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35" w:rsidRDefault="00F91835" w:rsidP="00F9183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488-491.</w:t>
      </w:r>
    </w:p>
    <w:p w:rsidR="000A720A" w:rsidRPr="00F91835" w:rsidRDefault="000A720A" w:rsidP="00F91835">
      <w:pPr>
        <w:suppressLineNumbers/>
        <w:spacing w:after="0"/>
        <w:jc w:val="both"/>
        <w:rPr>
          <w:b/>
          <w:sz w:val="32"/>
          <w:szCs w:val="20"/>
        </w:rPr>
      </w:pPr>
      <w:r w:rsidRPr="00F91835">
        <w:rPr>
          <w:b/>
          <w:smallCaps/>
          <w:sz w:val="32"/>
          <w:szCs w:val="20"/>
        </w:rPr>
        <w:t>Ci encoumence la complainte dou conte de Poitiers</w:t>
      </w:r>
      <w:r w:rsidR="00E33094" w:rsidRPr="00F91835">
        <w:rPr>
          <w:b/>
          <w:sz w:val="32"/>
          <w:szCs w:val="20"/>
        </w:rPr>
        <w:t>.</w:t>
      </w:r>
    </w:p>
    <w:p w:rsidR="000A720A" w:rsidRPr="000A720A" w:rsidRDefault="000A720A" w:rsidP="002932F8">
      <w:pPr>
        <w:suppressLineNumbers/>
        <w:spacing w:after="0"/>
        <w:ind w:firstLine="284"/>
        <w:jc w:val="both"/>
        <w:rPr>
          <w:szCs w:val="20"/>
        </w:rPr>
      </w:pP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ab/>
        <w:t xml:space="preserve">Qui ainme Dieu et sert et doute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Volentiers sa parole escoute</w:t>
      </w:r>
      <w:r w:rsidR="00E33094">
        <w:rPr>
          <w:szCs w:val="20"/>
        </w:rPr>
        <w:t xml:space="preserve"> ;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Ne crient maladie ne mort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</w:t>
      </w:r>
      <w:r w:rsidR="00E33094">
        <w:rPr>
          <w:szCs w:val="20"/>
        </w:rPr>
        <w:t>’</w:t>
      </w:r>
      <w:r w:rsidRPr="000A720A">
        <w:rPr>
          <w:szCs w:val="20"/>
        </w:rPr>
        <w:t xml:space="preserve">a lui de </w:t>
      </w:r>
      <w:r w:rsidR="00AF72F9">
        <w:rPr>
          <w:szCs w:val="20"/>
        </w:rPr>
        <w:t>c</w:t>
      </w:r>
      <w:r w:rsidRPr="000A720A">
        <w:rPr>
          <w:szCs w:val="20"/>
        </w:rPr>
        <w:t>uer ameir s</w:t>
      </w:r>
      <w:r w:rsidR="00E33094">
        <w:rPr>
          <w:szCs w:val="20"/>
        </w:rPr>
        <w:t>’</w:t>
      </w:r>
      <w:r w:rsidRPr="000A720A">
        <w:rPr>
          <w:szCs w:val="20"/>
        </w:rPr>
        <w:t>amort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Temptacions li cemble vent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</w:t>
      </w:r>
      <w:r w:rsidR="00E33094">
        <w:rPr>
          <w:szCs w:val="20"/>
        </w:rPr>
        <w:t>’</w:t>
      </w:r>
      <w:r w:rsidRPr="000A720A">
        <w:rPr>
          <w:szCs w:val="20"/>
        </w:rPr>
        <w:t>il at boen escu par devant</w:t>
      </w:r>
      <w:r w:rsidR="00E33094">
        <w:rPr>
          <w:szCs w:val="20"/>
        </w:rPr>
        <w:t xml:space="preserve"> :</w:t>
      </w:r>
      <w:r w:rsidRPr="000A720A">
        <w:rPr>
          <w:szCs w:val="20"/>
        </w:rPr>
        <w:t xml:space="preserve"> </w:t>
      </w:r>
    </w:p>
    <w:p w:rsidR="000A720A" w:rsidRPr="000A720A" w:rsidRDefault="000A720A" w:rsidP="00E33094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C</w:t>
      </w:r>
      <w:r w:rsidR="00E33094">
        <w:rPr>
          <w:szCs w:val="20"/>
        </w:rPr>
        <w:t>’</w:t>
      </w:r>
      <w:r w:rsidRPr="000A720A">
        <w:rPr>
          <w:szCs w:val="20"/>
        </w:rPr>
        <w:t>est le costei</w:t>
      </w:r>
      <w:r w:rsidRPr="000A720A">
        <w:rPr>
          <w:szCs w:val="20"/>
          <w:vertAlign w:val="superscript"/>
        </w:rPr>
        <w:footnoteReference w:id="2"/>
      </w:r>
      <w:r w:rsidRPr="000A720A">
        <w:rPr>
          <w:szCs w:val="20"/>
        </w:rPr>
        <w:t xml:space="preserve"> son Criatour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Qui por nos entra en l</w:t>
      </w:r>
      <w:r w:rsidR="00E33094">
        <w:rPr>
          <w:szCs w:val="20"/>
        </w:rPr>
        <w:t>’</w:t>
      </w:r>
      <w:r w:rsidRPr="000A720A">
        <w:rPr>
          <w:szCs w:val="20"/>
        </w:rPr>
        <w:t xml:space="preserve">estour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De toute tribulation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Sens douteir persecution</w:t>
      </w:r>
      <w:r w:rsidR="00E33094">
        <w:rPr>
          <w:szCs w:val="20"/>
        </w:rPr>
        <w:t>.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De son costei fait il son hiaume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</w:t>
      </w:r>
      <w:r w:rsidR="00E33094">
        <w:rPr>
          <w:szCs w:val="20"/>
        </w:rPr>
        <w:t>’</w:t>
      </w:r>
      <w:r w:rsidRPr="000A720A">
        <w:rPr>
          <w:szCs w:val="20"/>
        </w:rPr>
        <w:t>il desirre lou Dieu roiaume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s</w:t>
      </w:r>
      <w:r w:rsidR="00E33094">
        <w:rPr>
          <w:szCs w:val="20"/>
        </w:rPr>
        <w:t>’</w:t>
      </w:r>
      <w:r w:rsidRPr="000A720A">
        <w:rPr>
          <w:szCs w:val="20"/>
        </w:rPr>
        <w:t>en fait escut et ventaille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blanc haubert a double maille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si met le cors en present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Por Celui qui le fais pesent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Vout soffrir de la mort ameire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De legier laisse peire et meire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fame et enfans et sa terre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i/>
          <w:iCs/>
          <w:szCs w:val="20"/>
        </w:rPr>
      </w:pPr>
      <w:r w:rsidRPr="000A720A">
        <w:rPr>
          <w:szCs w:val="20"/>
        </w:rPr>
        <w:t xml:space="preserve">Et met por Dieu le cors en guerre </w:t>
      </w:r>
      <w:r w:rsidRPr="000A720A">
        <w:rPr>
          <w:i/>
          <w:iCs/>
          <w:szCs w:val="20"/>
        </w:rPr>
        <w:t>fol</w:t>
      </w:r>
      <w:r w:rsidR="00E33094">
        <w:rPr>
          <w:i/>
          <w:iCs/>
          <w:szCs w:val="20"/>
        </w:rPr>
        <w:t>.</w:t>
      </w:r>
      <w:r w:rsidRPr="000A720A">
        <w:rPr>
          <w:i/>
          <w:iCs/>
          <w:szCs w:val="20"/>
        </w:rPr>
        <w:t xml:space="preserve"> 16 v°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Tant que Dieux de cest siecle l</w:t>
      </w:r>
      <w:r w:rsidR="00E33094">
        <w:rPr>
          <w:szCs w:val="20"/>
        </w:rPr>
        <w:t>’</w:t>
      </w:r>
      <w:r w:rsidRPr="000A720A">
        <w:rPr>
          <w:szCs w:val="20"/>
        </w:rPr>
        <w:t>oste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Lors puet savoir qu</w:t>
      </w:r>
      <w:r w:rsidR="00E33094">
        <w:rPr>
          <w:szCs w:val="20"/>
        </w:rPr>
        <w:t>’</w:t>
      </w:r>
      <w:r w:rsidRPr="000A720A">
        <w:rPr>
          <w:szCs w:val="20"/>
        </w:rPr>
        <w:t xml:space="preserve">il a boen hoste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lors resoit il son merite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Que Dieux et il </w:t>
      </w:r>
      <w:r w:rsidR="00DA2641">
        <w:rPr>
          <w:szCs w:val="20"/>
        </w:rPr>
        <w:t>sunt</w:t>
      </w:r>
      <w:r w:rsidRPr="000A720A">
        <w:rPr>
          <w:szCs w:val="20"/>
        </w:rPr>
        <w:t xml:space="preserve"> quite et quite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Ainsi fut li cuens de Poitiers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Qui toz jors fu boens et entiers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Chevaucha cest siecle terrestre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mena paradix en destre</w:t>
      </w:r>
      <w:r w:rsidRPr="000A720A">
        <w:rPr>
          <w:szCs w:val="20"/>
          <w:vertAlign w:val="superscript"/>
        </w:rPr>
        <w:footnoteReference w:id="3"/>
      </w:r>
      <w:r w:rsidR="00E33094">
        <w:rPr>
          <w:szCs w:val="20"/>
        </w:rPr>
        <w:t>.</w:t>
      </w:r>
    </w:p>
    <w:p w:rsidR="000A720A" w:rsidRPr="000A720A" w:rsidRDefault="000A720A" w:rsidP="002932F8">
      <w:pPr>
        <w:suppressLineNumbers/>
        <w:spacing w:after="0"/>
        <w:ind w:firstLine="284"/>
        <w:jc w:val="both"/>
        <w:rPr>
          <w:szCs w:val="20"/>
        </w:rPr>
      </w:pP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ab/>
        <w:t>Veü aveiz com longuement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At tenu bel et noblement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Li </w:t>
      </w:r>
      <w:r w:rsidR="00DA2641">
        <w:rPr>
          <w:szCs w:val="20"/>
        </w:rPr>
        <w:t>cuens</w:t>
      </w:r>
      <w:r w:rsidRPr="000A720A">
        <w:rPr>
          <w:szCs w:val="20"/>
        </w:rPr>
        <w:t xml:space="preserve"> la contei de Tholeuze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Que chacuns resembleir goleuze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Par son sanz et par sa largesse</w:t>
      </w:r>
      <w:r w:rsidR="00E33094">
        <w:rPr>
          <w:szCs w:val="20"/>
        </w:rPr>
        <w:t xml:space="preserve">, </w:t>
      </w:r>
    </w:p>
    <w:p w:rsidR="000A720A" w:rsidRDefault="000A720A" w:rsidP="000A720A">
      <w:pPr>
        <w:spacing w:after="0"/>
        <w:ind w:firstLine="284"/>
        <w:jc w:val="both"/>
      </w:pPr>
      <w:r w:rsidRPr="00EE08E4">
        <w:t>Par sa vigueur</w:t>
      </w:r>
      <w:r w:rsidR="00E33094">
        <w:t xml:space="preserve">, </w:t>
      </w:r>
      <w:r w:rsidRPr="00EE08E4">
        <w:t>par sa proesse</w:t>
      </w:r>
      <w:r w:rsidR="00E33094">
        <w:t xml:space="preserve">, </w:t>
      </w:r>
    </w:p>
    <w:p w:rsidR="000A720A" w:rsidRDefault="000A720A" w:rsidP="000A720A">
      <w:pPr>
        <w:spacing w:after="0"/>
        <w:ind w:firstLine="284"/>
        <w:jc w:val="both"/>
      </w:pPr>
      <w:r w:rsidRPr="00EE08E4">
        <w:t>C</w:t>
      </w:r>
      <w:r w:rsidR="00E33094">
        <w:t>’</w:t>
      </w:r>
      <w:r w:rsidRPr="00EE08E4">
        <w:t>onques n</w:t>
      </w:r>
      <w:r w:rsidR="00E33094">
        <w:t>’</w:t>
      </w:r>
      <w:r w:rsidRPr="00EE08E4">
        <w:t>i ot contens ne guerre</w:t>
      </w:r>
      <w:r w:rsidR="00E33094">
        <w:t xml:space="preserve">,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lastRenderedPageBreak/>
        <w:t>Ainz a tenu en pais sa terre</w:t>
      </w:r>
      <w:r w:rsidR="00E33094">
        <w:t>.</w:t>
      </w:r>
    </w:p>
    <w:p w:rsidR="002932F8" w:rsidRDefault="000A720A" w:rsidP="000A720A">
      <w:pPr>
        <w:spacing w:after="0"/>
        <w:ind w:firstLine="284"/>
        <w:jc w:val="both"/>
      </w:pPr>
      <w:r>
        <w:t>Por ce qu</w:t>
      </w:r>
      <w:r w:rsidR="00E33094">
        <w:t>’</w:t>
      </w:r>
      <w:r>
        <w:t>il me fi</w:t>
      </w:r>
      <w:r w:rsidRPr="00EE08E4">
        <w:t>st tant de biens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Vo vuel retraire un pou des siens</w:t>
      </w:r>
      <w:r w:rsidR="00E33094">
        <w:t>.</w:t>
      </w:r>
    </w:p>
    <w:p w:rsidR="000A720A" w:rsidRPr="00EE08E4" w:rsidRDefault="000A720A" w:rsidP="002932F8">
      <w:pPr>
        <w:suppressLineNumbers/>
        <w:spacing w:after="0"/>
        <w:ind w:firstLine="284"/>
        <w:jc w:val="both"/>
      </w:pPr>
    </w:p>
    <w:p w:rsidR="000A720A" w:rsidRDefault="000A720A" w:rsidP="000A720A">
      <w:pPr>
        <w:spacing w:after="0"/>
        <w:ind w:firstLine="284"/>
        <w:jc w:val="both"/>
      </w:pPr>
      <w:r w:rsidRPr="00EE08E4">
        <w:tab/>
        <w:t xml:space="preserve">Vos saveiz et deveiz savoir </w:t>
      </w:r>
    </w:p>
    <w:p w:rsidR="000A720A" w:rsidRDefault="000A720A" w:rsidP="000A720A">
      <w:pPr>
        <w:spacing w:after="0"/>
        <w:ind w:firstLine="284"/>
        <w:jc w:val="both"/>
      </w:pPr>
      <w:r>
        <w:t>Li commencemens de savoir</w:t>
      </w:r>
      <w:r>
        <w:rPr>
          <w:rStyle w:val="Appelnotedebasdep"/>
        </w:rPr>
        <w:footnoteReference w:id="4"/>
      </w:r>
    </w:p>
    <w:p w:rsidR="000A720A" w:rsidRDefault="000A720A" w:rsidP="000A720A">
      <w:pPr>
        <w:spacing w:after="0"/>
        <w:ind w:firstLine="284"/>
        <w:jc w:val="both"/>
      </w:pPr>
      <w:r w:rsidRPr="00EE08E4">
        <w:t>Si est c</w:t>
      </w:r>
      <w:r w:rsidR="00E33094">
        <w:t>’</w:t>
      </w:r>
      <w:r w:rsidRPr="00EE08E4">
        <w:t>om doit avoir p</w:t>
      </w:r>
      <w:r w:rsidR="007A59FC">
        <w:t>a</w:t>
      </w:r>
      <w:r w:rsidRPr="00EE08E4">
        <w:t xml:space="preserve">our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De correcier son Saveour</w:t>
      </w:r>
    </w:p>
    <w:p w:rsidR="000A720A" w:rsidRDefault="000A720A" w:rsidP="000A720A">
      <w:pPr>
        <w:spacing w:after="0"/>
        <w:ind w:firstLine="284"/>
        <w:jc w:val="both"/>
      </w:pPr>
      <w:r w:rsidRPr="00EE08E4">
        <w:t>Et li de tout son cuer ameir</w:t>
      </w:r>
      <w:r w:rsidR="00E33094">
        <w:t xml:space="preserve">, </w:t>
      </w:r>
    </w:p>
    <w:p w:rsidR="000A720A" w:rsidRDefault="000A720A" w:rsidP="000A720A">
      <w:pPr>
        <w:spacing w:after="0"/>
        <w:ind w:firstLine="284"/>
        <w:jc w:val="both"/>
      </w:pPr>
      <w:r w:rsidRPr="00EE08E4">
        <w:t>Qu</w:t>
      </w:r>
      <w:r w:rsidR="00E33094">
        <w:t>’</w:t>
      </w:r>
      <w:r w:rsidRPr="00EE08E4">
        <w:t>en s</w:t>
      </w:r>
      <w:r w:rsidR="00E33094">
        <w:t>’</w:t>
      </w:r>
      <w:r w:rsidRPr="00EE08E4">
        <w:t>amitié n</w:t>
      </w:r>
      <w:r w:rsidR="00E33094">
        <w:t>’</w:t>
      </w:r>
      <w:r w:rsidRPr="00EE08E4">
        <w:t>a point d</w:t>
      </w:r>
      <w:r w:rsidR="00E33094">
        <w:t>’</w:t>
      </w:r>
      <w:r w:rsidRPr="00EE08E4">
        <w:t>ameir</w:t>
      </w:r>
      <w:r w:rsidR="00E33094">
        <w:t xml:space="preserve">, </w:t>
      </w:r>
    </w:p>
    <w:p w:rsidR="000A720A" w:rsidRPr="00EE08E4" w:rsidRDefault="000A720A" w:rsidP="000A720A">
      <w:pPr>
        <w:spacing w:after="0"/>
        <w:ind w:firstLine="284"/>
        <w:jc w:val="both"/>
      </w:pPr>
      <w:r>
        <w:t>En s</w:t>
      </w:r>
      <w:r w:rsidR="00E33094">
        <w:t>’</w:t>
      </w:r>
      <w:r>
        <w:t>amitié n</w:t>
      </w:r>
      <w:r w:rsidR="00E33094">
        <w:t>’</w:t>
      </w:r>
      <w:r>
        <w:t>a fin ne fon</w:t>
      </w:r>
      <w:r w:rsidRPr="00EE08E4">
        <w:t>s</w:t>
      </w:r>
      <w:r w:rsidR="00E33094">
        <w:t>.</w:t>
      </w:r>
    </w:p>
    <w:p w:rsidR="000A720A" w:rsidRDefault="000A720A" w:rsidP="000A720A">
      <w:pPr>
        <w:spacing w:after="0"/>
        <w:ind w:firstLine="284"/>
        <w:jc w:val="both"/>
      </w:pPr>
      <w:r w:rsidRPr="00EE08E4">
        <w:t>Tant l</w:t>
      </w:r>
      <w:r w:rsidR="00E33094">
        <w:t>’</w:t>
      </w:r>
      <w:r w:rsidRPr="00EE08E4">
        <w:t xml:space="preserve">ama li boens cuens Aufons </w:t>
      </w:r>
    </w:p>
    <w:p w:rsidR="000A720A" w:rsidRDefault="000A720A" w:rsidP="000A720A">
      <w:pPr>
        <w:spacing w:after="0"/>
        <w:ind w:firstLine="284"/>
        <w:jc w:val="both"/>
      </w:pPr>
      <w:r w:rsidRPr="00EE08E4">
        <w:t>Que ne croi c</w:t>
      </w:r>
      <w:r w:rsidR="00E33094">
        <w:t>’</w:t>
      </w:r>
      <w:r w:rsidRPr="00EE08E4">
        <w:t xml:space="preserve">onques en sa vie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Pensast un rain de vilonie</w:t>
      </w:r>
      <w:r w:rsidR="00E33094">
        <w:t>.</w:t>
      </w:r>
    </w:p>
    <w:p w:rsidR="000A720A" w:rsidRDefault="000A720A" w:rsidP="000A720A">
      <w:pPr>
        <w:spacing w:after="0"/>
        <w:ind w:firstLine="284"/>
        <w:jc w:val="both"/>
      </w:pPr>
      <w:r w:rsidRPr="00EE08E4">
        <w:t xml:space="preserve">Se por ameir Dieu de cuer fin </w:t>
      </w:r>
    </w:p>
    <w:p w:rsidR="000A720A" w:rsidRDefault="000A720A" w:rsidP="000A720A">
      <w:pPr>
        <w:spacing w:after="0"/>
        <w:ind w:firstLine="284"/>
        <w:jc w:val="both"/>
      </w:pPr>
      <w:r w:rsidRPr="00EE08E4">
        <w:t>Dou bersuel juques en la fin</w:t>
      </w:r>
      <w:r w:rsidR="00E33094">
        <w:t xml:space="preserve">, </w:t>
      </w:r>
    </w:p>
    <w:p w:rsidR="000A720A" w:rsidRDefault="000A720A" w:rsidP="000A720A">
      <w:pPr>
        <w:spacing w:after="0"/>
        <w:ind w:firstLine="284"/>
        <w:jc w:val="both"/>
      </w:pPr>
      <w:r w:rsidRPr="00EE08E4">
        <w:t xml:space="preserve">Et por sainte Eglize enoreir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Et por Jhesucrist aoureir</w:t>
      </w:r>
    </w:p>
    <w:p w:rsidR="000A720A" w:rsidRDefault="000A720A" w:rsidP="000A720A">
      <w:pPr>
        <w:spacing w:after="0"/>
        <w:ind w:firstLine="284"/>
        <w:jc w:val="both"/>
      </w:pPr>
      <w:r w:rsidRPr="00EE08E4">
        <w:t>En toutes les temptacions</w:t>
      </w:r>
      <w:r w:rsidR="00E33094">
        <w:t xml:space="preserve">,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Et por ameir religions</w:t>
      </w:r>
    </w:p>
    <w:p w:rsidR="000A720A" w:rsidRDefault="000A720A" w:rsidP="000A720A">
      <w:pPr>
        <w:spacing w:after="0"/>
        <w:ind w:firstLine="284"/>
        <w:jc w:val="both"/>
      </w:pPr>
      <w:r w:rsidRPr="00EE08E4">
        <w:t>Et chevaliers et povre gent</w:t>
      </w:r>
      <w:r w:rsidR="00E33094">
        <w:t xml:space="preserve">, </w:t>
      </w:r>
    </w:p>
    <w:p w:rsidR="000A720A" w:rsidRDefault="000A720A" w:rsidP="000A720A">
      <w:pPr>
        <w:spacing w:after="0"/>
        <w:ind w:firstLine="284"/>
        <w:jc w:val="both"/>
      </w:pPr>
      <w:r w:rsidRPr="00EE08E4">
        <w:t xml:space="preserve">Ou il a mis or et argent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C</w:t>
      </w:r>
      <w:r w:rsidR="00E33094">
        <w:t>’</w:t>
      </w:r>
      <w:r w:rsidRPr="00EE08E4">
        <w:t>onques ne fina en sa vie</w:t>
      </w:r>
      <w:r w:rsidR="00E33094">
        <w:t xml:space="preserve">, </w:t>
      </w:r>
    </w:p>
    <w:p w:rsidR="000A720A" w:rsidRDefault="000A720A" w:rsidP="000A720A">
      <w:pPr>
        <w:spacing w:after="0"/>
        <w:ind w:firstLine="284"/>
        <w:jc w:val="both"/>
      </w:pPr>
      <w:r w:rsidRPr="00EE08E4">
        <w:t>Se por c</w:t>
      </w:r>
      <w:r w:rsidR="00E33094">
        <w:t>’</w:t>
      </w:r>
      <w:r w:rsidRPr="00EE08E4">
        <w:t>est arme en cielz ravie</w:t>
      </w:r>
      <w:r w:rsidR="00E33094">
        <w:t xml:space="preserve">,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Dont</w:t>
      </w:r>
      <w:r>
        <w:rPr>
          <w:rStyle w:val="Appelnotedebasdep"/>
        </w:rPr>
        <w:footnoteReference w:id="5"/>
      </w:r>
      <w:r w:rsidRPr="00EE08E4">
        <w:t xml:space="preserve"> i est ja l</w:t>
      </w:r>
      <w:r w:rsidR="00E33094">
        <w:t>’</w:t>
      </w:r>
      <w:r w:rsidRPr="00EE08E4">
        <w:t>arme le conte</w:t>
      </w:r>
      <w:r w:rsidR="00E33094">
        <w:t xml:space="preserve">,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Ou plus ot bien que ne vos conte</w:t>
      </w:r>
      <w:r w:rsidR="00E33094">
        <w:t>.</w:t>
      </w:r>
    </w:p>
    <w:p w:rsidR="000A720A" w:rsidRDefault="000A720A" w:rsidP="000A720A">
      <w:pPr>
        <w:spacing w:after="0"/>
        <w:ind w:firstLine="284"/>
        <w:jc w:val="both"/>
      </w:pPr>
      <w:r w:rsidRPr="00EE08E4">
        <w:t>Ce que je vi puis je bien dire</w:t>
      </w:r>
      <w:r w:rsidR="00E33094">
        <w:t xml:space="preserve"> :</w:t>
      </w:r>
      <w:r w:rsidRPr="00EE08E4">
        <w:t xml:space="preserve"> </w:t>
      </w:r>
    </w:p>
    <w:p w:rsidR="000A720A" w:rsidRDefault="000A720A" w:rsidP="000A720A">
      <w:pPr>
        <w:spacing w:after="0"/>
        <w:ind w:firstLine="284"/>
        <w:jc w:val="both"/>
      </w:pPr>
      <w:r w:rsidRPr="00EE08E4">
        <w:t>Onques ne le vi si plain d</w:t>
      </w:r>
      <w:r w:rsidR="00E33094">
        <w:t>’</w:t>
      </w:r>
      <w:r w:rsidRPr="00EE08E4">
        <w:t xml:space="preserve">ire </w:t>
      </w:r>
    </w:p>
    <w:p w:rsidR="000A720A" w:rsidRDefault="000A720A" w:rsidP="000A720A">
      <w:pPr>
        <w:spacing w:after="0"/>
        <w:ind w:firstLine="284"/>
        <w:jc w:val="both"/>
      </w:pPr>
      <w:r w:rsidRPr="00EE08E4">
        <w:t>C</w:t>
      </w:r>
      <w:r w:rsidR="00E33094">
        <w:t>’</w:t>
      </w:r>
      <w:r w:rsidRPr="00EE08E4">
        <w:t xml:space="preserve">onques li issist de sa bouche </w:t>
      </w:r>
    </w:p>
    <w:p w:rsidR="000A720A" w:rsidRDefault="000A720A" w:rsidP="000A720A">
      <w:pPr>
        <w:spacing w:after="0"/>
        <w:ind w:firstLine="284"/>
        <w:jc w:val="both"/>
      </w:pPr>
      <w:r w:rsidRPr="00EE08E4">
        <w:t>Choze qui tornast a reprouche</w:t>
      </w:r>
      <w:r w:rsidR="00E33094">
        <w:t xml:space="preserve">,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Mais biaux moz</w:t>
      </w:r>
      <w:r w:rsidR="00E33094">
        <w:t xml:space="preserve">, </w:t>
      </w:r>
      <w:r w:rsidRPr="00EE08E4">
        <w:t>boenz enseignemens</w:t>
      </w:r>
      <w:r w:rsidR="00E33094">
        <w:t>.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Li plus grans de ses sairemens</w:t>
      </w:r>
    </w:p>
    <w:p w:rsidR="000A720A" w:rsidRDefault="000A720A" w:rsidP="000A720A">
      <w:pPr>
        <w:spacing w:after="0"/>
        <w:ind w:firstLine="284"/>
        <w:jc w:val="both"/>
      </w:pPr>
      <w:r w:rsidRPr="00EE08E4">
        <w:t>Si estoit</w:t>
      </w:r>
      <w:r w:rsidR="00E33094">
        <w:t xml:space="preserve"> :</w:t>
      </w:r>
      <w:r w:rsidRPr="00EE08E4">
        <w:t xml:space="preserve"> « Par sainte Garie</w:t>
      </w:r>
      <w:r w:rsidR="00E33094">
        <w:t xml:space="preserve"> ! </w:t>
      </w:r>
      <w:r w:rsidRPr="00EE08E4">
        <w:t xml:space="preserve">»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Miraours de chevalerie</w:t>
      </w:r>
    </w:p>
    <w:p w:rsidR="000A720A" w:rsidRDefault="000A720A" w:rsidP="000A720A">
      <w:pPr>
        <w:spacing w:after="0"/>
        <w:ind w:firstLine="284"/>
        <w:jc w:val="both"/>
      </w:pPr>
      <w:r w:rsidRPr="00EE08E4">
        <w:t>Fu il tant com il a ves</w:t>
      </w:r>
      <w:r>
        <w:t>c</w:t>
      </w:r>
      <w:r w:rsidRPr="00EE08E4">
        <w:t>u</w:t>
      </w:r>
      <w:r w:rsidR="00E33094">
        <w:t>.</w:t>
      </w:r>
      <w:r w:rsidRPr="00EE08E4">
        <w:t xml:space="preserve"> </w:t>
      </w:r>
    </w:p>
    <w:p w:rsidR="000A720A" w:rsidRDefault="000A720A" w:rsidP="000A720A">
      <w:pPr>
        <w:spacing w:after="0"/>
        <w:ind w:firstLine="284"/>
        <w:jc w:val="both"/>
      </w:pPr>
      <w:r w:rsidRPr="00EE08E4">
        <w:t xml:space="preserve">Moult orent en li boen escu </w:t>
      </w:r>
    </w:p>
    <w:p w:rsidR="000A720A" w:rsidRDefault="000A720A" w:rsidP="000A720A">
      <w:pPr>
        <w:spacing w:after="0"/>
        <w:ind w:firstLine="284"/>
        <w:jc w:val="both"/>
      </w:pPr>
      <w:r w:rsidRPr="00EE08E4">
        <w:t>Li povre preudome de pris</w:t>
      </w:r>
      <w:r w:rsidR="00E33094">
        <w:t>.</w:t>
      </w:r>
      <w:r w:rsidRPr="00EE08E4">
        <w:t xml:space="preserve">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Sire Dieux</w:t>
      </w:r>
      <w:r w:rsidR="00E33094">
        <w:t xml:space="preserve">, </w:t>
      </w:r>
      <w:r w:rsidRPr="00EE08E4">
        <w:t>ou estoit ce pris</w:t>
      </w:r>
      <w:r>
        <w:rPr>
          <w:rStyle w:val="Appelnotedebasdep"/>
        </w:rPr>
        <w:footnoteReference w:id="6"/>
      </w:r>
    </w:p>
    <w:p w:rsidR="000A720A" w:rsidRDefault="000A720A" w:rsidP="000A720A">
      <w:pPr>
        <w:spacing w:after="0"/>
        <w:ind w:firstLine="284"/>
        <w:jc w:val="both"/>
      </w:pPr>
      <w:r w:rsidRPr="00EE08E4">
        <w:t>Qu</w:t>
      </w:r>
      <w:r w:rsidR="00E33094">
        <w:t>’</w:t>
      </w:r>
      <w:r w:rsidRPr="00EE08E4">
        <w:t>il lor donoit sens demandeir</w:t>
      </w:r>
      <w:r w:rsidR="00E33094">
        <w:t xml:space="preserve"> ? 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N</w:t>
      </w:r>
      <w:r w:rsidR="00E33094">
        <w:t>’</w:t>
      </w:r>
      <w:r w:rsidRPr="00EE08E4">
        <w:t>escouvenoit</w:t>
      </w:r>
      <w:r>
        <w:rPr>
          <w:rStyle w:val="Appelnotedebasdep"/>
        </w:rPr>
        <w:footnoteReference w:id="7"/>
      </w:r>
      <w:r w:rsidRPr="00EE08E4">
        <w:t xml:space="preserve"> pas truandeir</w:t>
      </w:r>
    </w:p>
    <w:p w:rsidR="000A720A" w:rsidRPr="00EE08E4" w:rsidRDefault="000A720A" w:rsidP="000A720A">
      <w:pPr>
        <w:spacing w:after="0"/>
        <w:ind w:firstLine="284"/>
        <w:jc w:val="both"/>
      </w:pPr>
      <w:r w:rsidRPr="00EE08E4">
        <w:t>Ne faire parleir a nelui</w:t>
      </w:r>
      <w:r>
        <w:rPr>
          <w:rStyle w:val="Appelnotedebasdep"/>
        </w:rPr>
        <w:footnoteReference w:id="8"/>
      </w:r>
      <w:r w:rsidR="00E33094">
        <w:t xml:space="preserve"> :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lastRenderedPageBreak/>
        <w:t>Ce qu</w:t>
      </w:r>
      <w:r w:rsidR="00E33094">
        <w:rPr>
          <w:szCs w:val="20"/>
        </w:rPr>
        <w:t>’</w:t>
      </w:r>
      <w:r w:rsidRPr="000A720A">
        <w:rPr>
          <w:szCs w:val="20"/>
        </w:rPr>
        <w:t>il faisoit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faisoit de lui</w:t>
      </w:r>
      <w:r w:rsidRPr="000A720A">
        <w:rPr>
          <w:szCs w:val="20"/>
          <w:vertAlign w:val="superscript"/>
        </w:rPr>
        <w:footnoteReference w:id="9"/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Et donoit si cortoisement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Selonc chacun contenement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Que nuns ne l</w:t>
      </w:r>
      <w:r w:rsidR="00E33094">
        <w:rPr>
          <w:szCs w:val="20"/>
        </w:rPr>
        <w:t>’</w:t>
      </w:r>
      <w:r w:rsidRPr="000A720A">
        <w:rPr>
          <w:szCs w:val="20"/>
        </w:rPr>
        <w:t>en pooit reprandre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Hom nos at parlei d</w:t>
      </w:r>
      <w:r w:rsidR="00E33094">
        <w:rPr>
          <w:szCs w:val="20"/>
        </w:rPr>
        <w:t>’</w:t>
      </w:r>
      <w:r w:rsidRPr="000A720A">
        <w:rPr>
          <w:szCs w:val="20"/>
        </w:rPr>
        <w:t>Alixandre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De sa largesce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de son sans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de ce qu</w:t>
      </w:r>
      <w:r w:rsidR="00E33094">
        <w:rPr>
          <w:szCs w:val="20"/>
        </w:rPr>
        <w:t>’</w:t>
      </w:r>
      <w:r w:rsidRPr="000A720A">
        <w:rPr>
          <w:szCs w:val="20"/>
        </w:rPr>
        <w:t>il fist a son tans</w:t>
      </w:r>
      <w:r w:rsidR="00E33094">
        <w:rPr>
          <w:szCs w:val="20"/>
        </w:rPr>
        <w:t xml:space="preserve"> ;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S</w:t>
      </w:r>
      <w:r w:rsidR="00E33094">
        <w:rPr>
          <w:szCs w:val="20"/>
        </w:rPr>
        <w:t>’</w:t>
      </w:r>
      <w:r w:rsidRPr="000A720A">
        <w:rPr>
          <w:szCs w:val="20"/>
        </w:rPr>
        <w:t>en</w:t>
      </w:r>
      <w:r w:rsidRPr="000A720A">
        <w:rPr>
          <w:szCs w:val="20"/>
          <w:vertAlign w:val="superscript"/>
        </w:rPr>
        <w:footnoteReference w:id="10"/>
      </w:r>
      <w:r w:rsidRPr="000A720A">
        <w:rPr>
          <w:szCs w:val="20"/>
        </w:rPr>
        <w:t xml:space="preserve"> pot chacuns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s</w:t>
      </w:r>
      <w:r w:rsidR="00E33094">
        <w:rPr>
          <w:szCs w:val="20"/>
        </w:rPr>
        <w:t>’</w:t>
      </w:r>
      <w:r w:rsidRPr="000A720A">
        <w:rPr>
          <w:szCs w:val="20"/>
        </w:rPr>
        <w:t>il vot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mentir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Ne nos ne l</w:t>
      </w:r>
      <w:r w:rsidR="00E33094">
        <w:rPr>
          <w:szCs w:val="20"/>
        </w:rPr>
        <w:t>’</w:t>
      </w:r>
      <w:r w:rsidRPr="000A720A">
        <w:rPr>
          <w:szCs w:val="20"/>
        </w:rPr>
        <w:t>osons desmentir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Car nos n</w:t>
      </w:r>
      <w:r w:rsidR="00E33094">
        <w:rPr>
          <w:szCs w:val="20"/>
        </w:rPr>
        <w:t>’</w:t>
      </w:r>
      <w:r w:rsidRPr="000A720A">
        <w:rPr>
          <w:szCs w:val="20"/>
        </w:rPr>
        <w:t>estions pas adonc</w:t>
      </w:r>
      <w:r w:rsidR="00E33094">
        <w:rPr>
          <w:szCs w:val="20"/>
        </w:rPr>
        <w:t xml:space="preserve"> ;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Mais se por bontei ne por don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A preudons le regne celestre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Li cuens Aufons i doit bien estre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Tant ot en son cuer de pitié</w:t>
      </w:r>
      <w:r w:rsidR="00D76E9D" w:rsidRPr="000A720A">
        <w:rPr>
          <w:szCs w:val="20"/>
          <w:vertAlign w:val="superscript"/>
        </w:rPr>
        <w:footnoteReference w:id="11"/>
      </w:r>
      <w:r w:rsidR="00E33094">
        <w:rPr>
          <w:szCs w:val="20"/>
        </w:rPr>
        <w:t xml:space="preserve">, </w:t>
      </w:r>
    </w:p>
    <w:p w:rsidR="002932F8" w:rsidRDefault="000A720A" w:rsidP="000A720A">
      <w:pPr>
        <w:spacing w:after="0"/>
        <w:ind w:firstLine="284"/>
        <w:jc w:val="both"/>
        <w:rPr>
          <w:i/>
          <w:szCs w:val="20"/>
        </w:rPr>
      </w:pPr>
      <w:r w:rsidRPr="000A720A">
        <w:rPr>
          <w:szCs w:val="20"/>
        </w:rPr>
        <w:t>De charitei et d</w:t>
      </w:r>
      <w:r w:rsidR="00E33094">
        <w:rPr>
          <w:szCs w:val="20"/>
        </w:rPr>
        <w:t>’</w:t>
      </w:r>
      <w:r w:rsidRPr="000A720A">
        <w:rPr>
          <w:szCs w:val="20"/>
        </w:rPr>
        <w:t>amistié</w:t>
      </w:r>
      <w:r w:rsidR="00E33094">
        <w:rPr>
          <w:szCs w:val="20"/>
        </w:rPr>
        <w:t xml:space="preserve">, </w:t>
      </w:r>
      <w:r w:rsidRPr="000A720A">
        <w:rPr>
          <w:i/>
          <w:szCs w:val="20"/>
        </w:rPr>
        <w:t>fol</w:t>
      </w:r>
      <w:r w:rsidR="00E33094">
        <w:rPr>
          <w:i/>
          <w:szCs w:val="20"/>
        </w:rPr>
        <w:t>.</w:t>
      </w:r>
      <w:r w:rsidRPr="000A720A">
        <w:rPr>
          <w:i/>
          <w:szCs w:val="20"/>
        </w:rPr>
        <w:t xml:space="preserve"> 17 r°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Que nuns nel vos porroit retraire</w:t>
      </w:r>
      <w:r w:rsidR="00E33094">
        <w:rPr>
          <w:szCs w:val="20"/>
        </w:rPr>
        <w:t>.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Qui porroit toutes ses mours traire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El cuer a un riche jone home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Hon en feroit bien un preudome</w:t>
      </w:r>
      <w:r w:rsidR="00E33094">
        <w:rPr>
          <w:szCs w:val="20"/>
        </w:rPr>
        <w:t>.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Boens fu au boens et boens confors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Maus au mauvais et terriés fors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</w:t>
      </w:r>
      <w:r w:rsidR="00E33094">
        <w:rPr>
          <w:szCs w:val="20"/>
        </w:rPr>
        <w:t>’</w:t>
      </w:r>
      <w:r w:rsidRPr="000A720A">
        <w:rPr>
          <w:szCs w:val="20"/>
        </w:rPr>
        <w:t xml:space="preserve">il lor rendoit sens demorance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Lonc le pechié la penitance</w:t>
      </w:r>
      <w:r w:rsidR="00E33094">
        <w:rPr>
          <w:szCs w:val="20"/>
        </w:rPr>
        <w:t xml:space="preserve"> ;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Et il le connurent si bien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C</w:t>
      </w:r>
      <w:r w:rsidR="00E33094">
        <w:rPr>
          <w:szCs w:val="20"/>
        </w:rPr>
        <w:t>’</w:t>
      </w:r>
      <w:r w:rsidRPr="000A720A">
        <w:rPr>
          <w:szCs w:val="20"/>
        </w:rPr>
        <w:t>onques ne li meffirent rien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Dieux le tanta par maintes fois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Por connoistre queiz ert sa fois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Si connoist il et cuer et cors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par dedens et par defors</w:t>
      </w:r>
      <w:r w:rsidR="00E33094">
        <w:rPr>
          <w:szCs w:val="20"/>
        </w:rPr>
        <w:t xml:space="preserve"> :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Job le trouva en paciance</w:t>
      </w:r>
      <w:r w:rsidRPr="000A720A">
        <w:rPr>
          <w:szCs w:val="20"/>
          <w:vertAlign w:val="superscript"/>
        </w:rPr>
        <w:footnoteReference w:id="12"/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saint Abraham en fiance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Ainz n</w:t>
      </w:r>
      <w:r w:rsidR="00E33094">
        <w:rPr>
          <w:szCs w:val="20"/>
        </w:rPr>
        <w:t>’</w:t>
      </w:r>
      <w:r w:rsidRPr="000A720A">
        <w:rPr>
          <w:szCs w:val="20"/>
        </w:rPr>
        <w:t>ot fors maladie ou painne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S</w:t>
      </w:r>
      <w:r w:rsidR="00E33094">
        <w:rPr>
          <w:szCs w:val="20"/>
        </w:rPr>
        <w:t>’</w:t>
      </w:r>
      <w:r w:rsidRPr="000A720A">
        <w:rPr>
          <w:szCs w:val="20"/>
        </w:rPr>
        <w:t>en dut estre s</w:t>
      </w:r>
      <w:r w:rsidR="00E33094">
        <w:rPr>
          <w:szCs w:val="20"/>
        </w:rPr>
        <w:t>’</w:t>
      </w:r>
      <w:r w:rsidRPr="000A720A">
        <w:rPr>
          <w:szCs w:val="20"/>
        </w:rPr>
        <w:t>arme plus sainne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Outre meir fu en sa venue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Ou moult fist bien sa convenue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Avec son boen frere le roi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Plus bel hosteil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plus bel aroi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Ne tint princes emprés son frere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Ne fist pas honte a son boen pere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Ainz montra bien que preudons iere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lastRenderedPageBreak/>
        <w:t>De foi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de semblant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de meniere</w:t>
      </w:r>
      <w:r w:rsidR="00E33094">
        <w:rPr>
          <w:szCs w:val="20"/>
        </w:rPr>
        <w:t>.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Or l</w:t>
      </w:r>
      <w:r w:rsidR="00E33094">
        <w:rPr>
          <w:szCs w:val="20"/>
        </w:rPr>
        <w:t>’</w:t>
      </w:r>
      <w:r w:rsidRPr="000A720A">
        <w:rPr>
          <w:szCs w:val="20"/>
        </w:rPr>
        <w:t>a pris Diex en son voiage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Ou plus haut point de son aage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Que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s</w:t>
      </w:r>
      <w:r w:rsidR="00E33094">
        <w:rPr>
          <w:szCs w:val="20"/>
        </w:rPr>
        <w:t>’</w:t>
      </w:r>
      <w:r w:rsidRPr="000A720A">
        <w:rPr>
          <w:szCs w:val="20"/>
        </w:rPr>
        <w:t>on en ceste region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Feïst roi par election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roi orendroit i fausist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Ne sai prince qui le vausist</w:t>
      </w:r>
      <w:r w:rsidR="00E33094">
        <w:rPr>
          <w:szCs w:val="20"/>
        </w:rPr>
        <w:t>.</w:t>
      </w:r>
    </w:p>
    <w:p w:rsidR="000A720A" w:rsidRPr="000A720A" w:rsidRDefault="000A720A" w:rsidP="002932F8">
      <w:pPr>
        <w:suppressLineNumbers/>
        <w:spacing w:after="0"/>
        <w:ind w:firstLine="284"/>
        <w:jc w:val="both"/>
        <w:rPr>
          <w:szCs w:val="20"/>
        </w:rPr>
      </w:pP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ab/>
        <w:t>Li vilains dist</w:t>
      </w:r>
      <w:r w:rsidR="00E33094">
        <w:rPr>
          <w:szCs w:val="20"/>
        </w:rPr>
        <w:t xml:space="preserve"> :</w:t>
      </w:r>
      <w:r w:rsidRPr="000A720A">
        <w:rPr>
          <w:szCs w:val="20"/>
        </w:rPr>
        <w:t xml:space="preserve"> « Tost vont noveles</w:t>
      </w:r>
      <w:r w:rsidRPr="000A720A">
        <w:rPr>
          <w:szCs w:val="20"/>
          <w:vertAlign w:val="superscript"/>
        </w:rPr>
        <w:footnoteReference w:id="13"/>
      </w:r>
      <w:r w:rsidRPr="000A720A">
        <w:rPr>
          <w:szCs w:val="20"/>
        </w:rPr>
        <w:t> »</w:t>
      </w:r>
      <w:r w:rsidR="00E33094">
        <w:rPr>
          <w:szCs w:val="20"/>
        </w:rPr>
        <w:t>.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Voire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les bones et les beles</w:t>
      </w:r>
      <w:r w:rsidR="00E33094">
        <w:rPr>
          <w:szCs w:val="20"/>
        </w:rPr>
        <w:t xml:space="preserve"> ;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Mais qui male novele porte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Tout a tantz vient il a la porte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Et si y vient il toute voie</w:t>
      </w:r>
      <w:r w:rsidR="00E33094">
        <w:rPr>
          <w:szCs w:val="20"/>
        </w:rPr>
        <w:t>.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Tost fu seü que en la Voie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De Tunes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en son revenir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Vout Dieux le conte detenir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Tost fu seü et ça et la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Par tout la renomee ala</w:t>
      </w:r>
      <w:r w:rsidR="00E33094">
        <w:rPr>
          <w:szCs w:val="20"/>
        </w:rPr>
        <w:t xml:space="preserve"> ;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Par tout en fu faiz li servizes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En chapeles et en esglizes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Partiz est li cuens de cest siecle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Qui tant maintint des boens la riegle</w:t>
      </w:r>
      <w:r w:rsidR="00E33094">
        <w:rPr>
          <w:szCs w:val="20"/>
        </w:rPr>
        <w:t>.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Je di por voir</w:t>
      </w:r>
      <w:r w:rsidR="00E33094">
        <w:rPr>
          <w:szCs w:val="20"/>
        </w:rPr>
        <w:t xml:space="preserve">, </w:t>
      </w:r>
      <w:r w:rsidRPr="000A720A">
        <w:rPr>
          <w:szCs w:val="20"/>
        </w:rPr>
        <w:t>non pas devin</w:t>
      </w:r>
      <w:r w:rsidR="00E33094">
        <w:rPr>
          <w:szCs w:val="20"/>
        </w:rPr>
        <w:t xml:space="preserve">,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Que Tolozain et Poitevin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N</w:t>
      </w:r>
      <w:r w:rsidR="00E33094">
        <w:rPr>
          <w:szCs w:val="20"/>
        </w:rPr>
        <w:t>’</w:t>
      </w:r>
      <w:r w:rsidRPr="000A720A">
        <w:rPr>
          <w:szCs w:val="20"/>
        </w:rPr>
        <w:t>a</w:t>
      </w:r>
      <w:r w:rsidR="003C4191">
        <w:rPr>
          <w:szCs w:val="20"/>
        </w:rPr>
        <w:t>v</w:t>
      </w:r>
      <w:r w:rsidRPr="000A720A">
        <w:rPr>
          <w:szCs w:val="20"/>
        </w:rPr>
        <w:t>ront jamais meilleur seigneur</w:t>
      </w:r>
      <w:r w:rsidR="00E33094">
        <w:rPr>
          <w:szCs w:val="20"/>
        </w:rPr>
        <w:t xml:space="preserve"> :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Ausi boen l</w:t>
      </w:r>
      <w:r w:rsidR="00E33094">
        <w:rPr>
          <w:szCs w:val="20"/>
        </w:rPr>
        <w:t>’</w:t>
      </w:r>
      <w:r w:rsidRPr="000A720A">
        <w:rPr>
          <w:szCs w:val="20"/>
        </w:rPr>
        <w:t>ont il et greigneur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 xml:space="preserve">Tant fist li cuens en cestui monde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Qu</w:t>
      </w:r>
      <w:r w:rsidR="00E33094">
        <w:rPr>
          <w:szCs w:val="20"/>
        </w:rPr>
        <w:t>’</w:t>
      </w:r>
      <w:r w:rsidRPr="000A720A">
        <w:rPr>
          <w:szCs w:val="20"/>
        </w:rPr>
        <w:t>avec li l</w:t>
      </w:r>
      <w:r w:rsidR="00E33094">
        <w:rPr>
          <w:szCs w:val="20"/>
        </w:rPr>
        <w:t>’</w:t>
      </w:r>
      <w:r w:rsidRPr="000A720A">
        <w:rPr>
          <w:szCs w:val="20"/>
        </w:rPr>
        <w:t>a Diex net et monde</w:t>
      </w:r>
      <w:r w:rsidR="00E33094">
        <w:rPr>
          <w:szCs w:val="20"/>
        </w:rPr>
        <w:t>.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Ne croi que priier en conveigne</w:t>
      </w:r>
      <w:r w:rsidR="00E33094">
        <w:rPr>
          <w:szCs w:val="20"/>
        </w:rPr>
        <w:t xml:space="preserve"> :</w:t>
      </w:r>
      <w:r w:rsidRPr="000A720A">
        <w:rPr>
          <w:szCs w:val="20"/>
        </w:rPr>
        <w:t xml:space="preserve"> </w:t>
      </w:r>
    </w:p>
    <w:p w:rsidR="000A720A" w:rsidRPr="000A720A" w:rsidRDefault="000A720A" w:rsidP="000A720A">
      <w:pPr>
        <w:spacing w:after="0"/>
        <w:ind w:firstLine="284"/>
        <w:jc w:val="both"/>
        <w:rPr>
          <w:szCs w:val="20"/>
        </w:rPr>
      </w:pPr>
      <w:r w:rsidRPr="000A720A">
        <w:rPr>
          <w:szCs w:val="20"/>
        </w:rPr>
        <w:t>Prions li de nos li soveigne</w:t>
      </w:r>
      <w:r w:rsidR="00E33094">
        <w:rPr>
          <w:szCs w:val="20"/>
        </w:rPr>
        <w:t xml:space="preserve"> ! </w:t>
      </w:r>
    </w:p>
    <w:p w:rsidR="000A720A" w:rsidRPr="000A720A" w:rsidRDefault="000A720A" w:rsidP="002932F8">
      <w:pPr>
        <w:suppressLineNumbers/>
        <w:spacing w:after="0"/>
        <w:ind w:firstLine="284"/>
        <w:jc w:val="both"/>
        <w:rPr>
          <w:szCs w:val="20"/>
        </w:rPr>
      </w:pPr>
    </w:p>
    <w:p w:rsidR="000A720A" w:rsidRPr="000A720A" w:rsidRDefault="000A720A" w:rsidP="002932F8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0A720A">
        <w:rPr>
          <w:i/>
          <w:iCs/>
          <w:szCs w:val="20"/>
        </w:rPr>
        <w:t>Explicit</w:t>
      </w:r>
      <w:r w:rsidR="00E33094">
        <w:rPr>
          <w:i/>
          <w:iCs/>
          <w:szCs w:val="20"/>
        </w:rPr>
        <w:t>.</w:t>
      </w:r>
    </w:p>
    <w:p w:rsidR="00EB10A7" w:rsidRDefault="00EB10A7" w:rsidP="002932F8">
      <w:pPr>
        <w:suppressLineNumbers/>
        <w:spacing w:after="0"/>
        <w:ind w:firstLine="284"/>
        <w:jc w:val="both"/>
      </w:pPr>
    </w:p>
    <w:p w:rsidR="00EB10A7" w:rsidRDefault="00EB10A7" w:rsidP="002932F8">
      <w:pPr>
        <w:suppressLineNumbers/>
        <w:spacing w:after="0"/>
        <w:ind w:firstLine="284"/>
        <w:jc w:val="both"/>
      </w:pPr>
    </w:p>
    <w:p w:rsidR="00227568" w:rsidRPr="00986140" w:rsidRDefault="00227568" w:rsidP="002932F8">
      <w:pPr>
        <w:suppressLineNumbers/>
        <w:spacing w:after="0"/>
        <w:ind w:firstLine="284"/>
        <w:jc w:val="both"/>
      </w:pPr>
      <w:r w:rsidRPr="00986140">
        <w:rPr>
          <w:i/>
          <w:iCs/>
        </w:rPr>
        <w:t>Manuscrit</w:t>
      </w:r>
      <w:r w:rsidR="00E33094">
        <w:rPr>
          <w:i/>
          <w:iCs/>
        </w:rPr>
        <w:t xml:space="preserve"> </w:t>
      </w:r>
      <w:r w:rsidR="00E33094" w:rsidRPr="003C4191">
        <w:rPr>
          <w:iCs/>
        </w:rPr>
        <w:t>:</w:t>
      </w:r>
      <w:r w:rsidRPr="00986140">
        <w:rPr>
          <w:i/>
          <w:iCs/>
        </w:rPr>
        <w:t xml:space="preserve"> C</w:t>
      </w:r>
      <w:r w:rsidR="00E33094" w:rsidRPr="003C4191">
        <w:rPr>
          <w:iCs/>
        </w:rPr>
        <w:t>,</w:t>
      </w:r>
      <w:r w:rsidR="00E33094">
        <w:rPr>
          <w:i/>
          <w:iCs/>
        </w:rPr>
        <w:t xml:space="preserve"> </w:t>
      </w:r>
      <w:r w:rsidRPr="00986140">
        <w:t>fol</w:t>
      </w:r>
      <w:r w:rsidR="00E33094">
        <w:t>.</w:t>
      </w:r>
      <w:r w:rsidRPr="00986140">
        <w:t xml:space="preserve"> 16 r°</w:t>
      </w:r>
      <w:r w:rsidR="00E33094">
        <w:t>.</w:t>
      </w:r>
    </w:p>
    <w:p w:rsidR="00227568" w:rsidRPr="00986140" w:rsidRDefault="00227568" w:rsidP="002932F8">
      <w:pPr>
        <w:suppressLineNumbers/>
        <w:spacing w:after="0"/>
        <w:ind w:firstLine="284"/>
        <w:jc w:val="both"/>
        <w:rPr>
          <w:i/>
          <w:iCs/>
        </w:rPr>
      </w:pPr>
      <w:r w:rsidRPr="00986140">
        <w:rPr>
          <w:i/>
          <w:iCs/>
        </w:rPr>
        <w:t>Alinéas du manuscrit</w:t>
      </w:r>
      <w:r w:rsidR="00E33094">
        <w:rPr>
          <w:iCs/>
        </w:rPr>
        <w:t>.</w:t>
      </w:r>
    </w:p>
    <w:p w:rsidR="007436A3" w:rsidRPr="00252B73" w:rsidRDefault="00227568" w:rsidP="002932F8">
      <w:pPr>
        <w:suppressLineNumbers/>
        <w:spacing w:after="0"/>
        <w:ind w:firstLine="284"/>
        <w:jc w:val="both"/>
      </w:pPr>
      <w:r w:rsidRPr="00986140">
        <w:rPr>
          <w:i/>
          <w:iCs/>
        </w:rPr>
        <w:t>Graphies normalisées</w:t>
      </w:r>
      <w:r w:rsidR="00E33094">
        <w:rPr>
          <w:i/>
          <w:iCs/>
        </w:rPr>
        <w:t xml:space="preserve"> </w:t>
      </w:r>
      <w:r w:rsidR="00E33094" w:rsidRPr="003C4191">
        <w:rPr>
          <w:iCs/>
        </w:rPr>
        <w:t>:</w:t>
      </w:r>
      <w:r w:rsidRPr="00986140">
        <w:rPr>
          <w:i/>
          <w:iCs/>
        </w:rPr>
        <w:t xml:space="preserve"> </w:t>
      </w:r>
      <w:r w:rsidRPr="00986140">
        <w:t>c</w:t>
      </w:r>
      <w:r w:rsidR="00E33094">
        <w:t>’</w:t>
      </w:r>
      <w:r w:rsidRPr="00986140">
        <w:t>en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13</w:t>
      </w:r>
      <w:r w:rsidR="00E33094">
        <w:t xml:space="preserve"> ; </w:t>
      </w:r>
      <w:r w:rsidRPr="00986140">
        <w:t>Ce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58</w:t>
      </w:r>
      <w:r w:rsidR="00E33094">
        <w:t xml:space="preserve"> ; </w:t>
      </w:r>
      <w:r w:rsidRPr="00986140">
        <w:t>Se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61</w:t>
      </w:r>
      <w:r w:rsidR="00E33094">
        <w:t xml:space="preserve"> ; </w:t>
      </w:r>
      <w:r w:rsidRPr="00986140">
        <w:t>ces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6</w:t>
      </w:r>
      <w:r>
        <w:t>6</w:t>
      </w:r>
      <w:r w:rsidR="00E33094">
        <w:t xml:space="preserve"> ; </w:t>
      </w:r>
      <w:r w:rsidRPr="00986140">
        <w:t>se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82</w:t>
      </w:r>
      <w:r w:rsidR="00E33094">
        <w:t xml:space="preserve"> ; </w:t>
      </w:r>
      <w:r w:rsidRPr="00986140">
        <w:t>c</w:t>
      </w:r>
      <w:r w:rsidR="00E33094">
        <w:t>’</w:t>
      </w:r>
      <w:r w:rsidRPr="00986140">
        <w:t>il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83</w:t>
      </w:r>
      <w:r w:rsidR="00E33094">
        <w:t xml:space="preserve"> ; </w:t>
      </w:r>
      <w:r w:rsidRPr="00986140">
        <w:t>ce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86</w:t>
      </w:r>
      <w:r w:rsidR="00E33094">
        <w:t xml:space="preserve"> ; </w:t>
      </w:r>
      <w:r w:rsidRPr="00986140">
        <w:t>ces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92</w:t>
      </w:r>
      <w:r w:rsidR="00E33094">
        <w:t xml:space="preserve"> ; </w:t>
      </w:r>
      <w:r w:rsidRPr="00986140">
        <w:t>cens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97</w:t>
      </w:r>
      <w:r w:rsidR="00E33094">
        <w:t xml:space="preserve"> ; </w:t>
      </w:r>
      <w:r w:rsidRPr="00986140">
        <w:t>sa</w:t>
      </w:r>
      <w:r w:rsidR="00E33094">
        <w:t xml:space="preserve">, </w:t>
      </w:r>
      <w:r w:rsidRPr="00986140">
        <w:t>v</w:t>
      </w:r>
      <w:r w:rsidR="00E33094">
        <w:t>.</w:t>
      </w:r>
      <w:r w:rsidRPr="00986140">
        <w:t xml:space="preserve"> 131</w:t>
      </w:r>
      <w:r w:rsidR="00E33094">
        <w:t xml:space="preserve">. — </w:t>
      </w:r>
      <w:r w:rsidRPr="00986140">
        <w:rPr>
          <w:i/>
          <w:iCs/>
        </w:rPr>
        <w:t>Ms</w:t>
      </w:r>
      <w:r w:rsidR="00E33094">
        <w:rPr>
          <w:i/>
          <w:iCs/>
        </w:rPr>
        <w:t>.</w:t>
      </w:r>
      <w:r w:rsidRPr="00986140">
        <w:rPr>
          <w:i/>
          <w:iCs/>
        </w:rPr>
        <w:t xml:space="preserve"> </w:t>
      </w:r>
      <w:r w:rsidRPr="00986140">
        <w:t>13 escuit</w:t>
      </w:r>
      <w:r w:rsidR="00E33094">
        <w:t xml:space="preserve"> — </w:t>
      </w:r>
      <w:r w:rsidRPr="00986140">
        <w:t xml:space="preserve">16 present </w:t>
      </w:r>
      <w:r w:rsidR="00E33094" w:rsidRPr="00E33094">
        <w:rPr>
          <w:iCs/>
        </w:rPr>
        <w:t>(</w:t>
      </w:r>
      <w:r w:rsidRPr="00986140">
        <w:rPr>
          <w:i/>
          <w:iCs/>
        </w:rPr>
        <w:t>r exponctué</w:t>
      </w:r>
      <w:r w:rsidRPr="002932F8">
        <w:rPr>
          <w:iCs/>
        </w:rPr>
        <w:t>)</w:t>
      </w:r>
      <w:r w:rsidR="00E33094">
        <w:rPr>
          <w:iCs/>
        </w:rPr>
        <w:t xml:space="preserve">. — </w:t>
      </w:r>
      <w:r w:rsidR="007436A3" w:rsidRPr="00252B73">
        <w:rPr>
          <w:i/>
          <w:iCs/>
        </w:rPr>
        <w:t>Ms</w:t>
      </w:r>
      <w:r w:rsidR="00E33094">
        <w:rPr>
          <w:i/>
          <w:iCs/>
        </w:rPr>
        <w:t>.</w:t>
      </w:r>
      <w:r w:rsidR="007436A3" w:rsidRPr="00252B73">
        <w:rPr>
          <w:i/>
          <w:iCs/>
        </w:rPr>
        <w:t xml:space="preserve"> </w:t>
      </w:r>
      <w:r w:rsidR="007436A3" w:rsidRPr="004C5726">
        <w:rPr>
          <w:iCs/>
        </w:rPr>
        <w:t>84</w:t>
      </w:r>
      <w:r w:rsidR="007436A3" w:rsidRPr="00252B73">
        <w:rPr>
          <w:i/>
          <w:iCs/>
        </w:rPr>
        <w:t xml:space="preserve"> </w:t>
      </w:r>
      <w:r w:rsidR="007436A3" w:rsidRPr="00252B73">
        <w:t>Nei</w:t>
      </w:r>
      <w:r w:rsidR="00E33094">
        <w:t xml:space="preserve"> — </w:t>
      </w:r>
      <w:r w:rsidR="007436A3" w:rsidRPr="00252B73">
        <w:t>102 est</w:t>
      </w:r>
      <w:r w:rsidR="00E33094">
        <w:t>.</w:t>
      </w:r>
    </w:p>
    <w:sectPr w:rsidR="007436A3" w:rsidRPr="00252B73" w:rsidSect="002932F8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F7" w:rsidRDefault="00520EF7" w:rsidP="00803247">
      <w:pPr>
        <w:spacing w:after="0" w:line="240" w:lineRule="auto"/>
      </w:pPr>
      <w:r>
        <w:separator/>
      </w:r>
    </w:p>
  </w:endnote>
  <w:endnote w:type="continuationSeparator" w:id="1">
    <w:p w:rsidR="00520EF7" w:rsidRDefault="00520EF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F7" w:rsidRDefault="00520EF7" w:rsidP="00803247">
      <w:pPr>
        <w:spacing w:after="0" w:line="240" w:lineRule="auto"/>
      </w:pPr>
      <w:r>
        <w:separator/>
      </w:r>
    </w:p>
  </w:footnote>
  <w:footnote w:type="continuationSeparator" w:id="1">
    <w:p w:rsidR="00520EF7" w:rsidRDefault="00520EF7" w:rsidP="00803247">
      <w:pPr>
        <w:spacing w:after="0" w:line="240" w:lineRule="auto"/>
      </w:pPr>
      <w:r>
        <w:continuationSeparator/>
      </w:r>
    </w:p>
  </w:footnote>
  <w:footnote w:id="2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7 et 11</w:t>
      </w:r>
      <w:r w:rsidR="00E33094" w:rsidRPr="00E33094">
        <w:rPr>
          <w:sz w:val="22"/>
        </w:rPr>
        <w:t>.</w:t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>costei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Pr="00E33094">
        <w:rPr>
          <w:sz w:val="22"/>
        </w:rPr>
        <w:t>le flanc du Christ percé par la lance</w:t>
      </w:r>
      <w:r w:rsidR="00E33094" w:rsidRPr="00E33094">
        <w:rPr>
          <w:sz w:val="22"/>
        </w:rPr>
        <w:t>.</w:t>
      </w:r>
    </w:p>
  </w:footnote>
  <w:footnote w:id="3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>mena en destre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Pr="00E33094">
        <w:rPr>
          <w:sz w:val="22"/>
        </w:rPr>
        <w:t>comme la monture qu</w:t>
      </w:r>
      <w:r w:rsidR="00E33094" w:rsidRPr="00E33094">
        <w:rPr>
          <w:sz w:val="22"/>
        </w:rPr>
        <w:t>’</w:t>
      </w:r>
      <w:r w:rsidRPr="00E33094">
        <w:rPr>
          <w:sz w:val="22"/>
        </w:rPr>
        <w:t>on se réserve pour les grandes occa</w:t>
      </w:r>
      <w:r w:rsidRPr="00E33094">
        <w:rPr>
          <w:sz w:val="22"/>
        </w:rPr>
        <w:softHyphen/>
        <w:t>sions</w:t>
      </w:r>
      <w:r w:rsidR="00E33094" w:rsidRPr="00E33094">
        <w:rPr>
          <w:sz w:val="22"/>
        </w:rPr>
        <w:t>.</w:t>
      </w:r>
      <w:r w:rsidRPr="00E33094">
        <w:rPr>
          <w:sz w:val="22"/>
        </w:rPr>
        <w:t xml:space="preserve"> « Il chevaucha le siècle comme un palefroi </w:t>
      </w:r>
      <w:r w:rsidR="00DA2641">
        <w:rPr>
          <w:sz w:val="22"/>
        </w:rPr>
        <w:t xml:space="preserve">(= </w:t>
      </w:r>
      <w:r w:rsidRPr="00E33094">
        <w:rPr>
          <w:sz w:val="22"/>
        </w:rPr>
        <w:t>il vécut sur terre)</w:t>
      </w:r>
      <w:r w:rsidR="00E33094" w:rsidRPr="00E33094">
        <w:rPr>
          <w:sz w:val="22"/>
        </w:rPr>
        <w:t xml:space="preserve">, </w:t>
      </w:r>
      <w:r w:rsidRPr="00E33094">
        <w:rPr>
          <w:sz w:val="22"/>
        </w:rPr>
        <w:t>et tint en bride le paradis comme un destrier (= en s</w:t>
      </w:r>
      <w:r w:rsidR="00E33094" w:rsidRPr="00E33094">
        <w:rPr>
          <w:sz w:val="22"/>
        </w:rPr>
        <w:t>’</w:t>
      </w:r>
      <w:r w:rsidRPr="00E33094">
        <w:rPr>
          <w:sz w:val="22"/>
        </w:rPr>
        <w:t>assurant le paradis pour le moment venu) »</w:t>
      </w:r>
      <w:r w:rsidR="00E33094" w:rsidRPr="00E33094">
        <w:rPr>
          <w:sz w:val="22"/>
        </w:rPr>
        <w:t>.</w:t>
      </w:r>
    </w:p>
  </w:footnote>
  <w:footnote w:id="4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Selon le psaume CX</w:t>
      </w:r>
      <w:r w:rsidR="00E33094" w:rsidRPr="00E33094">
        <w:rPr>
          <w:sz w:val="22"/>
        </w:rPr>
        <w:t xml:space="preserve">, </w:t>
      </w:r>
      <w:r w:rsidRPr="00E33094">
        <w:rPr>
          <w:sz w:val="22"/>
        </w:rPr>
        <w:t>10</w:t>
      </w:r>
      <w:r w:rsidR="00DA2641">
        <w:rPr>
          <w:sz w:val="22"/>
        </w:rPr>
        <w:t> :</w:t>
      </w:r>
      <w:r w:rsidRPr="00E33094">
        <w:rPr>
          <w:sz w:val="22"/>
        </w:rPr>
        <w:t xml:space="preserve"> « Initium sapientiae timor Domini »</w:t>
      </w:r>
      <w:r w:rsidR="00E33094" w:rsidRPr="00E33094">
        <w:rPr>
          <w:sz w:val="22"/>
        </w:rPr>
        <w:t>.</w:t>
      </w:r>
    </w:p>
  </w:footnote>
  <w:footnote w:id="5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 xml:space="preserve">Dont </w:t>
      </w:r>
      <w:r w:rsidRPr="00E33094">
        <w:rPr>
          <w:sz w:val="22"/>
        </w:rPr>
        <w:t>marque le début de l</w:t>
      </w:r>
      <w:r w:rsidR="00E33094" w:rsidRPr="00E33094">
        <w:rPr>
          <w:sz w:val="22"/>
        </w:rPr>
        <w:t>’</w:t>
      </w:r>
      <w:r w:rsidRPr="00E33094">
        <w:rPr>
          <w:sz w:val="22"/>
        </w:rPr>
        <w:t>apodose</w:t>
      </w:r>
      <w:r w:rsidR="00E33094" w:rsidRPr="00E33094">
        <w:rPr>
          <w:sz w:val="22"/>
        </w:rPr>
        <w:t>.</w:t>
      </w:r>
    </w:p>
  </w:footnote>
  <w:footnote w:id="6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« où celà était-il pris</w:t>
      </w:r>
      <w:r w:rsidR="00E33094" w:rsidRPr="00E33094">
        <w:rPr>
          <w:sz w:val="22"/>
        </w:rPr>
        <w:t xml:space="preserve">, </w:t>
      </w:r>
      <w:r w:rsidRPr="00E33094">
        <w:rPr>
          <w:sz w:val="22"/>
        </w:rPr>
        <w:t>que</w:t>
      </w:r>
      <w:r w:rsidR="00E33094" w:rsidRPr="00E33094">
        <w:rPr>
          <w:sz w:val="22"/>
        </w:rPr>
        <w:t>...</w:t>
      </w:r>
      <w:r w:rsidRPr="00E33094">
        <w:rPr>
          <w:sz w:val="22"/>
        </w:rPr>
        <w:t xml:space="preserve"> »</w:t>
      </w:r>
    </w:p>
  </w:footnote>
  <w:footnote w:id="7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>N</w:t>
      </w:r>
      <w:r w:rsidR="00E33094" w:rsidRPr="00E33094">
        <w:rPr>
          <w:i/>
          <w:iCs/>
          <w:sz w:val="22"/>
        </w:rPr>
        <w:t>’</w:t>
      </w:r>
      <w:r w:rsidRPr="00E33094">
        <w:rPr>
          <w:i/>
          <w:iCs/>
          <w:sz w:val="22"/>
        </w:rPr>
        <w:t>escouvenoit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="00E33094" w:rsidRPr="00E33094">
        <w:rPr>
          <w:iCs/>
          <w:sz w:val="22"/>
        </w:rPr>
        <w:t>«</w:t>
      </w:r>
      <w:r w:rsidRPr="00E33094">
        <w:rPr>
          <w:i/>
          <w:iCs/>
          <w:sz w:val="22"/>
        </w:rPr>
        <w:t xml:space="preserve"> </w:t>
      </w:r>
      <w:r w:rsidRPr="00E33094">
        <w:rPr>
          <w:sz w:val="22"/>
        </w:rPr>
        <w:t>il n</w:t>
      </w:r>
      <w:r w:rsidR="00E33094" w:rsidRPr="00E33094">
        <w:rPr>
          <w:sz w:val="22"/>
        </w:rPr>
        <w:t>’</w:t>
      </w:r>
      <w:r w:rsidRPr="00E33094">
        <w:rPr>
          <w:sz w:val="22"/>
        </w:rPr>
        <w:t>était pas nécessaire »</w:t>
      </w:r>
      <w:r w:rsidR="00E33094" w:rsidRPr="00E33094">
        <w:rPr>
          <w:sz w:val="22"/>
        </w:rPr>
        <w:t>.</w:t>
      </w:r>
    </w:p>
  </w:footnote>
  <w:footnote w:id="8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>faire parler a nelui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="00E33094" w:rsidRPr="00E33094">
        <w:rPr>
          <w:iCs/>
          <w:sz w:val="22"/>
        </w:rPr>
        <w:t>«</w:t>
      </w:r>
      <w:r w:rsidRPr="00E33094">
        <w:rPr>
          <w:i/>
          <w:iCs/>
          <w:sz w:val="22"/>
        </w:rPr>
        <w:t xml:space="preserve"> </w:t>
      </w:r>
      <w:r w:rsidRPr="00E33094">
        <w:rPr>
          <w:sz w:val="22"/>
        </w:rPr>
        <w:t>se faire recommander par personne auprès du comte »</w:t>
      </w:r>
      <w:r w:rsidR="00E33094" w:rsidRPr="00E33094">
        <w:rPr>
          <w:sz w:val="22"/>
        </w:rPr>
        <w:t>.</w:t>
      </w:r>
    </w:p>
  </w:footnote>
  <w:footnote w:id="9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>de lui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="00E33094" w:rsidRPr="00E33094">
        <w:rPr>
          <w:iCs/>
          <w:sz w:val="22"/>
        </w:rPr>
        <w:t>«</w:t>
      </w:r>
      <w:r w:rsidRPr="00E33094">
        <w:rPr>
          <w:i/>
          <w:iCs/>
          <w:sz w:val="22"/>
        </w:rPr>
        <w:t xml:space="preserve"> </w:t>
      </w:r>
      <w:r w:rsidRPr="00E33094">
        <w:rPr>
          <w:sz w:val="22"/>
        </w:rPr>
        <w:t>de lui-même</w:t>
      </w:r>
      <w:r w:rsidR="00E33094" w:rsidRPr="00E33094">
        <w:rPr>
          <w:sz w:val="22"/>
        </w:rPr>
        <w:t xml:space="preserve">, </w:t>
      </w:r>
      <w:r w:rsidRPr="00E33094">
        <w:rPr>
          <w:sz w:val="22"/>
        </w:rPr>
        <w:t>de son initiative »</w:t>
      </w:r>
      <w:r w:rsidR="00E33094" w:rsidRPr="00E33094">
        <w:rPr>
          <w:sz w:val="22"/>
        </w:rPr>
        <w:t>.</w:t>
      </w:r>
    </w:p>
  </w:footnote>
  <w:footnote w:id="10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>s</w:t>
      </w:r>
      <w:r w:rsidR="00E33094" w:rsidRPr="00E33094">
        <w:rPr>
          <w:i/>
          <w:iCs/>
          <w:sz w:val="22"/>
        </w:rPr>
        <w:t>’</w:t>
      </w:r>
      <w:r w:rsidRPr="00E33094">
        <w:rPr>
          <w:i/>
          <w:iCs/>
          <w:sz w:val="22"/>
        </w:rPr>
        <w:t>en = si en</w:t>
      </w:r>
      <w:r w:rsidR="00E33094" w:rsidRPr="00E33094">
        <w:rPr>
          <w:i/>
          <w:iCs/>
          <w:sz w:val="22"/>
        </w:rPr>
        <w:t>.</w:t>
      </w:r>
    </w:p>
  </w:footnote>
  <w:footnote w:id="11">
    <w:p w:rsidR="00D76E9D" w:rsidRPr="00E33094" w:rsidRDefault="00D76E9D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89-90</w:t>
      </w:r>
      <w:r w:rsidR="00E33094" w:rsidRPr="00E33094">
        <w:rPr>
          <w:sz w:val="22"/>
        </w:rPr>
        <w:t>.</w:t>
      </w:r>
      <w:r w:rsidRPr="00E33094">
        <w:rPr>
          <w:sz w:val="22"/>
        </w:rPr>
        <w:t xml:space="preserve"> </w:t>
      </w:r>
      <w:r w:rsidRPr="00E33094">
        <w:rPr>
          <w:i/>
          <w:iCs/>
          <w:sz w:val="22"/>
        </w:rPr>
        <w:t>pitié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Pr="00E33094">
        <w:rPr>
          <w:i/>
          <w:iCs/>
          <w:sz w:val="22"/>
        </w:rPr>
        <w:t>charitei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Pr="00E33094">
        <w:rPr>
          <w:i/>
          <w:iCs/>
          <w:sz w:val="22"/>
        </w:rPr>
        <w:t>amistié</w:t>
      </w:r>
      <w:r w:rsidR="00DA2641" w:rsidRPr="00DA2641">
        <w:rPr>
          <w:iCs/>
          <w:sz w:val="22"/>
        </w:rPr>
        <w:t>,</w:t>
      </w:r>
      <w:r w:rsidR="00E33094" w:rsidRPr="00E33094">
        <w:rPr>
          <w:i/>
          <w:iCs/>
          <w:sz w:val="22"/>
        </w:rPr>
        <w:t xml:space="preserve"> </w:t>
      </w:r>
      <w:r w:rsidRPr="003C4191">
        <w:rPr>
          <w:iCs/>
          <w:sz w:val="22"/>
        </w:rPr>
        <w:t>mêmes</w:t>
      </w:r>
      <w:r w:rsidRPr="00E33094">
        <w:rPr>
          <w:i/>
          <w:iCs/>
          <w:sz w:val="22"/>
        </w:rPr>
        <w:t xml:space="preserve"> </w:t>
      </w:r>
      <w:r w:rsidRPr="00E33094">
        <w:rPr>
          <w:sz w:val="22"/>
        </w:rPr>
        <w:t xml:space="preserve">termes dans </w:t>
      </w:r>
      <w:r w:rsidRPr="00E33094">
        <w:rPr>
          <w:i/>
          <w:iCs/>
          <w:sz w:val="22"/>
        </w:rPr>
        <w:t xml:space="preserve">E </w:t>
      </w:r>
      <w:r w:rsidRPr="00E33094">
        <w:rPr>
          <w:sz w:val="22"/>
        </w:rPr>
        <w:t>73-74</w:t>
      </w:r>
      <w:r w:rsidR="00E33094" w:rsidRPr="00E33094">
        <w:rPr>
          <w:sz w:val="22"/>
        </w:rPr>
        <w:t>.</w:t>
      </w:r>
    </w:p>
  </w:footnote>
  <w:footnote w:id="12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« il (Dieu) le trouva tel que Job en fait de patience et tel qu</w:t>
      </w:r>
      <w:r w:rsidR="00E33094" w:rsidRPr="00E33094">
        <w:rPr>
          <w:sz w:val="22"/>
        </w:rPr>
        <w:t>’</w:t>
      </w:r>
      <w:r w:rsidRPr="00E33094">
        <w:rPr>
          <w:sz w:val="22"/>
        </w:rPr>
        <w:t>Abraham en fait de foi »</w:t>
      </w:r>
      <w:r w:rsidR="00E33094" w:rsidRPr="00E33094">
        <w:rPr>
          <w:sz w:val="22"/>
        </w:rPr>
        <w:t>.</w:t>
      </w:r>
    </w:p>
  </w:footnote>
  <w:footnote w:id="13">
    <w:p w:rsidR="000A720A" w:rsidRPr="00E33094" w:rsidRDefault="000A720A" w:rsidP="00E33094">
      <w:pPr>
        <w:pStyle w:val="Notedebasdepage"/>
        <w:ind w:firstLine="284"/>
        <w:jc w:val="both"/>
        <w:rPr>
          <w:sz w:val="22"/>
        </w:rPr>
      </w:pPr>
      <w:r w:rsidRPr="00E33094">
        <w:rPr>
          <w:rStyle w:val="Appelnotedebasdep"/>
          <w:sz w:val="22"/>
        </w:rPr>
        <w:footnoteRef/>
      </w:r>
      <w:r w:rsidRPr="00E33094">
        <w:rPr>
          <w:sz w:val="22"/>
        </w:rPr>
        <w:t xml:space="preserve"> Nous ne connaissons pas d</w:t>
      </w:r>
      <w:r w:rsidR="00E33094" w:rsidRPr="00E33094">
        <w:rPr>
          <w:sz w:val="22"/>
        </w:rPr>
        <w:t>’</w:t>
      </w:r>
      <w:r w:rsidRPr="00E33094">
        <w:rPr>
          <w:sz w:val="22"/>
        </w:rPr>
        <w:t>autre exemple ancien de ce proverbe</w:t>
      </w:r>
      <w:r w:rsidR="00DA2641">
        <w:rPr>
          <w:sz w:val="22"/>
        </w:rPr>
        <w:t> ;</w:t>
      </w:r>
      <w:r w:rsidR="00E33094" w:rsidRPr="00E33094">
        <w:rPr>
          <w:sz w:val="22"/>
        </w:rPr>
        <w:t xml:space="preserve"> </w:t>
      </w:r>
      <w:r w:rsidRPr="00E33094">
        <w:rPr>
          <w:sz w:val="22"/>
        </w:rPr>
        <w:t>mais il existe de nombreuses formes de celui des vers 125-126 (cf</w:t>
      </w:r>
      <w:r w:rsidR="00E33094" w:rsidRPr="00E33094">
        <w:rPr>
          <w:sz w:val="22"/>
        </w:rPr>
        <w:t>.</w:t>
      </w:r>
      <w:r w:rsidRPr="00E33094">
        <w:rPr>
          <w:sz w:val="22"/>
        </w:rPr>
        <w:t xml:space="preserve"> Morawski</w:t>
      </w:r>
      <w:r w:rsidR="00E33094" w:rsidRPr="00E33094">
        <w:rPr>
          <w:sz w:val="22"/>
        </w:rPr>
        <w:t xml:space="preserve">, </w:t>
      </w:r>
      <w:r w:rsidRPr="00E33094">
        <w:rPr>
          <w:sz w:val="22"/>
        </w:rPr>
        <w:t>n</w:t>
      </w:r>
      <w:r w:rsidRPr="00E33094">
        <w:rPr>
          <w:sz w:val="22"/>
          <w:vertAlign w:val="superscript"/>
        </w:rPr>
        <w:t>os</w:t>
      </w:r>
      <w:r w:rsidRPr="00E33094">
        <w:rPr>
          <w:sz w:val="22"/>
        </w:rPr>
        <w:t xml:space="preserve"> 168 et 2431</w:t>
      </w:r>
      <w:r w:rsidR="00E33094" w:rsidRPr="00E33094">
        <w:rPr>
          <w:sz w:val="22"/>
        </w:rPr>
        <w:t xml:space="preserve">, </w:t>
      </w:r>
      <w:r w:rsidRPr="00E33094">
        <w:rPr>
          <w:sz w:val="22"/>
        </w:rPr>
        <w:t>et variantes)</w:t>
      </w:r>
      <w:r w:rsidR="00E33094" w:rsidRPr="00E33094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A720A"/>
    <w:rsid w:val="000D2AFE"/>
    <w:rsid w:val="00143330"/>
    <w:rsid w:val="00150145"/>
    <w:rsid w:val="001D5F5D"/>
    <w:rsid w:val="001E2223"/>
    <w:rsid w:val="00214B31"/>
    <w:rsid w:val="002208F1"/>
    <w:rsid w:val="00227568"/>
    <w:rsid w:val="002932F8"/>
    <w:rsid w:val="002A12AA"/>
    <w:rsid w:val="0032051E"/>
    <w:rsid w:val="00324D9A"/>
    <w:rsid w:val="00331F6A"/>
    <w:rsid w:val="00352850"/>
    <w:rsid w:val="00375890"/>
    <w:rsid w:val="0038253D"/>
    <w:rsid w:val="003C4191"/>
    <w:rsid w:val="003E2CEC"/>
    <w:rsid w:val="003F427C"/>
    <w:rsid w:val="004140B0"/>
    <w:rsid w:val="00443218"/>
    <w:rsid w:val="004A53A1"/>
    <w:rsid w:val="004B71C2"/>
    <w:rsid w:val="00520EF7"/>
    <w:rsid w:val="0053039B"/>
    <w:rsid w:val="00546476"/>
    <w:rsid w:val="005747EE"/>
    <w:rsid w:val="005C7534"/>
    <w:rsid w:val="005F0217"/>
    <w:rsid w:val="007436A3"/>
    <w:rsid w:val="007A59FC"/>
    <w:rsid w:val="00803247"/>
    <w:rsid w:val="008A604C"/>
    <w:rsid w:val="008B19FE"/>
    <w:rsid w:val="00904547"/>
    <w:rsid w:val="009064A4"/>
    <w:rsid w:val="00A0414B"/>
    <w:rsid w:val="00A57907"/>
    <w:rsid w:val="00AB3D59"/>
    <w:rsid w:val="00AC5BDE"/>
    <w:rsid w:val="00AC6E7A"/>
    <w:rsid w:val="00AF72F9"/>
    <w:rsid w:val="00B1035C"/>
    <w:rsid w:val="00B719A0"/>
    <w:rsid w:val="00B82287"/>
    <w:rsid w:val="00BF68AF"/>
    <w:rsid w:val="00CB29F7"/>
    <w:rsid w:val="00CC1F34"/>
    <w:rsid w:val="00D63106"/>
    <w:rsid w:val="00D76E9D"/>
    <w:rsid w:val="00D978C4"/>
    <w:rsid w:val="00DA2641"/>
    <w:rsid w:val="00E33094"/>
    <w:rsid w:val="00EA3358"/>
    <w:rsid w:val="00EB10A7"/>
    <w:rsid w:val="00F9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769</Words>
  <Characters>4231</Characters>
  <Application>Microsoft Office Word</Application>
  <DocSecurity>0</DocSecurity>
  <Lines>35</Lines>
  <Paragraphs>9</Paragraphs>
  <ScaleCrop>false</ScaleCrop>
  <Company>Windows-Trust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2010-07-22T11:24:00Z</dcterms:modified>
</cp:coreProperties>
</file>