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81" w:rsidRDefault="00723881" w:rsidP="0072388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261-265.</w:t>
      </w:r>
    </w:p>
    <w:p w:rsidR="00523178" w:rsidRPr="00723881" w:rsidRDefault="006442E8" w:rsidP="00723881">
      <w:pPr>
        <w:suppressLineNumbers/>
        <w:spacing w:after="0"/>
        <w:rPr>
          <w:b/>
          <w:bCs/>
          <w:sz w:val="32"/>
          <w:szCs w:val="20"/>
        </w:rPr>
      </w:pPr>
      <w:r w:rsidRPr="00723881">
        <w:rPr>
          <w:b/>
          <w:bCs/>
          <w:smallCaps/>
          <w:sz w:val="32"/>
          <w:szCs w:val="20"/>
        </w:rPr>
        <w:t>la desputoison de challot et du barbier</w:t>
      </w:r>
      <w:r w:rsidR="002B348E" w:rsidRPr="00723881">
        <w:rPr>
          <w:b/>
          <w:bCs/>
          <w:sz w:val="32"/>
          <w:szCs w:val="20"/>
        </w:rPr>
        <w:t>.</w:t>
      </w:r>
    </w:p>
    <w:p w:rsidR="00523178" w:rsidRPr="00523178" w:rsidRDefault="00523178" w:rsidP="00EB74FF">
      <w:pPr>
        <w:suppressLineNumbers/>
        <w:spacing w:after="0"/>
        <w:ind w:firstLine="284"/>
        <w:rPr>
          <w:bCs/>
          <w:szCs w:val="20"/>
        </w:rPr>
      </w:pPr>
    </w:p>
    <w:p w:rsidR="00523178" w:rsidRPr="00523178" w:rsidRDefault="00523178" w:rsidP="00EB74FF">
      <w:pPr>
        <w:suppressLineNumbers/>
        <w:spacing w:after="0"/>
        <w:ind w:firstLine="284"/>
        <w:rPr>
          <w:bCs/>
          <w:szCs w:val="20"/>
        </w:rPr>
      </w:pPr>
      <w:r w:rsidRPr="00523178">
        <w:rPr>
          <w:bCs/>
          <w:szCs w:val="20"/>
        </w:rPr>
        <w:t>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L</w:t>
      </w:r>
      <w:r w:rsidR="002B348E">
        <w:rPr>
          <w:szCs w:val="20"/>
        </w:rPr>
        <w:t>’</w:t>
      </w:r>
      <w:r w:rsidRPr="00523178">
        <w:rPr>
          <w:szCs w:val="20"/>
        </w:rPr>
        <w:t>autrier un jor jouer aloie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Devers l</w:t>
      </w:r>
      <w:r w:rsidR="002B348E">
        <w:rPr>
          <w:szCs w:val="20"/>
        </w:rPr>
        <w:t>’</w:t>
      </w:r>
      <w:r w:rsidRPr="00523178">
        <w:rPr>
          <w:szCs w:val="20"/>
        </w:rPr>
        <w:t xml:space="preserve">Auçoirrois saint Germain </w:t>
      </w:r>
    </w:p>
    <w:p w:rsidR="00523178" w:rsidRPr="00523178" w:rsidRDefault="00523178" w:rsidP="002B348E">
      <w:pPr>
        <w:spacing w:after="0"/>
        <w:ind w:firstLine="284"/>
        <w:rPr>
          <w:szCs w:val="20"/>
        </w:rPr>
      </w:pPr>
      <w:r w:rsidRPr="00523178">
        <w:rPr>
          <w:szCs w:val="20"/>
        </w:rPr>
        <w:t>Plus matin que je ne soloie</w:t>
      </w:r>
      <w:r w:rsidRPr="00523178">
        <w:rPr>
          <w:szCs w:val="20"/>
          <w:vertAlign w:val="superscript"/>
        </w:rPr>
        <w:footnoteReference w:id="2"/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Qui ne lief pas volentiers main</w:t>
      </w:r>
      <w:r w:rsidR="002B348E">
        <w:rPr>
          <w:szCs w:val="20"/>
        </w:rPr>
        <w:t xml:space="preserve"> ;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 xml:space="preserve">Si vi Charlot en mi ma voie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Qui le Barbier tint par la main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 bien moustroient toute voie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</w:t>
      </w:r>
      <w:r w:rsidR="002B348E">
        <w:rPr>
          <w:szCs w:val="20"/>
        </w:rPr>
        <w:t>’</w:t>
      </w:r>
      <w:r w:rsidRPr="00523178">
        <w:rPr>
          <w:szCs w:val="20"/>
        </w:rPr>
        <w:t>il n</w:t>
      </w:r>
      <w:r w:rsidR="002B348E">
        <w:rPr>
          <w:szCs w:val="20"/>
        </w:rPr>
        <w:t>’</w:t>
      </w:r>
      <w:r w:rsidRPr="00523178">
        <w:rPr>
          <w:szCs w:val="20"/>
        </w:rPr>
        <w:t>erent pas cousin germain</w:t>
      </w:r>
      <w:r w:rsidR="002B348E">
        <w:rPr>
          <w:szCs w:val="20"/>
        </w:rPr>
        <w:t>.</w:t>
      </w:r>
    </w:p>
    <w:p w:rsidR="00523178" w:rsidRPr="00523178" w:rsidRDefault="00523178" w:rsidP="002F0689">
      <w:pPr>
        <w:suppressLineNumbers/>
        <w:spacing w:after="0"/>
        <w:ind w:firstLine="284"/>
        <w:rPr>
          <w:szCs w:val="20"/>
        </w:rPr>
      </w:pPr>
      <w:r w:rsidRPr="00523178">
        <w:rPr>
          <w:szCs w:val="20"/>
        </w:rPr>
        <w:t>II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Il se disoient vilonie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 si getoient gas de voir</w:t>
      </w:r>
      <w:r w:rsidRPr="00523178">
        <w:rPr>
          <w:szCs w:val="20"/>
          <w:vertAlign w:val="superscript"/>
        </w:rPr>
        <w:footnoteReference w:id="3"/>
      </w:r>
      <w:r w:rsidR="002B348E">
        <w:rPr>
          <w:szCs w:val="20"/>
        </w:rPr>
        <w:t xml:space="preserve"> :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« Charlot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tu vas en compaignie</w:t>
      </w:r>
      <w:r w:rsidRPr="00523178">
        <w:rPr>
          <w:szCs w:val="20"/>
          <w:vertAlign w:val="superscript"/>
        </w:rPr>
        <w:footnoteReference w:id="4"/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Por crestienté decevoir</w:t>
      </w:r>
      <w:r w:rsidR="002B348E">
        <w:rPr>
          <w:szCs w:val="20"/>
        </w:rPr>
        <w:t xml:space="preserve"> :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C</w:t>
      </w:r>
      <w:r w:rsidR="002B348E">
        <w:rPr>
          <w:szCs w:val="20"/>
        </w:rPr>
        <w:t>’</w:t>
      </w:r>
      <w:r w:rsidRPr="00523178">
        <w:rPr>
          <w:szCs w:val="20"/>
        </w:rPr>
        <w:t>est trahison et felonie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Ce puet chascons apercevoir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La teue loi</w:t>
      </w:r>
      <w:r w:rsidRPr="00523178">
        <w:rPr>
          <w:szCs w:val="20"/>
          <w:vertAlign w:val="superscript"/>
        </w:rPr>
        <w:footnoteReference w:id="5"/>
      </w:r>
      <w:r w:rsidRPr="00523178">
        <w:rPr>
          <w:szCs w:val="20"/>
        </w:rPr>
        <w:t xml:space="preserve"> soit la honie</w:t>
      </w:r>
      <w:r w:rsidR="002B348E">
        <w:rPr>
          <w:szCs w:val="20"/>
        </w:rPr>
        <w:t xml:space="preserve"> !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Tu n</w:t>
      </w:r>
      <w:r w:rsidR="002B348E">
        <w:rPr>
          <w:szCs w:val="20"/>
        </w:rPr>
        <w:t>’</w:t>
      </w:r>
      <w:r w:rsidRPr="00523178">
        <w:rPr>
          <w:szCs w:val="20"/>
        </w:rPr>
        <w:t>en as point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au dire voir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»</w:t>
      </w:r>
    </w:p>
    <w:p w:rsidR="00523178" w:rsidRPr="00523178" w:rsidRDefault="00523178" w:rsidP="002F0689">
      <w:pPr>
        <w:suppressLineNumbers/>
        <w:spacing w:after="0"/>
        <w:ind w:firstLine="284"/>
        <w:rPr>
          <w:szCs w:val="20"/>
        </w:rPr>
      </w:pPr>
      <w:r w:rsidRPr="00523178">
        <w:rPr>
          <w:szCs w:val="20"/>
        </w:rPr>
        <w:t>III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— « Barbier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foi que doi la banlive</w:t>
      </w:r>
      <w:r w:rsidRPr="00523178">
        <w:rPr>
          <w:szCs w:val="20"/>
          <w:vertAlign w:val="superscript"/>
        </w:rPr>
        <w:footnoteReference w:id="6"/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Ou vous avez vostre repaire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Vous avez une goute vive</w:t>
      </w:r>
      <w:r w:rsidRPr="00523178">
        <w:rPr>
          <w:szCs w:val="20"/>
          <w:vertAlign w:val="superscript"/>
        </w:rPr>
        <w:footnoteReference w:id="7"/>
      </w:r>
      <w:r w:rsidR="002B348E">
        <w:rPr>
          <w:szCs w:val="20"/>
        </w:rPr>
        <w:t xml:space="preserve"> :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Jamés n</w:t>
      </w:r>
      <w:r w:rsidR="002B348E">
        <w:rPr>
          <w:szCs w:val="20"/>
        </w:rPr>
        <w:t>’</w:t>
      </w:r>
      <w:r w:rsidRPr="00523178">
        <w:rPr>
          <w:szCs w:val="20"/>
        </w:rPr>
        <w:t>ert jor qu</w:t>
      </w:r>
      <w:r w:rsidR="002B348E">
        <w:rPr>
          <w:szCs w:val="20"/>
        </w:rPr>
        <w:t>’</w:t>
      </w:r>
      <w:r w:rsidRPr="00523178">
        <w:rPr>
          <w:szCs w:val="20"/>
        </w:rPr>
        <w:t>il ne vous paire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Saint Ladres a rompu la trive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Si vous a feru el viaire</w:t>
      </w:r>
      <w:r w:rsidR="002B348E">
        <w:rPr>
          <w:szCs w:val="20"/>
        </w:rPr>
        <w:t xml:space="preserve"> :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Por ce que cist maux vous eschive</w:t>
      </w:r>
      <w:r w:rsidRPr="00523178">
        <w:rPr>
          <w:szCs w:val="20"/>
          <w:vertAlign w:val="superscript"/>
        </w:rPr>
        <w:footnoteReference w:id="8"/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Ne requerez més saintuaire</w:t>
      </w:r>
      <w:r w:rsidR="002B348E">
        <w:rPr>
          <w:szCs w:val="20"/>
        </w:rPr>
        <w:t xml:space="preserve"> ! </w:t>
      </w:r>
      <w:r w:rsidRPr="00523178">
        <w:rPr>
          <w:szCs w:val="20"/>
        </w:rPr>
        <w:t>»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IV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lastRenderedPageBreak/>
        <w:t>— « Charlot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foi que doi sainte Jame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Vous avez ouan fame prise</w:t>
      </w:r>
      <w:r w:rsidR="002B348E">
        <w:rPr>
          <w:szCs w:val="20"/>
        </w:rPr>
        <w:t xml:space="preserve"> :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 xml:space="preserve">Est ce selonc la loi exclame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Que Kaÿfas</w:t>
      </w:r>
      <w:r w:rsidRPr="00523178">
        <w:rPr>
          <w:szCs w:val="20"/>
          <w:vertAlign w:val="superscript"/>
        </w:rPr>
        <w:footnoteReference w:id="9"/>
      </w:r>
      <w:r w:rsidRPr="00523178">
        <w:rPr>
          <w:szCs w:val="20"/>
        </w:rPr>
        <w:t xml:space="preserve"> vous a aprise</w:t>
      </w:r>
      <w:r w:rsidR="002B348E">
        <w:rPr>
          <w:szCs w:val="20"/>
        </w:rPr>
        <w:t xml:space="preserve"> ?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Vous creez autant Nostre Dame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Ou virginitez n</w:t>
      </w:r>
      <w:r w:rsidR="002B348E">
        <w:rPr>
          <w:szCs w:val="20"/>
        </w:rPr>
        <w:t>’</w:t>
      </w:r>
      <w:r w:rsidRPr="00523178">
        <w:rPr>
          <w:szCs w:val="20"/>
        </w:rPr>
        <w:t>est maumise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Com je croi c</w:t>
      </w:r>
      <w:r w:rsidR="002B348E">
        <w:rPr>
          <w:szCs w:val="20"/>
        </w:rPr>
        <w:t>’</w:t>
      </w:r>
      <w:r w:rsidRPr="00523178">
        <w:rPr>
          <w:szCs w:val="20"/>
        </w:rPr>
        <w:t>uns asnes ait ame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Vous n</w:t>
      </w:r>
      <w:r w:rsidR="002B348E">
        <w:rPr>
          <w:szCs w:val="20"/>
        </w:rPr>
        <w:t>’</w:t>
      </w:r>
      <w:r w:rsidRPr="00523178">
        <w:rPr>
          <w:szCs w:val="20"/>
        </w:rPr>
        <w:t>amez Dieu ne sainte Yglise</w:t>
      </w:r>
      <w:r w:rsidR="002B348E">
        <w:rPr>
          <w:szCs w:val="20"/>
        </w:rPr>
        <w:t>.</w:t>
      </w:r>
      <w:r w:rsidRPr="00523178">
        <w:rPr>
          <w:szCs w:val="20"/>
        </w:rPr>
        <w:t> »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V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— « Barbier sanz rasoir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sanz cisailles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Qui ne sez rooingnier ne rere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Tu n</w:t>
      </w:r>
      <w:r w:rsidR="002B348E">
        <w:rPr>
          <w:szCs w:val="20"/>
        </w:rPr>
        <w:t>’</w:t>
      </w:r>
      <w:r w:rsidRPr="00523178">
        <w:rPr>
          <w:szCs w:val="20"/>
        </w:rPr>
        <w:t xml:space="preserve">as ne bacins ne toailles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Ne de qoi chaufer eve clere</w:t>
      </w:r>
      <w:r w:rsidR="002B348E">
        <w:rPr>
          <w:szCs w:val="20"/>
        </w:rPr>
        <w:t>.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Il n</w:t>
      </w:r>
      <w:r w:rsidR="002B348E">
        <w:rPr>
          <w:szCs w:val="20"/>
        </w:rPr>
        <w:t>’</w:t>
      </w:r>
      <w:r w:rsidRPr="00523178">
        <w:rPr>
          <w:szCs w:val="20"/>
        </w:rPr>
        <w:t>est rien nee que tu vailles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Fors a dire parole amere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S</w:t>
      </w:r>
      <w:r w:rsidR="002B348E">
        <w:rPr>
          <w:szCs w:val="20"/>
        </w:rPr>
        <w:t>’</w:t>
      </w:r>
      <w:r w:rsidRPr="00523178">
        <w:rPr>
          <w:szCs w:val="20"/>
        </w:rPr>
        <w:t>outre mer fus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encor i ailles</w:t>
      </w:r>
      <w:r w:rsidRPr="00523178">
        <w:rPr>
          <w:szCs w:val="20"/>
          <w:vertAlign w:val="superscript"/>
        </w:rPr>
        <w:footnoteReference w:id="10"/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 fai proesce qu</w:t>
      </w:r>
      <w:r w:rsidR="002B348E">
        <w:rPr>
          <w:szCs w:val="20"/>
        </w:rPr>
        <w:t>’</w:t>
      </w:r>
      <w:r w:rsidRPr="00523178">
        <w:rPr>
          <w:szCs w:val="20"/>
        </w:rPr>
        <w:t>il i pere</w:t>
      </w:r>
      <w:r w:rsidR="002B348E">
        <w:rPr>
          <w:szCs w:val="20"/>
        </w:rPr>
        <w:t xml:space="preserve"> ! </w:t>
      </w:r>
      <w:r w:rsidRPr="00523178">
        <w:rPr>
          <w:szCs w:val="20"/>
        </w:rPr>
        <w:t>»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VI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— « Charlot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tu as toutes tes lois</w:t>
      </w:r>
      <w:r w:rsidRPr="00523178">
        <w:rPr>
          <w:szCs w:val="20"/>
          <w:vertAlign w:val="superscript"/>
        </w:rPr>
        <w:footnoteReference w:id="11"/>
      </w:r>
      <w:r w:rsidR="002B348E">
        <w:rPr>
          <w:szCs w:val="20"/>
        </w:rPr>
        <w:t xml:space="preserve"> :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Tu es juÿs et crestïen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Tu es chevaliers et borgois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quant tu veus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clerc arcien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Tu es maqueriaus chascun mois</w:t>
      </w:r>
      <w:r w:rsidRPr="00523178">
        <w:rPr>
          <w:szCs w:val="20"/>
          <w:vertAlign w:val="superscript"/>
        </w:rPr>
        <w:footnoteReference w:id="12"/>
      </w:r>
      <w:r w:rsidR="002B348E">
        <w:rPr>
          <w:szCs w:val="20"/>
        </w:rPr>
        <w:t xml:space="preserve"> ;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Ce dient bien li ancien</w:t>
      </w:r>
      <w:r w:rsidR="002B348E">
        <w:rPr>
          <w:szCs w:val="20"/>
        </w:rPr>
        <w:t xml:space="preserve">, </w:t>
      </w:r>
    </w:p>
    <w:p w:rsidR="00EB74FF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Tu fez sovent par ton gabois</w:t>
      </w:r>
      <w:r w:rsidRPr="00523178">
        <w:rPr>
          <w:szCs w:val="20"/>
          <w:vertAlign w:val="superscript"/>
        </w:rPr>
        <w:footnoteReference w:id="13"/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Joindre deus cus a un lien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»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VII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— « Barbier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 xml:space="preserve">or est li tens venuz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De mal parler et de mesdire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 xml:space="preserve">Et vous serez ainçois chenuz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Que vous lessiez ceste matire</w:t>
      </w:r>
      <w:r w:rsidR="002B348E">
        <w:rPr>
          <w:szCs w:val="20"/>
        </w:rPr>
        <w:t xml:space="preserve"> ;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Més vous morrez povres et nuz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Quar vous devenez de l</w:t>
      </w:r>
      <w:r w:rsidR="002B348E">
        <w:rPr>
          <w:szCs w:val="20"/>
        </w:rPr>
        <w:t>’</w:t>
      </w:r>
      <w:r w:rsidRPr="00523178">
        <w:rPr>
          <w:szCs w:val="20"/>
        </w:rPr>
        <w:t>empire</w:t>
      </w:r>
      <w:r w:rsidRPr="00523178">
        <w:rPr>
          <w:szCs w:val="20"/>
          <w:vertAlign w:val="superscript"/>
        </w:rPr>
        <w:footnoteReference w:id="14"/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Se sui por maqueriaus tenuz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lastRenderedPageBreak/>
        <w:t>L</w:t>
      </w:r>
      <w:r w:rsidR="002B348E">
        <w:rPr>
          <w:szCs w:val="20"/>
        </w:rPr>
        <w:t>’</w:t>
      </w:r>
      <w:r w:rsidRPr="00523178">
        <w:rPr>
          <w:szCs w:val="20"/>
        </w:rPr>
        <w:t>en vous retient a « va li dire</w:t>
      </w:r>
      <w:r w:rsidRPr="00523178">
        <w:rPr>
          <w:szCs w:val="20"/>
          <w:vertAlign w:val="superscript"/>
        </w:rPr>
        <w:footnoteReference w:id="15"/>
      </w:r>
      <w:r w:rsidRPr="00523178">
        <w:rPr>
          <w:szCs w:val="20"/>
        </w:rPr>
        <w:t xml:space="preserve"> »</w:t>
      </w:r>
      <w:r w:rsidR="002B348E">
        <w:rPr>
          <w:szCs w:val="20"/>
        </w:rPr>
        <w:t>.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VIII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— « Charlot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Charlot</w:t>
      </w:r>
      <w:r w:rsidRPr="00523178">
        <w:rPr>
          <w:szCs w:val="20"/>
          <w:vertAlign w:val="superscript"/>
        </w:rPr>
        <w:footnoteReference w:id="16"/>
      </w:r>
      <w:r w:rsidR="002B348E">
        <w:rPr>
          <w:szCs w:val="20"/>
        </w:rPr>
        <w:t xml:space="preserve">, </w:t>
      </w:r>
      <w:r w:rsidRPr="00523178">
        <w:rPr>
          <w:szCs w:val="20"/>
        </w:rPr>
        <w:t>biaus douz amis</w:t>
      </w:r>
      <w:r w:rsidRPr="00523178">
        <w:rPr>
          <w:szCs w:val="20"/>
          <w:vertAlign w:val="superscript"/>
        </w:rPr>
        <w:footnoteReference w:id="17"/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Tu te fez aus enfanz le roi</w:t>
      </w:r>
      <w:r w:rsidR="002B348E">
        <w:rPr>
          <w:szCs w:val="20"/>
        </w:rPr>
        <w:t>.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Se tu i es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qui t</w:t>
      </w:r>
      <w:r w:rsidR="002B348E">
        <w:rPr>
          <w:szCs w:val="20"/>
        </w:rPr>
        <w:t>’</w:t>
      </w:r>
      <w:r w:rsidRPr="00523178">
        <w:rPr>
          <w:szCs w:val="20"/>
        </w:rPr>
        <w:t>i a mis</w:t>
      </w:r>
      <w:r w:rsidR="002B348E">
        <w:rPr>
          <w:szCs w:val="20"/>
        </w:rPr>
        <w:t xml:space="preserve"> ?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Tu i es autant comme a moi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De sambler fols t</w:t>
      </w:r>
      <w:r w:rsidR="002B348E">
        <w:rPr>
          <w:szCs w:val="20"/>
        </w:rPr>
        <w:t>’</w:t>
      </w:r>
      <w:r w:rsidRPr="00523178">
        <w:rPr>
          <w:szCs w:val="20"/>
        </w:rPr>
        <w:t>es entremis</w:t>
      </w:r>
      <w:r w:rsidR="002B348E">
        <w:rPr>
          <w:szCs w:val="20"/>
        </w:rPr>
        <w:t xml:space="preserve"> ; </w:t>
      </w:r>
      <w:r w:rsidRPr="00523178">
        <w:rPr>
          <w:i/>
          <w:szCs w:val="20"/>
        </w:rPr>
        <w:t>fol</w:t>
      </w:r>
      <w:r w:rsidR="002B348E">
        <w:rPr>
          <w:i/>
          <w:szCs w:val="20"/>
        </w:rPr>
        <w:t>.</w:t>
      </w:r>
      <w:r w:rsidRPr="00523178">
        <w:rPr>
          <w:i/>
          <w:szCs w:val="20"/>
        </w:rPr>
        <w:t xml:space="preserve"> 323 v°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Més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par les iex dont je te voi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Tels t</w:t>
      </w:r>
      <w:r w:rsidR="002B348E">
        <w:rPr>
          <w:szCs w:val="20"/>
        </w:rPr>
        <w:t>’</w:t>
      </w:r>
      <w:r w:rsidRPr="00523178">
        <w:rPr>
          <w:szCs w:val="20"/>
        </w:rPr>
        <w:t xml:space="preserve">a argent en paume mis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Qui est assez plus fols de toi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»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IX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— « Barbier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or vienent les groiseles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Li groiselier sont boutoné</w:t>
      </w:r>
      <w:r w:rsidRPr="00523178">
        <w:rPr>
          <w:szCs w:val="20"/>
          <w:vertAlign w:val="superscript"/>
        </w:rPr>
        <w:footnoteReference w:id="18"/>
      </w:r>
      <w:r w:rsidR="002B348E">
        <w:rPr>
          <w:szCs w:val="20"/>
        </w:rPr>
        <w:t xml:space="preserve"> ;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 je vous raport les noveles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</w:t>
      </w:r>
      <w:r w:rsidR="002B348E">
        <w:rPr>
          <w:szCs w:val="20"/>
        </w:rPr>
        <w:t>’</w:t>
      </w:r>
      <w:r w:rsidRPr="00523178">
        <w:rPr>
          <w:szCs w:val="20"/>
        </w:rPr>
        <w:t>el front vous sont li borjon né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Ne sai se ce seront ceneles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Qui ce vis ont avironé</w:t>
      </w:r>
      <w:r w:rsidR="002B348E">
        <w:rPr>
          <w:szCs w:val="20"/>
        </w:rPr>
        <w:t xml:space="preserve"> ;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Els seront vermeilles et beles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Avant que l</w:t>
      </w:r>
      <w:r w:rsidR="002B348E">
        <w:rPr>
          <w:szCs w:val="20"/>
        </w:rPr>
        <w:t>’</w:t>
      </w:r>
      <w:r w:rsidRPr="00523178">
        <w:rPr>
          <w:szCs w:val="20"/>
        </w:rPr>
        <w:t>en ait moissoné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»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— « Ce n</w:t>
      </w:r>
      <w:r w:rsidR="002B348E">
        <w:rPr>
          <w:szCs w:val="20"/>
        </w:rPr>
        <w:t>’</w:t>
      </w:r>
      <w:r w:rsidRPr="00523178">
        <w:rPr>
          <w:szCs w:val="20"/>
        </w:rPr>
        <w:t>est mie meselerie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Charlot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ainçois est goute rose</w:t>
      </w:r>
      <w:r w:rsidRPr="00523178">
        <w:rPr>
          <w:szCs w:val="20"/>
          <w:vertAlign w:val="superscript"/>
        </w:rPr>
        <w:footnoteReference w:id="19"/>
      </w:r>
      <w:r w:rsidR="002B348E">
        <w:rPr>
          <w:szCs w:val="20"/>
        </w:rPr>
        <w:t>.</w:t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lastRenderedPageBreak/>
        <w:t>Foi que je doi sainte Marie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Que vous n</w:t>
      </w:r>
      <w:r w:rsidR="002B348E">
        <w:rPr>
          <w:szCs w:val="20"/>
        </w:rPr>
        <w:t>’</w:t>
      </w:r>
      <w:r w:rsidR="008C670B">
        <w:rPr>
          <w:szCs w:val="20"/>
        </w:rPr>
        <w:t>am</w:t>
      </w:r>
      <w:r w:rsidRPr="00523178">
        <w:rPr>
          <w:szCs w:val="20"/>
        </w:rPr>
        <w:t>ez de nule chose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Vous creez miex en juerie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Qui la verité dire en ose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</w:t>
      </w:r>
      <w:r w:rsidR="002B348E">
        <w:rPr>
          <w:szCs w:val="20"/>
        </w:rPr>
        <w:t>’</w:t>
      </w:r>
      <w:r w:rsidRPr="00523178">
        <w:rPr>
          <w:szCs w:val="20"/>
        </w:rPr>
        <w:t xml:space="preserve">en Celui qui par seignorie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A la porte d</w:t>
      </w:r>
      <w:r w:rsidR="002B348E">
        <w:rPr>
          <w:szCs w:val="20"/>
        </w:rPr>
        <w:t>’</w:t>
      </w:r>
      <w:r w:rsidRPr="00523178">
        <w:rPr>
          <w:szCs w:val="20"/>
        </w:rPr>
        <w:t>enfer desclose</w:t>
      </w:r>
      <w:r w:rsidR="002B348E">
        <w:rPr>
          <w:szCs w:val="20"/>
        </w:rPr>
        <w:t>.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 nequedent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se Rustebués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Qui nous connoist bien a dis anz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Voloit dire deus motés</w:t>
      </w:r>
      <w:r w:rsidRPr="00523178">
        <w:rPr>
          <w:szCs w:val="20"/>
          <w:vertAlign w:val="superscript"/>
        </w:rPr>
        <w:footnoteReference w:id="20"/>
      </w:r>
      <w:r w:rsidRPr="00523178">
        <w:rPr>
          <w:szCs w:val="20"/>
        </w:rPr>
        <w:t xml:space="preserve"> nués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Més qu</w:t>
      </w:r>
      <w:r w:rsidR="002B348E">
        <w:rPr>
          <w:szCs w:val="20"/>
        </w:rPr>
        <w:t>’</w:t>
      </w:r>
      <w:r w:rsidRPr="00523178">
        <w:rPr>
          <w:szCs w:val="20"/>
        </w:rPr>
        <w:t xml:space="preserve">au dire fust voirdisanz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Ne contre toi ne a mon oés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Més par le voir se fust mis anz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Je le vueil bien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se tu le veus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Que le meillor soit eslisanz</w:t>
      </w:r>
      <w:r w:rsidR="002B348E">
        <w:rPr>
          <w:szCs w:val="20"/>
        </w:rPr>
        <w:t>.</w:t>
      </w:r>
      <w:r w:rsidRPr="00523178">
        <w:rPr>
          <w:szCs w:val="20"/>
        </w:rPr>
        <w:t xml:space="preserve"> »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XII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— « Seignor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par la foi que vous doi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Je ne sai le meillor eslire</w:t>
      </w:r>
      <w:r w:rsidR="002B348E">
        <w:rPr>
          <w:szCs w:val="20"/>
        </w:rPr>
        <w:t xml:space="preserve"> :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Le mains pieur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si com je croi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Vous eslirai je bien du pire</w:t>
      </w:r>
      <w:r w:rsidR="002B348E">
        <w:rPr>
          <w:szCs w:val="20"/>
        </w:rPr>
        <w:t>.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Charlot ne vaut ne ce ne qoi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Qui en veut la verité dire</w:t>
      </w:r>
      <w:r w:rsidR="002B348E">
        <w:rPr>
          <w:szCs w:val="20"/>
        </w:rPr>
        <w:t xml:space="preserve"> :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Il n</w:t>
      </w:r>
      <w:r w:rsidR="002B348E">
        <w:rPr>
          <w:szCs w:val="20"/>
        </w:rPr>
        <w:t>’</w:t>
      </w:r>
      <w:r w:rsidRPr="00523178">
        <w:rPr>
          <w:szCs w:val="20"/>
        </w:rPr>
        <w:t>a ne creance ne foi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Ne que chiens qui charoingne tire</w:t>
      </w:r>
      <w:r w:rsidR="002B348E">
        <w:rPr>
          <w:szCs w:val="20"/>
        </w:rPr>
        <w:t>.</w:t>
      </w:r>
    </w:p>
    <w:p w:rsidR="00523178" w:rsidRPr="00523178" w:rsidRDefault="00EB74FF" w:rsidP="002F0689">
      <w:pPr>
        <w:suppressLineNumbers/>
        <w:spacing w:after="0"/>
        <w:ind w:firstLine="284"/>
        <w:rPr>
          <w:szCs w:val="20"/>
        </w:rPr>
      </w:pPr>
      <w:r>
        <w:rPr>
          <w:szCs w:val="20"/>
        </w:rPr>
        <w:t>XIII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 xml:space="preserve">Li Barbiers connoist bone gent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 xml:space="preserve">Et si les sert et les honeure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 met en els cors et argent</w:t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Paine de servir d</w:t>
      </w:r>
      <w:r w:rsidR="002B348E">
        <w:rPr>
          <w:szCs w:val="20"/>
        </w:rPr>
        <w:t>’</w:t>
      </w:r>
      <w:r w:rsidRPr="00523178">
        <w:rPr>
          <w:szCs w:val="20"/>
        </w:rPr>
        <w:t>eure en eure</w:t>
      </w:r>
      <w:r w:rsidR="002B348E">
        <w:rPr>
          <w:szCs w:val="20"/>
        </w:rPr>
        <w:t xml:space="preserve"> ;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 set son mestier bel et gent</w:t>
      </w:r>
      <w:r w:rsidRPr="00523178">
        <w:rPr>
          <w:szCs w:val="20"/>
          <w:vertAlign w:val="superscript"/>
        </w:rPr>
        <w:footnoteReference w:id="21"/>
      </w:r>
      <w:r w:rsidRPr="00523178">
        <w:rPr>
          <w:szCs w:val="20"/>
        </w:rPr>
        <w:t xml:space="preserve">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Se besoins li recoroit seure</w:t>
      </w:r>
      <w:r w:rsidR="002B348E">
        <w:rPr>
          <w:szCs w:val="20"/>
        </w:rPr>
        <w:t xml:space="preserve"> ;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Et s</w:t>
      </w:r>
      <w:r w:rsidR="002B348E">
        <w:rPr>
          <w:szCs w:val="20"/>
        </w:rPr>
        <w:t>’</w:t>
      </w:r>
      <w:r w:rsidRPr="00523178">
        <w:rPr>
          <w:szCs w:val="20"/>
        </w:rPr>
        <w:t>a en lui molt biau sergent</w:t>
      </w:r>
      <w:r w:rsidRPr="00523178">
        <w:rPr>
          <w:szCs w:val="20"/>
          <w:vertAlign w:val="superscript"/>
        </w:rPr>
        <w:footnoteReference w:id="22"/>
      </w:r>
      <w:r w:rsidR="002B348E">
        <w:rPr>
          <w:szCs w:val="20"/>
        </w:rPr>
        <w:t xml:space="preserve">, </w:t>
      </w:r>
    </w:p>
    <w:p w:rsidR="00523178" w:rsidRPr="00523178" w:rsidRDefault="00523178" w:rsidP="00EB74FF">
      <w:pPr>
        <w:spacing w:after="0"/>
        <w:ind w:firstLine="284"/>
        <w:rPr>
          <w:szCs w:val="20"/>
        </w:rPr>
      </w:pPr>
      <w:r w:rsidRPr="00523178">
        <w:rPr>
          <w:szCs w:val="20"/>
        </w:rPr>
        <w:t>Que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com plus vit</w:t>
      </w:r>
      <w:r w:rsidR="002B348E">
        <w:rPr>
          <w:szCs w:val="20"/>
        </w:rPr>
        <w:t xml:space="preserve">, </w:t>
      </w:r>
      <w:r w:rsidRPr="00523178">
        <w:rPr>
          <w:szCs w:val="20"/>
        </w:rPr>
        <w:t>et plus coleure</w:t>
      </w:r>
      <w:r w:rsidRPr="00523178">
        <w:rPr>
          <w:szCs w:val="20"/>
          <w:vertAlign w:val="superscript"/>
        </w:rPr>
        <w:footnoteReference w:id="23"/>
      </w:r>
      <w:r w:rsidR="002B348E">
        <w:rPr>
          <w:szCs w:val="20"/>
        </w:rPr>
        <w:t>.</w:t>
      </w:r>
      <w:r w:rsidRPr="00523178">
        <w:rPr>
          <w:szCs w:val="20"/>
        </w:rPr>
        <w:t> »</w:t>
      </w:r>
    </w:p>
    <w:p w:rsidR="00523178" w:rsidRPr="00523178" w:rsidRDefault="00523178" w:rsidP="002F0689">
      <w:pPr>
        <w:suppressLineNumbers/>
        <w:spacing w:after="0"/>
        <w:ind w:firstLine="284"/>
        <w:rPr>
          <w:szCs w:val="20"/>
        </w:rPr>
      </w:pPr>
    </w:p>
    <w:p w:rsidR="00523178" w:rsidRPr="00523178" w:rsidRDefault="00523178" w:rsidP="002F0689">
      <w:pPr>
        <w:suppressLineNumbers/>
        <w:spacing w:after="0"/>
        <w:ind w:firstLine="284"/>
        <w:rPr>
          <w:i/>
          <w:iCs/>
          <w:szCs w:val="20"/>
        </w:rPr>
      </w:pPr>
      <w:r w:rsidRPr="00523178">
        <w:rPr>
          <w:i/>
          <w:iCs/>
          <w:szCs w:val="20"/>
        </w:rPr>
        <w:t>Explicit la desputison de Charlot et du Barbier</w:t>
      </w:r>
      <w:r w:rsidR="002B348E">
        <w:rPr>
          <w:i/>
          <w:iCs/>
          <w:szCs w:val="20"/>
        </w:rPr>
        <w:t>.</w:t>
      </w:r>
    </w:p>
    <w:p w:rsidR="00473214" w:rsidRDefault="00473214" w:rsidP="002F0689">
      <w:pPr>
        <w:suppressLineNumbers/>
        <w:spacing w:after="0"/>
        <w:ind w:firstLine="284"/>
        <w:jc w:val="both"/>
        <w:rPr>
          <w:szCs w:val="20"/>
        </w:rPr>
      </w:pPr>
    </w:p>
    <w:p w:rsidR="00B00CE7" w:rsidRDefault="00B00CE7" w:rsidP="002F0689">
      <w:pPr>
        <w:suppressLineNumbers/>
        <w:spacing w:after="0"/>
        <w:ind w:firstLine="284"/>
        <w:jc w:val="both"/>
        <w:rPr>
          <w:szCs w:val="20"/>
        </w:rPr>
      </w:pPr>
    </w:p>
    <w:p w:rsidR="005229E6" w:rsidRPr="0057005A" w:rsidRDefault="005229E6" w:rsidP="002F0689">
      <w:pPr>
        <w:suppressLineNumbers/>
        <w:spacing w:after="0"/>
        <w:ind w:firstLine="284"/>
        <w:jc w:val="both"/>
      </w:pPr>
      <w:r w:rsidRPr="0057005A">
        <w:rPr>
          <w:i/>
          <w:iCs/>
        </w:rPr>
        <w:t>Manuscrits</w:t>
      </w:r>
      <w:r w:rsidR="002B348E" w:rsidRPr="00C115A1">
        <w:rPr>
          <w:iCs/>
        </w:rPr>
        <w:t xml:space="preserve"> :</w:t>
      </w:r>
      <w:r w:rsidRPr="00C115A1">
        <w:rPr>
          <w:iCs/>
        </w:rPr>
        <w:t xml:space="preserve"> </w:t>
      </w:r>
      <w:r w:rsidRPr="0057005A">
        <w:rPr>
          <w:i/>
          <w:iCs/>
        </w:rPr>
        <w:t>A</w:t>
      </w:r>
      <w:r w:rsidR="002B348E" w:rsidRPr="00C115A1">
        <w:rPr>
          <w:iCs/>
        </w:rPr>
        <w:t>,</w:t>
      </w:r>
      <w:r w:rsidR="002B348E">
        <w:rPr>
          <w:i/>
          <w:iCs/>
        </w:rPr>
        <w:t xml:space="preserve"> </w:t>
      </w:r>
      <w:r w:rsidRPr="0057005A">
        <w:t>fol</w:t>
      </w:r>
      <w:r w:rsidR="002B348E">
        <w:t>.</w:t>
      </w:r>
      <w:r w:rsidRPr="0057005A">
        <w:t xml:space="preserve"> 323</w:t>
      </w:r>
      <w:r w:rsidR="002B348E">
        <w:t xml:space="preserve"> ; </w:t>
      </w:r>
      <w:r w:rsidRPr="0057005A">
        <w:rPr>
          <w:i/>
          <w:iCs/>
        </w:rPr>
        <w:t>C</w:t>
      </w:r>
      <w:r w:rsidR="002B348E" w:rsidRPr="00C115A1">
        <w:rPr>
          <w:iCs/>
        </w:rPr>
        <w:t>,</w:t>
      </w:r>
      <w:r w:rsidR="002B348E">
        <w:rPr>
          <w:i/>
          <w:iCs/>
        </w:rPr>
        <w:t xml:space="preserve"> </w:t>
      </w:r>
      <w:r w:rsidRPr="0057005A">
        <w:t>fol 5 v°</w:t>
      </w:r>
      <w:r w:rsidR="002B348E">
        <w:t xml:space="preserve"> ; </w:t>
      </w:r>
      <w:r w:rsidRPr="0057005A">
        <w:rPr>
          <w:i/>
          <w:iCs/>
        </w:rPr>
        <w:t>D</w:t>
      </w:r>
      <w:r w:rsidR="002B348E" w:rsidRPr="00C115A1">
        <w:rPr>
          <w:iCs/>
        </w:rPr>
        <w:t>,</w:t>
      </w:r>
      <w:r w:rsidR="002B348E">
        <w:rPr>
          <w:i/>
          <w:iCs/>
        </w:rPr>
        <w:t xml:space="preserve"> </w:t>
      </w:r>
      <w:r w:rsidRPr="0057005A">
        <w:t>fol</w:t>
      </w:r>
      <w:r w:rsidR="002B348E">
        <w:t>.</w:t>
      </w:r>
      <w:r w:rsidRPr="0057005A">
        <w:t xml:space="preserve"> 35 v°</w:t>
      </w:r>
      <w:r w:rsidR="002B348E">
        <w:t>.</w:t>
      </w:r>
    </w:p>
    <w:p w:rsidR="005229E6" w:rsidRPr="0057005A" w:rsidRDefault="005229E6" w:rsidP="002F0689">
      <w:pPr>
        <w:suppressLineNumbers/>
        <w:spacing w:after="0"/>
        <w:ind w:firstLine="284"/>
        <w:jc w:val="both"/>
        <w:rPr>
          <w:i/>
          <w:iCs/>
        </w:rPr>
      </w:pPr>
      <w:r w:rsidRPr="0057005A">
        <w:rPr>
          <w:i/>
          <w:iCs/>
        </w:rPr>
        <w:t>Graphie de A</w:t>
      </w:r>
      <w:r w:rsidR="002B348E">
        <w:rPr>
          <w:i/>
          <w:iCs/>
        </w:rPr>
        <w:t>.</w:t>
      </w:r>
    </w:p>
    <w:p w:rsidR="00C06838" w:rsidRPr="00473214" w:rsidRDefault="005229E6" w:rsidP="002F0689">
      <w:pPr>
        <w:suppressLineNumbers/>
        <w:spacing w:after="0"/>
        <w:ind w:firstLine="284"/>
        <w:jc w:val="both"/>
        <w:rPr>
          <w:szCs w:val="20"/>
        </w:rPr>
      </w:pPr>
      <w:r w:rsidRPr="0057005A">
        <w:rPr>
          <w:i/>
          <w:iCs/>
        </w:rPr>
        <w:lastRenderedPageBreak/>
        <w:t>Titre</w:t>
      </w:r>
      <w:r w:rsidR="002B348E">
        <w:rPr>
          <w:i/>
          <w:iCs/>
        </w:rPr>
        <w:t xml:space="preserve"> :</w:t>
      </w:r>
      <w:r w:rsidRPr="0057005A">
        <w:rPr>
          <w:i/>
          <w:iCs/>
        </w:rPr>
        <w:t xml:space="preserve"> C </w:t>
      </w:r>
      <w:r w:rsidRPr="0057005A">
        <w:t>Ci encoumence la desputisons de Charlot et dou barbier de meleun</w:t>
      </w:r>
      <w:r w:rsidR="002B348E">
        <w:t xml:space="preserve"> ; </w:t>
      </w:r>
      <w:r w:rsidRPr="0057005A">
        <w:rPr>
          <w:i/>
          <w:iCs/>
        </w:rPr>
        <w:t xml:space="preserve">D </w:t>
      </w:r>
      <w:r w:rsidRPr="0057005A">
        <w:t>Ci commance le dit de Charlot et du barbier</w:t>
      </w:r>
      <w:r w:rsidR="002B348E">
        <w:t xml:space="preserve">. — </w:t>
      </w:r>
      <w:r w:rsidRPr="0057005A">
        <w:t xml:space="preserve">1 </w:t>
      </w:r>
      <w:r w:rsidRPr="0057005A">
        <w:rPr>
          <w:i/>
          <w:iCs/>
        </w:rPr>
        <w:t xml:space="preserve">C D </w:t>
      </w:r>
      <w:r w:rsidRPr="0057005A">
        <w:t>j</w:t>
      </w:r>
      <w:r w:rsidR="002B348E">
        <w:t>.</w:t>
      </w:r>
      <w:r w:rsidRPr="0057005A">
        <w:t xml:space="preserve"> m</w:t>
      </w:r>
      <w:r w:rsidR="002B348E">
        <w:t>’</w:t>
      </w:r>
      <w:r w:rsidRPr="0057005A">
        <w:t>aloie</w:t>
      </w:r>
      <w:r w:rsidR="002B348E">
        <w:t xml:space="preserve"> — </w:t>
      </w:r>
      <w:r w:rsidRPr="0057005A">
        <w:t xml:space="preserve">2 </w:t>
      </w:r>
      <w:r w:rsidRPr="0057005A">
        <w:rPr>
          <w:i/>
          <w:iCs/>
        </w:rPr>
        <w:t xml:space="preserve">C </w:t>
      </w:r>
      <w:r w:rsidRPr="0057005A">
        <w:t>laus</w:t>
      </w:r>
      <w:r w:rsidRPr="0057005A">
        <w:softHyphen/>
        <w:t>verrois</w:t>
      </w:r>
      <w:r w:rsidR="002B348E">
        <w:t xml:space="preserve">, </w:t>
      </w:r>
      <w:r w:rsidRPr="0057005A">
        <w:rPr>
          <w:i/>
          <w:iCs/>
        </w:rPr>
        <w:t xml:space="preserve">D </w:t>
      </w:r>
      <w:r w:rsidRPr="0057005A">
        <w:t>laucerrois</w:t>
      </w:r>
      <w:r w:rsidR="002B348E">
        <w:t xml:space="preserve"> — </w:t>
      </w:r>
      <w:r w:rsidRPr="0057005A">
        <w:t xml:space="preserve">5 </w:t>
      </w:r>
      <w:r w:rsidRPr="0057005A">
        <w:rPr>
          <w:i/>
          <w:iCs/>
        </w:rPr>
        <w:t xml:space="preserve">C </w:t>
      </w:r>
      <w:r w:rsidRPr="0057005A">
        <w:t>Si vis Challot</w:t>
      </w:r>
      <w:r w:rsidR="002B348E">
        <w:t xml:space="preserve"> — </w:t>
      </w:r>
      <w:r w:rsidRPr="0057005A">
        <w:t xml:space="preserve">6 </w:t>
      </w:r>
      <w:r w:rsidRPr="0057005A">
        <w:rPr>
          <w:i/>
          <w:iCs/>
        </w:rPr>
        <w:t xml:space="preserve">D </w:t>
      </w:r>
      <w:r w:rsidRPr="0057005A">
        <w:t>tient</w:t>
      </w:r>
      <w:r w:rsidR="002B348E">
        <w:t xml:space="preserve"> — </w:t>
      </w:r>
      <w:r w:rsidRPr="0057005A">
        <w:t xml:space="preserve">8 </w:t>
      </w:r>
      <w:r w:rsidRPr="0057005A">
        <w:rPr>
          <w:i/>
          <w:iCs/>
        </w:rPr>
        <w:t xml:space="preserve">C </w:t>
      </w:r>
      <w:r w:rsidRPr="0057005A">
        <w:t>nierent</w:t>
      </w:r>
      <w:r w:rsidR="002B348E">
        <w:t xml:space="preserve"> — </w:t>
      </w:r>
      <w:r w:rsidRPr="0057005A">
        <w:t xml:space="preserve">9 </w:t>
      </w:r>
      <w:r w:rsidRPr="0057005A">
        <w:rPr>
          <w:i/>
          <w:iCs/>
        </w:rPr>
        <w:t xml:space="preserve">D </w:t>
      </w:r>
      <w:r w:rsidRPr="0057005A">
        <w:t>vilanie</w:t>
      </w:r>
      <w:r w:rsidR="002B348E">
        <w:t xml:space="preserve"> — </w:t>
      </w:r>
      <w:r w:rsidRPr="0057005A">
        <w:t xml:space="preserve">10 </w:t>
      </w:r>
      <w:r w:rsidRPr="0057005A">
        <w:rPr>
          <w:i/>
          <w:iCs/>
        </w:rPr>
        <w:t xml:space="preserve">C </w:t>
      </w:r>
      <w:r w:rsidRPr="0057005A">
        <w:t>Et ce g</w:t>
      </w:r>
      <w:r w:rsidR="002B348E">
        <w:t xml:space="preserve">. — </w:t>
      </w:r>
      <w:r w:rsidRPr="0057005A">
        <w:t xml:space="preserve">12 </w:t>
      </w:r>
      <w:r w:rsidRPr="0057005A">
        <w:rPr>
          <w:i/>
          <w:iCs/>
        </w:rPr>
        <w:t xml:space="preserve">C </w:t>
      </w:r>
      <w:r w:rsidRPr="0057005A">
        <w:t>desouvoir</w:t>
      </w:r>
      <w:r w:rsidR="002B348E">
        <w:t xml:space="preserve"> — </w:t>
      </w:r>
      <w:r w:rsidRPr="0057005A">
        <w:t xml:space="preserve">15 </w:t>
      </w:r>
      <w:r w:rsidRPr="0057005A">
        <w:rPr>
          <w:i/>
          <w:iCs/>
        </w:rPr>
        <w:t xml:space="preserve">C </w:t>
      </w:r>
      <w:r w:rsidRPr="0057005A">
        <w:t>toie lois</w:t>
      </w:r>
      <w:r w:rsidR="002B348E">
        <w:t xml:space="preserve"> — </w:t>
      </w:r>
      <w:r w:rsidRPr="0057005A">
        <w:t xml:space="preserve">16 </w:t>
      </w:r>
      <w:r w:rsidRPr="0057005A">
        <w:rPr>
          <w:i/>
          <w:iCs/>
        </w:rPr>
        <w:t xml:space="preserve">D </w:t>
      </w:r>
      <w:r w:rsidRPr="0057005A">
        <w:t>p</w:t>
      </w:r>
      <w:r w:rsidR="002B348E">
        <w:t>.</w:t>
      </w:r>
      <w:r w:rsidRPr="0057005A">
        <w:t xml:space="preserve"> a d</w:t>
      </w:r>
      <w:r w:rsidR="002B348E">
        <w:t xml:space="preserve">. — </w:t>
      </w:r>
      <w:r w:rsidR="00134B9B" w:rsidRPr="007F02DC">
        <w:t xml:space="preserve">20 </w:t>
      </w:r>
      <w:r w:rsidR="00134B9B" w:rsidRPr="007F02DC">
        <w:rPr>
          <w:i/>
          <w:iCs/>
        </w:rPr>
        <w:t xml:space="preserve">C D </w:t>
      </w:r>
      <w:r w:rsidR="00134B9B" w:rsidRPr="007F02DC">
        <w:t>niert</w:t>
      </w:r>
      <w:r w:rsidR="002B348E">
        <w:t xml:space="preserve"> ; </w:t>
      </w:r>
      <w:r w:rsidR="00134B9B" w:rsidRPr="007F02DC">
        <w:rPr>
          <w:i/>
          <w:iCs/>
        </w:rPr>
        <w:t xml:space="preserve">C </w:t>
      </w:r>
      <w:r w:rsidR="00134B9B" w:rsidRPr="007F02DC">
        <w:t>jors</w:t>
      </w:r>
      <w:r w:rsidR="002B348E">
        <w:t xml:space="preserve"> — </w:t>
      </w:r>
      <w:r w:rsidR="00134B9B" w:rsidRPr="007F02DC">
        <w:t xml:space="preserve">21 </w:t>
      </w:r>
      <w:r w:rsidR="00134B9B" w:rsidRPr="007F02DC">
        <w:rPr>
          <w:i/>
          <w:iCs/>
        </w:rPr>
        <w:t xml:space="preserve">C D </w:t>
      </w:r>
      <w:r w:rsidR="00134B9B" w:rsidRPr="00FF1227">
        <w:rPr>
          <w:iCs/>
        </w:rPr>
        <w:t>Sains</w:t>
      </w:r>
      <w:r w:rsidR="002B348E" w:rsidRPr="00C115A1">
        <w:rPr>
          <w:iCs/>
        </w:rPr>
        <w:t xml:space="preserve"> ;</w:t>
      </w:r>
      <w:r w:rsidR="002B348E">
        <w:rPr>
          <w:i/>
          <w:iCs/>
        </w:rPr>
        <w:t xml:space="preserve"> </w:t>
      </w:r>
      <w:r w:rsidR="00134B9B" w:rsidRPr="007F02DC">
        <w:rPr>
          <w:i/>
          <w:iCs/>
        </w:rPr>
        <w:t xml:space="preserve">D </w:t>
      </w:r>
      <w:r w:rsidR="00134B9B" w:rsidRPr="007F02DC">
        <w:t>ladre</w:t>
      </w:r>
      <w:r w:rsidR="002B348E">
        <w:t xml:space="preserve"> ; </w:t>
      </w:r>
      <w:r w:rsidR="00134B9B" w:rsidRPr="007F02DC">
        <w:rPr>
          <w:i/>
          <w:iCs/>
        </w:rPr>
        <w:t xml:space="preserve">C </w:t>
      </w:r>
      <w:r w:rsidR="00134B9B">
        <w:t>truie</w:t>
      </w:r>
      <w:r w:rsidR="002B348E">
        <w:t xml:space="preserve"> — </w:t>
      </w:r>
      <w:r w:rsidR="00134B9B" w:rsidRPr="007F02DC">
        <w:t xml:space="preserve">22 </w:t>
      </w:r>
      <w:r w:rsidR="00134B9B" w:rsidRPr="007F02DC">
        <w:rPr>
          <w:i/>
          <w:iCs/>
        </w:rPr>
        <w:t xml:space="preserve">C </w:t>
      </w:r>
      <w:r w:rsidR="00134B9B" w:rsidRPr="007F02DC">
        <w:t>f</w:t>
      </w:r>
      <w:r w:rsidR="002B348E">
        <w:t>.</w:t>
      </w:r>
      <w:r w:rsidR="00134B9B" w:rsidRPr="007F02DC">
        <w:t xml:space="preserve"> ou v</w:t>
      </w:r>
      <w:r w:rsidR="002B348E">
        <w:t xml:space="preserve">. — </w:t>
      </w:r>
      <w:r w:rsidR="00134B9B" w:rsidRPr="007F02DC">
        <w:t xml:space="preserve">23 </w:t>
      </w:r>
      <w:r w:rsidR="00134B9B" w:rsidRPr="007F02DC">
        <w:rPr>
          <w:i/>
          <w:iCs/>
        </w:rPr>
        <w:t xml:space="preserve">C </w:t>
      </w:r>
      <w:r w:rsidR="00134B9B" w:rsidRPr="007F02DC">
        <w:t>ciz maux v</w:t>
      </w:r>
      <w:r w:rsidR="002B348E">
        <w:t>.</w:t>
      </w:r>
      <w:r w:rsidR="00134B9B" w:rsidRPr="007F02DC">
        <w:t xml:space="preserve"> eschuie</w:t>
      </w:r>
      <w:r w:rsidR="002B348E">
        <w:t xml:space="preserve"> — </w:t>
      </w:r>
      <w:r w:rsidR="00134B9B" w:rsidRPr="007F02DC">
        <w:t xml:space="preserve">24 </w:t>
      </w:r>
      <w:r w:rsidR="00134B9B" w:rsidRPr="007F02DC">
        <w:rPr>
          <w:i/>
          <w:iCs/>
        </w:rPr>
        <w:t xml:space="preserve">C </w:t>
      </w:r>
      <w:r w:rsidR="00134B9B" w:rsidRPr="007F02DC">
        <w:t>requireiz</w:t>
      </w:r>
      <w:r w:rsidR="002B348E">
        <w:t xml:space="preserve"> — </w:t>
      </w:r>
      <w:r w:rsidR="00134B9B" w:rsidRPr="007F02DC">
        <w:t xml:space="preserve">25 </w:t>
      </w:r>
      <w:r w:rsidR="00134B9B" w:rsidRPr="007F02DC">
        <w:rPr>
          <w:i/>
          <w:iCs/>
        </w:rPr>
        <w:t xml:space="preserve">C </w:t>
      </w:r>
      <w:r w:rsidR="00134B9B" w:rsidRPr="007F02DC">
        <w:t>Challot</w:t>
      </w:r>
      <w:r w:rsidR="002B348E">
        <w:t xml:space="preserve">, </w:t>
      </w:r>
      <w:r w:rsidR="00134B9B" w:rsidRPr="007F02DC">
        <w:rPr>
          <w:i/>
          <w:iCs/>
        </w:rPr>
        <w:t xml:space="preserve">D </w:t>
      </w:r>
      <w:r w:rsidR="00134B9B" w:rsidRPr="007F02DC">
        <w:t>Charlos</w:t>
      </w:r>
      <w:r w:rsidR="002B348E">
        <w:t xml:space="preserve"> — </w:t>
      </w:r>
      <w:r w:rsidR="00134B9B" w:rsidRPr="007F02DC">
        <w:t xml:space="preserve">28 </w:t>
      </w:r>
      <w:r w:rsidR="00134B9B" w:rsidRPr="007F02DC">
        <w:rPr>
          <w:i/>
          <w:iCs/>
        </w:rPr>
        <w:t xml:space="preserve">C </w:t>
      </w:r>
      <w:r w:rsidR="00134B9B" w:rsidRPr="007F02DC">
        <w:t>Cayphas</w:t>
      </w:r>
      <w:r w:rsidR="002B348E">
        <w:t xml:space="preserve">, </w:t>
      </w:r>
      <w:r w:rsidR="00134B9B" w:rsidRPr="007F02DC">
        <w:rPr>
          <w:i/>
          <w:iCs/>
        </w:rPr>
        <w:t xml:space="preserve">D </w:t>
      </w:r>
      <w:r w:rsidR="00134B9B" w:rsidRPr="007F02DC">
        <w:t>Cayfas</w:t>
      </w:r>
      <w:r w:rsidR="002B348E">
        <w:t xml:space="preserve"> — </w:t>
      </w:r>
      <w:r w:rsidR="00134B9B" w:rsidRPr="007F02DC">
        <w:t xml:space="preserve">30 </w:t>
      </w:r>
      <w:r w:rsidR="00134B9B" w:rsidRPr="007F02DC">
        <w:rPr>
          <w:i/>
          <w:iCs/>
        </w:rPr>
        <w:t xml:space="preserve">D </w:t>
      </w:r>
      <w:r w:rsidR="00134B9B" w:rsidRPr="007F02DC">
        <w:t>virginité</w:t>
      </w:r>
      <w:r w:rsidR="002B348E">
        <w:t xml:space="preserve"> — </w:t>
      </w:r>
      <w:r w:rsidR="00134B9B" w:rsidRPr="007F02DC">
        <w:t xml:space="preserve">31 </w:t>
      </w:r>
      <w:r w:rsidR="00134B9B" w:rsidRPr="007F02DC">
        <w:rPr>
          <w:i/>
          <w:iCs/>
        </w:rPr>
        <w:t xml:space="preserve">D </w:t>
      </w:r>
      <w:r w:rsidR="00134B9B" w:rsidRPr="007F02DC">
        <w:t>je cro</w:t>
      </w:r>
      <w:r w:rsidR="002B348E">
        <w:t xml:space="preserve"> ; </w:t>
      </w:r>
      <w:r w:rsidR="00134B9B" w:rsidRPr="007F02DC">
        <w:rPr>
          <w:i/>
          <w:iCs/>
        </w:rPr>
        <w:t xml:space="preserve">C </w:t>
      </w:r>
      <w:r w:rsidR="00134B9B" w:rsidRPr="007F02DC">
        <w:t>arme</w:t>
      </w:r>
      <w:r w:rsidR="002B348E">
        <w:t xml:space="preserve"> — </w:t>
      </w:r>
      <w:r w:rsidR="00134B9B" w:rsidRPr="007F02DC">
        <w:t xml:space="preserve">33 </w:t>
      </w:r>
      <w:r w:rsidR="00134B9B" w:rsidRPr="007F02DC">
        <w:rPr>
          <w:i/>
          <w:iCs/>
        </w:rPr>
        <w:t xml:space="preserve">D </w:t>
      </w:r>
      <w:r w:rsidR="00134B9B" w:rsidRPr="007F02DC">
        <w:t>r</w:t>
      </w:r>
      <w:r w:rsidR="002B348E">
        <w:t>.</w:t>
      </w:r>
      <w:r w:rsidR="00134B9B" w:rsidRPr="007F02DC">
        <w:t>s</w:t>
      </w:r>
      <w:r w:rsidR="002B348E">
        <w:t>.</w:t>
      </w:r>
      <w:r w:rsidR="00134B9B" w:rsidRPr="007F02DC">
        <w:t xml:space="preserve"> touaille</w:t>
      </w:r>
      <w:r w:rsidR="002B348E">
        <w:t xml:space="preserve"> — </w:t>
      </w:r>
      <w:r w:rsidR="00134B9B" w:rsidRPr="007F02DC">
        <w:t xml:space="preserve">34 </w:t>
      </w:r>
      <w:r w:rsidR="00134B9B" w:rsidRPr="007F02DC">
        <w:rPr>
          <w:i/>
          <w:iCs/>
        </w:rPr>
        <w:t xml:space="preserve">C </w:t>
      </w:r>
      <w:r w:rsidR="00134B9B" w:rsidRPr="007F02DC">
        <w:t>raoignier</w:t>
      </w:r>
      <w:r w:rsidR="002B348E">
        <w:t xml:space="preserve">, </w:t>
      </w:r>
      <w:r w:rsidR="00134B9B" w:rsidRPr="00FF1227">
        <w:rPr>
          <w:i/>
        </w:rPr>
        <w:t>D</w:t>
      </w:r>
      <w:r w:rsidR="00134B9B" w:rsidRPr="007F02DC">
        <w:t xml:space="preserve"> ronnier</w:t>
      </w:r>
      <w:r w:rsidR="002B348E">
        <w:t xml:space="preserve"> — </w:t>
      </w:r>
      <w:r w:rsidR="00134B9B" w:rsidRPr="007F02DC">
        <w:t xml:space="preserve">35 </w:t>
      </w:r>
      <w:r w:rsidR="00134B9B" w:rsidRPr="007F02DC">
        <w:rPr>
          <w:i/>
          <w:iCs/>
        </w:rPr>
        <w:t xml:space="preserve">D </w:t>
      </w:r>
      <w:r w:rsidR="00134B9B" w:rsidRPr="007F02DC">
        <w:t>n</w:t>
      </w:r>
      <w:r w:rsidR="002B348E">
        <w:t>.</w:t>
      </w:r>
      <w:r w:rsidR="00134B9B" w:rsidRPr="007F02DC">
        <w:t xml:space="preserve"> cisailles</w:t>
      </w:r>
      <w:r w:rsidR="002B348E">
        <w:t xml:space="preserve"> — </w:t>
      </w:r>
      <w:r w:rsidR="00134B9B" w:rsidRPr="007F02DC">
        <w:t xml:space="preserve">36 </w:t>
      </w:r>
      <w:r w:rsidR="00134B9B" w:rsidRPr="007F02DC">
        <w:rPr>
          <w:i/>
          <w:iCs/>
        </w:rPr>
        <w:t xml:space="preserve">D </w:t>
      </w:r>
      <w:r w:rsidR="00134B9B" w:rsidRPr="007F02DC">
        <w:t>De quoi chaufes</w:t>
      </w:r>
      <w:r w:rsidR="002B348E">
        <w:t xml:space="preserve"> — </w:t>
      </w:r>
      <w:r w:rsidR="00134B9B" w:rsidRPr="007F02DC">
        <w:t xml:space="preserve">37 </w:t>
      </w:r>
      <w:r w:rsidR="00134B9B" w:rsidRPr="007F02DC">
        <w:rPr>
          <w:i/>
          <w:iCs/>
        </w:rPr>
        <w:t xml:space="preserve">C D </w:t>
      </w:r>
      <w:r w:rsidR="00134B9B" w:rsidRPr="007F02DC">
        <w:t>riens</w:t>
      </w:r>
      <w:r w:rsidR="002B348E">
        <w:t xml:space="preserve"> — </w:t>
      </w:r>
      <w:r w:rsidR="00134B9B" w:rsidRPr="007F02DC">
        <w:t xml:space="preserve">41 </w:t>
      </w:r>
      <w:r w:rsidR="00134B9B" w:rsidRPr="007F02DC">
        <w:rPr>
          <w:i/>
          <w:iCs/>
        </w:rPr>
        <w:t xml:space="preserve">D </w:t>
      </w:r>
      <w:r w:rsidR="00134B9B" w:rsidRPr="007F02DC">
        <w:t>Charlos</w:t>
      </w:r>
      <w:r w:rsidR="002B348E">
        <w:t xml:space="preserve"> — </w:t>
      </w:r>
      <w:r w:rsidR="00134B9B" w:rsidRPr="007F02DC">
        <w:t xml:space="preserve">42 </w:t>
      </w:r>
      <w:r w:rsidR="00134B9B" w:rsidRPr="007F02DC">
        <w:rPr>
          <w:i/>
          <w:iCs/>
        </w:rPr>
        <w:t xml:space="preserve">C </w:t>
      </w:r>
      <w:r w:rsidR="00134B9B" w:rsidRPr="007F02DC">
        <w:t>Tu ies et j</w:t>
      </w:r>
      <w:r w:rsidR="002B348E">
        <w:t xml:space="preserve">. — </w:t>
      </w:r>
      <w:r w:rsidR="00134B9B" w:rsidRPr="007F02DC">
        <w:t xml:space="preserve">44 </w:t>
      </w:r>
      <w:r w:rsidR="00134B9B" w:rsidRPr="00FF1227">
        <w:rPr>
          <w:i/>
        </w:rPr>
        <w:t>C</w:t>
      </w:r>
      <w:r w:rsidR="00134B9B" w:rsidRPr="007F02DC">
        <w:t xml:space="preserve"> </w:t>
      </w:r>
      <w:r w:rsidR="00134B9B" w:rsidRPr="007F02DC">
        <w:rPr>
          <w:i/>
          <w:iCs/>
        </w:rPr>
        <w:t xml:space="preserve">D </w:t>
      </w:r>
      <w:r w:rsidR="00134B9B" w:rsidRPr="007F02DC">
        <w:t xml:space="preserve">clerc arciens </w:t>
      </w:r>
      <w:r w:rsidR="002B348E" w:rsidRPr="002B348E">
        <w:rPr>
          <w:iCs/>
        </w:rPr>
        <w:t>(</w:t>
      </w:r>
      <w:r w:rsidR="00134B9B" w:rsidRPr="007F02DC">
        <w:rPr>
          <w:i/>
          <w:iCs/>
        </w:rPr>
        <w:t xml:space="preserve">D </w:t>
      </w:r>
      <w:r w:rsidR="00134B9B" w:rsidRPr="007F02DC">
        <w:t>arcien)</w:t>
      </w:r>
      <w:r w:rsidR="002B348E">
        <w:t xml:space="preserve"> — </w:t>
      </w:r>
      <w:r w:rsidR="00134B9B" w:rsidRPr="007F02DC">
        <w:t xml:space="preserve">45 </w:t>
      </w:r>
      <w:r w:rsidR="00134B9B" w:rsidRPr="007F02DC">
        <w:rPr>
          <w:i/>
          <w:iCs/>
        </w:rPr>
        <w:t xml:space="preserve">D </w:t>
      </w:r>
      <w:r w:rsidR="00134B9B" w:rsidRPr="007F02DC">
        <w:t>maqueriau</w:t>
      </w:r>
      <w:r w:rsidR="002B348E">
        <w:t xml:space="preserve"> ; </w:t>
      </w:r>
      <w:r w:rsidR="00134B9B" w:rsidRPr="007F02DC">
        <w:rPr>
          <w:i/>
          <w:iCs/>
        </w:rPr>
        <w:t xml:space="preserve">C </w:t>
      </w:r>
      <w:r w:rsidR="00134B9B" w:rsidRPr="0095333C">
        <w:rPr>
          <w:iCs/>
        </w:rPr>
        <w:t>moi</w:t>
      </w:r>
      <w:r w:rsidR="002B348E">
        <w:rPr>
          <w:iCs/>
        </w:rPr>
        <w:t xml:space="preserve"> — </w:t>
      </w:r>
      <w:r w:rsidR="00493832" w:rsidRPr="00581495">
        <w:t xml:space="preserve">47 </w:t>
      </w:r>
      <w:r w:rsidR="00493832" w:rsidRPr="00581495">
        <w:rPr>
          <w:i/>
          <w:iCs/>
        </w:rPr>
        <w:t xml:space="preserve">C </w:t>
      </w:r>
      <w:r w:rsidR="00493832" w:rsidRPr="00581495">
        <w:t>s</w:t>
      </w:r>
      <w:r w:rsidR="002B348E">
        <w:t>.</w:t>
      </w:r>
      <w:r w:rsidR="00493832" w:rsidRPr="00581495">
        <w:t xml:space="preserve"> en ton</w:t>
      </w:r>
      <w:r w:rsidR="002B348E">
        <w:t xml:space="preserve"> — </w:t>
      </w:r>
      <w:r w:rsidR="00493832" w:rsidRPr="00581495">
        <w:t xml:space="preserve">48 </w:t>
      </w:r>
      <w:r w:rsidR="00493832" w:rsidRPr="00581495">
        <w:rPr>
          <w:i/>
          <w:iCs/>
        </w:rPr>
        <w:t xml:space="preserve">C </w:t>
      </w:r>
      <w:r w:rsidR="00493832" w:rsidRPr="00581495">
        <w:t>c</w:t>
      </w:r>
      <w:r w:rsidR="002B348E">
        <w:t>.</w:t>
      </w:r>
      <w:r w:rsidR="00493832" w:rsidRPr="00581495">
        <w:t xml:space="preserve"> eu </w:t>
      </w:r>
      <w:r w:rsidR="002B348E">
        <w:t>.</w:t>
      </w:r>
      <w:r w:rsidR="00493832" w:rsidRPr="00581495">
        <w:t>I</w:t>
      </w:r>
      <w:r w:rsidR="002B348E">
        <w:t>.</w:t>
      </w:r>
      <w:r w:rsidR="00493832" w:rsidRPr="00581495">
        <w:t xml:space="preserve"> </w:t>
      </w:r>
      <w:r w:rsidR="00493832">
        <w:t>l</w:t>
      </w:r>
      <w:r w:rsidR="002B348E">
        <w:t xml:space="preserve">. — </w:t>
      </w:r>
      <w:r w:rsidR="00493832" w:rsidRPr="00581495">
        <w:t xml:space="preserve">49 </w:t>
      </w:r>
      <w:r w:rsidR="00493832" w:rsidRPr="00581495">
        <w:rPr>
          <w:i/>
          <w:iCs/>
        </w:rPr>
        <w:t xml:space="preserve">C </w:t>
      </w:r>
      <w:r w:rsidR="00493832" w:rsidRPr="00581495">
        <w:t>Barbiers</w:t>
      </w:r>
      <w:r w:rsidR="002B348E">
        <w:t xml:space="preserve"> — </w:t>
      </w:r>
      <w:r w:rsidR="00493832" w:rsidRPr="00581495">
        <w:t xml:space="preserve">50 </w:t>
      </w:r>
      <w:r w:rsidR="00493832" w:rsidRPr="00581495">
        <w:rPr>
          <w:i/>
          <w:iCs/>
        </w:rPr>
        <w:t xml:space="preserve">C </w:t>
      </w:r>
      <w:r w:rsidR="00493832" w:rsidRPr="00581495">
        <w:t>mauparleir</w:t>
      </w:r>
      <w:r w:rsidR="002B348E">
        <w:t xml:space="preserve">, </w:t>
      </w:r>
      <w:r w:rsidR="00493832" w:rsidRPr="00581495">
        <w:rPr>
          <w:bCs/>
          <w:i/>
          <w:iCs/>
        </w:rPr>
        <w:t xml:space="preserve">D </w:t>
      </w:r>
      <w:r w:rsidR="00493832" w:rsidRPr="00581495">
        <w:t>mauparler</w:t>
      </w:r>
      <w:r w:rsidR="002B348E">
        <w:t xml:space="preserve"> ; </w:t>
      </w:r>
      <w:r w:rsidR="00493832" w:rsidRPr="00581495">
        <w:rPr>
          <w:i/>
          <w:iCs/>
        </w:rPr>
        <w:t xml:space="preserve">C </w:t>
      </w:r>
      <w:r w:rsidR="00493832" w:rsidRPr="00581495">
        <w:t>maudire</w:t>
      </w:r>
      <w:r w:rsidR="002B348E">
        <w:t xml:space="preserve"> — </w:t>
      </w:r>
      <w:r w:rsidR="00493832" w:rsidRPr="00581495">
        <w:t xml:space="preserve">51 </w:t>
      </w:r>
      <w:r w:rsidR="00493832" w:rsidRPr="00581495">
        <w:rPr>
          <w:i/>
          <w:iCs/>
        </w:rPr>
        <w:t xml:space="preserve">C </w:t>
      </w:r>
      <w:r w:rsidR="00493832" w:rsidRPr="00581495">
        <w:t>seroiz</w:t>
      </w:r>
      <w:r w:rsidR="002B348E">
        <w:t xml:space="preserve">, </w:t>
      </w:r>
      <w:r w:rsidR="00493832" w:rsidRPr="00581495">
        <w:rPr>
          <w:i/>
          <w:iCs/>
        </w:rPr>
        <w:t xml:space="preserve">D </w:t>
      </w:r>
      <w:r w:rsidR="00493832" w:rsidRPr="00581495">
        <w:t>serois</w:t>
      </w:r>
      <w:r w:rsidR="002B348E">
        <w:t xml:space="preserve"> ; </w:t>
      </w:r>
      <w:r w:rsidR="00493832" w:rsidRPr="00581495">
        <w:rPr>
          <w:i/>
          <w:iCs/>
        </w:rPr>
        <w:t xml:space="preserve">D </w:t>
      </w:r>
      <w:r w:rsidR="00493832" w:rsidRPr="00581495">
        <w:t>chanu</w:t>
      </w:r>
      <w:r w:rsidR="002B348E">
        <w:t xml:space="preserve"> — </w:t>
      </w:r>
      <w:r w:rsidR="00493832" w:rsidRPr="00581495">
        <w:t xml:space="preserve">54 </w:t>
      </w:r>
      <w:r w:rsidR="00493832" w:rsidRPr="00581495">
        <w:rPr>
          <w:i/>
          <w:iCs/>
        </w:rPr>
        <w:t xml:space="preserve">C </w:t>
      </w:r>
      <w:r w:rsidR="00493832" w:rsidRPr="00581495">
        <w:t>De ce ne poeiz douteir mie</w:t>
      </w:r>
      <w:r w:rsidR="002B348E">
        <w:t xml:space="preserve"> — </w:t>
      </w:r>
      <w:r w:rsidR="00493832" w:rsidRPr="00581495">
        <w:t xml:space="preserve">55 </w:t>
      </w:r>
      <w:r w:rsidR="00493832" w:rsidRPr="00581495">
        <w:rPr>
          <w:i/>
          <w:iCs/>
        </w:rPr>
        <w:t xml:space="preserve">D </w:t>
      </w:r>
      <w:r w:rsidR="00493832" w:rsidRPr="00581495">
        <w:t>maqueriau</w:t>
      </w:r>
      <w:r w:rsidR="002B348E">
        <w:t xml:space="preserve"> — </w:t>
      </w:r>
      <w:r w:rsidR="00493832" w:rsidRPr="00581495">
        <w:t xml:space="preserve">57 </w:t>
      </w:r>
      <w:r w:rsidR="00493832" w:rsidRPr="00581495">
        <w:rPr>
          <w:i/>
          <w:iCs/>
        </w:rPr>
        <w:t xml:space="preserve">D </w:t>
      </w:r>
      <w:r w:rsidR="00493832" w:rsidRPr="00D50B8A">
        <w:rPr>
          <w:iCs/>
        </w:rPr>
        <w:t>Charlos</w:t>
      </w:r>
      <w:r w:rsidR="00493832" w:rsidRPr="00581495">
        <w:rPr>
          <w:i/>
          <w:iCs/>
        </w:rPr>
        <w:t xml:space="preserve"> </w:t>
      </w:r>
      <w:r w:rsidR="00493832" w:rsidRPr="00581495">
        <w:t>Charlos biau d</w:t>
      </w:r>
      <w:r w:rsidR="002B348E">
        <w:t xml:space="preserve">. — </w:t>
      </w:r>
      <w:r w:rsidR="004077EE" w:rsidRPr="006F69EE">
        <w:t xml:space="preserve">59 </w:t>
      </w:r>
      <w:r w:rsidR="004077EE" w:rsidRPr="006F69EE">
        <w:rPr>
          <w:i/>
          <w:iCs/>
        </w:rPr>
        <w:t xml:space="preserve">C </w:t>
      </w:r>
      <w:r w:rsidR="004077EE" w:rsidRPr="006F69EE">
        <w:t>i iez</w:t>
      </w:r>
      <w:r w:rsidR="002B348E">
        <w:t xml:space="preserve"> ; </w:t>
      </w:r>
      <w:r w:rsidR="004077EE" w:rsidRPr="006F69EE">
        <w:rPr>
          <w:i/>
          <w:iCs/>
        </w:rPr>
        <w:t xml:space="preserve">D </w:t>
      </w:r>
      <w:r w:rsidR="004077EE" w:rsidRPr="006F69EE">
        <w:t>q</w:t>
      </w:r>
      <w:r w:rsidR="002B348E">
        <w:t>.</w:t>
      </w:r>
      <w:r w:rsidR="004077EE" w:rsidRPr="006F69EE">
        <w:t>ci a mis</w:t>
      </w:r>
      <w:r w:rsidR="002B348E">
        <w:t xml:space="preserve"> — </w:t>
      </w:r>
      <w:r w:rsidR="004077EE" w:rsidRPr="006F69EE">
        <w:t xml:space="preserve">60 </w:t>
      </w:r>
      <w:r w:rsidR="004077EE" w:rsidRPr="006F69EE">
        <w:rPr>
          <w:i/>
          <w:iCs/>
        </w:rPr>
        <w:t xml:space="preserve">C </w:t>
      </w:r>
      <w:r w:rsidR="004077EE" w:rsidRPr="006F69EE">
        <w:t>i iez</w:t>
      </w:r>
      <w:r w:rsidR="002B348E">
        <w:t xml:space="preserve"> — </w:t>
      </w:r>
      <w:r w:rsidR="004077EE" w:rsidRPr="006F69EE">
        <w:t xml:space="preserve">61 </w:t>
      </w:r>
      <w:r w:rsidR="004077EE" w:rsidRPr="006F69EE">
        <w:rPr>
          <w:i/>
          <w:iCs/>
        </w:rPr>
        <w:t xml:space="preserve">C </w:t>
      </w:r>
      <w:r w:rsidR="004077EE" w:rsidRPr="006F69EE">
        <w:t>fol</w:t>
      </w:r>
      <w:r w:rsidR="002B348E">
        <w:t xml:space="preserve"> — </w:t>
      </w:r>
      <w:r w:rsidR="004077EE" w:rsidRPr="006F69EE">
        <w:t xml:space="preserve">65 </w:t>
      </w:r>
      <w:r w:rsidR="004077EE" w:rsidRPr="006F69EE">
        <w:rPr>
          <w:i/>
          <w:iCs/>
        </w:rPr>
        <w:t xml:space="preserve">C </w:t>
      </w:r>
      <w:r w:rsidR="004077EE" w:rsidRPr="006F69EE">
        <w:t>grozeles</w:t>
      </w:r>
      <w:r w:rsidR="002B348E">
        <w:t xml:space="preserve"> — </w:t>
      </w:r>
      <w:r w:rsidR="004077EE" w:rsidRPr="006F69EE">
        <w:t xml:space="preserve">66 </w:t>
      </w:r>
      <w:r w:rsidR="004077EE" w:rsidRPr="006F69EE">
        <w:rPr>
          <w:i/>
          <w:iCs/>
        </w:rPr>
        <w:t xml:space="preserve">C D </w:t>
      </w:r>
      <w:r w:rsidR="004077EE" w:rsidRPr="006F69EE">
        <w:t>s</w:t>
      </w:r>
      <w:r w:rsidR="002B348E">
        <w:t>.</w:t>
      </w:r>
      <w:r w:rsidR="004077EE" w:rsidRPr="006F69EE">
        <w:t xml:space="preserve"> borjonei</w:t>
      </w:r>
      <w:r w:rsidR="002B348E">
        <w:t xml:space="preserve"> — </w:t>
      </w:r>
      <w:r w:rsidR="004077EE" w:rsidRPr="006F69EE">
        <w:t xml:space="preserve">69 </w:t>
      </w:r>
      <w:r w:rsidR="004077EE" w:rsidRPr="006F69EE">
        <w:rPr>
          <w:i/>
          <w:iCs/>
        </w:rPr>
        <w:t xml:space="preserve">C </w:t>
      </w:r>
      <w:r w:rsidR="004077EE" w:rsidRPr="006F69EE">
        <w:t>se se ser</w:t>
      </w:r>
      <w:r w:rsidR="002B348E">
        <w:t xml:space="preserve">. — </w:t>
      </w:r>
      <w:r w:rsidR="004077EE" w:rsidRPr="006F69EE">
        <w:t xml:space="preserve">70 </w:t>
      </w:r>
      <w:r w:rsidR="004077EE" w:rsidRPr="006F69EE">
        <w:rPr>
          <w:i/>
          <w:iCs/>
        </w:rPr>
        <w:t xml:space="preserve">D </w:t>
      </w:r>
      <w:r w:rsidR="004077EE" w:rsidRPr="006F69EE">
        <w:t>Q</w:t>
      </w:r>
      <w:r w:rsidR="002B348E">
        <w:t>.</w:t>
      </w:r>
      <w:r w:rsidR="004077EE" w:rsidRPr="006F69EE">
        <w:t xml:space="preserve"> ton v</w:t>
      </w:r>
      <w:r w:rsidR="002B348E">
        <w:t xml:space="preserve">. ; </w:t>
      </w:r>
      <w:r w:rsidR="004077EE" w:rsidRPr="006F69EE">
        <w:rPr>
          <w:i/>
          <w:iCs/>
        </w:rPr>
        <w:t xml:space="preserve">C </w:t>
      </w:r>
      <w:r w:rsidR="004077EE" w:rsidRPr="006F69EE">
        <w:t>environnei</w:t>
      </w:r>
      <w:r w:rsidR="002B348E">
        <w:t xml:space="preserve"> — </w:t>
      </w:r>
      <w:r w:rsidR="004077EE" w:rsidRPr="006F69EE">
        <w:t xml:space="preserve">71 </w:t>
      </w:r>
      <w:r w:rsidR="004077EE" w:rsidRPr="006F69EE">
        <w:rPr>
          <w:i/>
          <w:iCs/>
        </w:rPr>
        <w:t xml:space="preserve">C </w:t>
      </w:r>
      <w:r w:rsidR="004077EE" w:rsidRPr="006F69EE">
        <w:t>El s</w:t>
      </w:r>
      <w:r w:rsidR="002B348E">
        <w:t xml:space="preserve">., </w:t>
      </w:r>
      <w:r w:rsidR="004077EE" w:rsidRPr="004335BD">
        <w:rPr>
          <w:i/>
        </w:rPr>
        <w:t>D</w:t>
      </w:r>
      <w:r w:rsidR="004077EE" w:rsidRPr="006F69EE">
        <w:t xml:space="preserve"> Ens s</w:t>
      </w:r>
      <w:r w:rsidR="002B348E">
        <w:t xml:space="preserve">. — </w:t>
      </w:r>
      <w:r w:rsidR="004077EE" w:rsidRPr="006F69EE">
        <w:t xml:space="preserve">72 </w:t>
      </w:r>
      <w:r w:rsidR="004077EE" w:rsidRPr="006F69EE">
        <w:rPr>
          <w:i/>
          <w:iCs/>
        </w:rPr>
        <w:t xml:space="preserve">C </w:t>
      </w:r>
      <w:r w:rsidR="004077EE" w:rsidRPr="006F69EE">
        <w:t>A</w:t>
      </w:r>
      <w:r w:rsidR="002B348E">
        <w:t>.</w:t>
      </w:r>
      <w:r w:rsidR="004077EE" w:rsidRPr="006F69EE">
        <w:t xml:space="preserve"> que on a</w:t>
      </w:r>
      <w:r w:rsidR="002B348E">
        <w:t xml:space="preserve">. — </w:t>
      </w:r>
      <w:r w:rsidR="004077EE" w:rsidRPr="006F69EE">
        <w:t xml:space="preserve">74 </w:t>
      </w:r>
      <w:r w:rsidR="004077EE" w:rsidRPr="006F69EE">
        <w:rPr>
          <w:i/>
          <w:iCs/>
        </w:rPr>
        <w:t xml:space="preserve">D </w:t>
      </w:r>
      <w:r w:rsidR="004077EE" w:rsidRPr="006F69EE">
        <w:t>Charlos</w:t>
      </w:r>
      <w:r w:rsidR="002B348E">
        <w:t xml:space="preserve"> — </w:t>
      </w:r>
      <w:r w:rsidR="004077EE" w:rsidRPr="006F69EE">
        <w:t xml:space="preserve">81 </w:t>
      </w:r>
      <w:r w:rsidR="004077EE" w:rsidRPr="006F69EE">
        <w:rPr>
          <w:i/>
          <w:iCs/>
        </w:rPr>
        <w:t xml:space="preserve">C </w:t>
      </w:r>
      <w:r w:rsidR="004077EE" w:rsidRPr="006F69EE">
        <w:t>n</w:t>
      </w:r>
      <w:r w:rsidR="002B348E">
        <w:t>.</w:t>
      </w:r>
      <w:r w:rsidR="004077EE" w:rsidRPr="006F69EE">
        <w:t xml:space="preserve"> ce Rutebues</w:t>
      </w:r>
      <w:r w:rsidR="002B348E">
        <w:t xml:space="preserve"> — </w:t>
      </w:r>
      <w:r w:rsidR="004077EE" w:rsidRPr="006F69EE">
        <w:t xml:space="preserve">82 </w:t>
      </w:r>
      <w:r w:rsidR="004077EE" w:rsidRPr="006F69EE">
        <w:rPr>
          <w:i/>
          <w:iCs/>
        </w:rPr>
        <w:t xml:space="preserve">C D </w:t>
      </w:r>
      <w:r w:rsidR="004077EE" w:rsidRPr="006F69EE">
        <w:t>c</w:t>
      </w:r>
      <w:r w:rsidR="002B348E">
        <w:t>.</w:t>
      </w:r>
      <w:r w:rsidR="004077EE" w:rsidRPr="006F69EE">
        <w:t xml:space="preserve"> passei d</w:t>
      </w:r>
      <w:r w:rsidR="002B348E">
        <w:t xml:space="preserve">. — </w:t>
      </w:r>
      <w:r w:rsidR="004077EE" w:rsidRPr="006F69EE">
        <w:t xml:space="preserve">84 </w:t>
      </w:r>
      <w:r w:rsidR="004077EE" w:rsidRPr="002E07A2">
        <w:rPr>
          <w:i/>
        </w:rPr>
        <w:t>C</w:t>
      </w:r>
      <w:r w:rsidR="004077EE" w:rsidRPr="006F69EE">
        <w:t xml:space="preserve"> voirs</w:t>
      </w:r>
      <w:r w:rsidR="002B348E">
        <w:t xml:space="preserve"> — </w:t>
      </w:r>
      <w:r w:rsidR="004077EE" w:rsidRPr="006F69EE">
        <w:t xml:space="preserve">85 </w:t>
      </w:r>
      <w:r w:rsidR="004077EE" w:rsidRPr="006F69EE">
        <w:rPr>
          <w:i/>
          <w:iCs/>
        </w:rPr>
        <w:t>D</w:t>
      </w:r>
      <w:r w:rsidR="002B348E">
        <w:rPr>
          <w:i/>
          <w:iCs/>
        </w:rPr>
        <w:t xml:space="preserve"> </w:t>
      </w:r>
      <w:r w:rsidR="002B348E" w:rsidRPr="00C115A1">
        <w:rPr>
          <w:iCs/>
        </w:rPr>
        <w:t>t.</w:t>
      </w:r>
      <w:r w:rsidR="002B348E">
        <w:rPr>
          <w:i/>
          <w:iCs/>
        </w:rPr>
        <w:t xml:space="preserve"> </w:t>
      </w:r>
      <w:r w:rsidR="004077EE" w:rsidRPr="006F69EE">
        <w:t>ne amondes</w:t>
      </w:r>
      <w:r w:rsidR="002B348E">
        <w:t xml:space="preserve"> — </w:t>
      </w:r>
      <w:r w:rsidR="004077EE" w:rsidRPr="006F69EE">
        <w:t xml:space="preserve">86 </w:t>
      </w:r>
      <w:r w:rsidR="004077EE" w:rsidRPr="006F69EE">
        <w:rPr>
          <w:i/>
          <w:iCs/>
        </w:rPr>
        <w:t xml:space="preserve">C </w:t>
      </w:r>
      <w:r w:rsidR="004077EE" w:rsidRPr="006F69EE">
        <w:t>ce f</w:t>
      </w:r>
      <w:r w:rsidR="002B348E">
        <w:t xml:space="preserve">. — </w:t>
      </w:r>
      <w:r w:rsidR="004077EE" w:rsidRPr="006F69EE">
        <w:t xml:space="preserve">87 </w:t>
      </w:r>
      <w:r w:rsidR="004077EE" w:rsidRPr="006F69EE">
        <w:rPr>
          <w:i/>
          <w:iCs/>
        </w:rPr>
        <w:t xml:space="preserve">C </w:t>
      </w:r>
      <w:r w:rsidR="004077EE" w:rsidRPr="006F69EE">
        <w:t>ce</w:t>
      </w:r>
      <w:r w:rsidR="002B348E">
        <w:t xml:space="preserve"> t. </w:t>
      </w:r>
      <w:r w:rsidR="004077EE" w:rsidRPr="006F69EE">
        <w:t>le vues</w:t>
      </w:r>
      <w:r w:rsidR="002B348E">
        <w:t xml:space="preserve"> — </w:t>
      </w:r>
      <w:r w:rsidR="00C06838" w:rsidRPr="00C443A4">
        <w:t xml:space="preserve">93 </w:t>
      </w:r>
      <w:r w:rsidR="00C06838" w:rsidRPr="00C443A4">
        <w:rPr>
          <w:i/>
          <w:iCs/>
        </w:rPr>
        <w:t xml:space="preserve">C </w:t>
      </w:r>
      <w:r w:rsidR="00C06838" w:rsidRPr="00C443A4">
        <w:t>Charloz</w:t>
      </w:r>
      <w:r w:rsidR="002B348E">
        <w:t xml:space="preserve"> — </w:t>
      </w:r>
      <w:r w:rsidR="00C06838" w:rsidRPr="00C443A4">
        <w:t xml:space="preserve">94 </w:t>
      </w:r>
      <w:r w:rsidR="00C06838" w:rsidRPr="00C443A4">
        <w:rPr>
          <w:i/>
          <w:iCs/>
        </w:rPr>
        <w:t xml:space="preserve">C D </w:t>
      </w:r>
      <w:r w:rsidR="00C06838" w:rsidRPr="00C443A4">
        <w:t>Q</w:t>
      </w:r>
      <w:r w:rsidR="002B348E">
        <w:t>.</w:t>
      </w:r>
      <w:r w:rsidR="00C06838" w:rsidRPr="00C443A4">
        <w:t xml:space="preserve"> la </w:t>
      </w:r>
      <w:r w:rsidR="00C06838" w:rsidRPr="00856DA1">
        <w:rPr>
          <w:iCs/>
        </w:rPr>
        <w:t>v</w:t>
      </w:r>
      <w:r w:rsidR="002B348E">
        <w:rPr>
          <w:iCs/>
        </w:rPr>
        <w:t>.</w:t>
      </w:r>
      <w:r w:rsidR="00C06838" w:rsidRPr="00C443A4">
        <w:rPr>
          <w:i/>
          <w:iCs/>
        </w:rPr>
        <w:t xml:space="preserve"> </w:t>
      </w:r>
      <w:r w:rsidR="00C06838" w:rsidRPr="00C443A4">
        <w:t>en vuet d</w:t>
      </w:r>
      <w:r w:rsidR="002B348E">
        <w:t xml:space="preserve">. — </w:t>
      </w:r>
      <w:r w:rsidR="00C06838" w:rsidRPr="00C443A4">
        <w:t xml:space="preserve">96 </w:t>
      </w:r>
      <w:r w:rsidR="00C06838" w:rsidRPr="00C443A4">
        <w:rPr>
          <w:i/>
          <w:iCs/>
        </w:rPr>
        <w:t xml:space="preserve">C </w:t>
      </w:r>
      <w:r w:rsidR="00C06838" w:rsidRPr="00C443A4">
        <w:t>N</w:t>
      </w:r>
      <w:r w:rsidR="002B348E">
        <w:t>’</w:t>
      </w:r>
      <w:r w:rsidR="00C06838" w:rsidRPr="00C443A4">
        <w:t>es cuns c</w:t>
      </w:r>
      <w:r w:rsidR="002B348E">
        <w:t xml:space="preserve">., </w:t>
      </w:r>
      <w:r w:rsidR="00C06838" w:rsidRPr="00C443A4">
        <w:rPr>
          <w:i/>
          <w:iCs/>
        </w:rPr>
        <w:t xml:space="preserve">D </w:t>
      </w:r>
      <w:r w:rsidR="00C06838" w:rsidRPr="00C443A4">
        <w:t>Ne cuns c</w:t>
      </w:r>
      <w:r w:rsidR="002B348E">
        <w:t xml:space="preserve">. — </w:t>
      </w:r>
      <w:r w:rsidR="00C06838" w:rsidRPr="00C443A4">
        <w:t xml:space="preserve">101 </w:t>
      </w:r>
      <w:r w:rsidR="00C06838" w:rsidRPr="00C443A4">
        <w:rPr>
          <w:i/>
          <w:iCs/>
        </w:rPr>
        <w:t xml:space="preserve">D </w:t>
      </w:r>
      <w:r w:rsidR="00C06838" w:rsidRPr="00856DA1">
        <w:rPr>
          <w:iCs/>
        </w:rPr>
        <w:t xml:space="preserve">Si </w:t>
      </w:r>
      <w:r w:rsidR="00C06838" w:rsidRPr="00C443A4">
        <w:t>s</w:t>
      </w:r>
      <w:r w:rsidR="002B348E">
        <w:t xml:space="preserve">. — </w:t>
      </w:r>
      <w:r w:rsidR="00C06838" w:rsidRPr="00C443A4">
        <w:t xml:space="preserve">102 </w:t>
      </w:r>
      <w:r w:rsidR="00C06838" w:rsidRPr="00C443A4">
        <w:rPr>
          <w:i/>
          <w:iCs/>
        </w:rPr>
        <w:t xml:space="preserve">C D </w:t>
      </w:r>
      <w:r w:rsidR="00C06838" w:rsidRPr="00C443A4">
        <w:t>besoing</w:t>
      </w:r>
      <w:r w:rsidR="002B348E">
        <w:t xml:space="preserve"> — </w:t>
      </w:r>
      <w:r w:rsidR="00C06838" w:rsidRPr="00C443A4">
        <w:t xml:space="preserve">103 </w:t>
      </w:r>
      <w:r w:rsidR="00C06838" w:rsidRPr="00C443A4">
        <w:rPr>
          <w:i/>
          <w:iCs/>
        </w:rPr>
        <w:t xml:space="preserve">C D </w:t>
      </w:r>
      <w:r w:rsidR="00C06838">
        <w:t>l</w:t>
      </w:r>
      <w:r w:rsidR="002B348E">
        <w:t>.</w:t>
      </w:r>
      <w:r w:rsidR="00C06838" w:rsidRPr="00C443A4">
        <w:t xml:space="preserve"> si bel s</w:t>
      </w:r>
      <w:r w:rsidR="002B348E">
        <w:t xml:space="preserve">. — </w:t>
      </w:r>
      <w:r w:rsidR="00C06838" w:rsidRPr="00856DA1">
        <w:rPr>
          <w:i/>
        </w:rPr>
        <w:t>C</w:t>
      </w:r>
      <w:r w:rsidR="00C06838" w:rsidRPr="00C443A4">
        <w:t xml:space="preserve"> Explicit</w:t>
      </w:r>
      <w:r w:rsidR="002B348E">
        <w:t xml:space="preserve">, </w:t>
      </w:r>
      <w:r w:rsidR="00C06838" w:rsidRPr="00C443A4">
        <w:rPr>
          <w:i/>
          <w:iCs/>
        </w:rPr>
        <w:t xml:space="preserve">D </w:t>
      </w:r>
      <w:r w:rsidR="00C06838" w:rsidRPr="00C443A4">
        <w:t>Explicit Charlot et le barbier</w:t>
      </w:r>
      <w:r w:rsidR="002B348E">
        <w:t>.</w:t>
      </w:r>
    </w:p>
    <w:sectPr w:rsidR="00C06838" w:rsidRPr="00473214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83" w:rsidRDefault="001F1383" w:rsidP="00803247">
      <w:pPr>
        <w:spacing w:after="0" w:line="240" w:lineRule="auto"/>
      </w:pPr>
      <w:r>
        <w:separator/>
      </w:r>
    </w:p>
  </w:endnote>
  <w:endnote w:type="continuationSeparator" w:id="1">
    <w:p w:rsidR="001F1383" w:rsidRDefault="001F1383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83" w:rsidRDefault="001F1383" w:rsidP="00803247">
      <w:pPr>
        <w:spacing w:after="0" w:line="240" w:lineRule="auto"/>
      </w:pPr>
      <w:r>
        <w:separator/>
      </w:r>
    </w:p>
  </w:footnote>
  <w:footnote w:type="continuationSeparator" w:id="1">
    <w:p w:rsidR="001F1383" w:rsidRDefault="001F1383" w:rsidP="00803247">
      <w:pPr>
        <w:spacing w:after="0" w:line="240" w:lineRule="auto"/>
      </w:pPr>
      <w:r>
        <w:continuationSeparator/>
      </w:r>
    </w:p>
  </w:footnote>
  <w:footnote w:id="2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3-4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Cf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 xml:space="preserve">O </w:t>
      </w:r>
      <w:r w:rsidRPr="002B348E">
        <w:rPr>
          <w:sz w:val="22"/>
        </w:rPr>
        <w:t>17-20 et 70-71</w:t>
      </w:r>
      <w:r w:rsidR="002B348E" w:rsidRPr="002B348E">
        <w:rPr>
          <w:sz w:val="22"/>
        </w:rPr>
        <w:t>.</w:t>
      </w:r>
    </w:p>
  </w:footnote>
  <w:footnote w:id="3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de voir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locution adverbiale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« Se jetaient des plaisanteries où il y avait du sérieux »</w:t>
      </w:r>
      <w:r w:rsidR="002B348E" w:rsidRPr="002B348E">
        <w:rPr>
          <w:sz w:val="22"/>
        </w:rPr>
        <w:t>.</w:t>
      </w:r>
    </w:p>
  </w:footnote>
  <w:footnote w:id="4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« tu fréquentes les réunions »</w:t>
      </w:r>
      <w:r w:rsidR="002B348E" w:rsidRPr="002B348E">
        <w:rPr>
          <w:sz w:val="22"/>
        </w:rPr>
        <w:t>.</w:t>
      </w:r>
    </w:p>
  </w:footnote>
  <w:footnote w:id="5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La loi juive</w:t>
      </w:r>
      <w:r w:rsidR="002B348E" w:rsidRPr="002B348E">
        <w:rPr>
          <w:sz w:val="22"/>
        </w:rPr>
        <w:t>.</w:t>
      </w:r>
    </w:p>
  </w:footnote>
  <w:footnote w:id="6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17-18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banlive</w:t>
      </w:r>
      <w:r w:rsidR="002B348E" w:rsidRPr="002B348E">
        <w:rPr>
          <w:i/>
          <w:iCs/>
          <w:sz w:val="22"/>
        </w:rPr>
        <w:t>.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Le Barbier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à face rougeaude et bourgeonnante (v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65 ss)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est ici donné comme atteint d</w:t>
      </w:r>
      <w:r w:rsidR="002B348E" w:rsidRPr="002B348E">
        <w:rPr>
          <w:sz w:val="22"/>
        </w:rPr>
        <w:t>’</w:t>
      </w:r>
      <w:r w:rsidRPr="002B348E">
        <w:rPr>
          <w:sz w:val="22"/>
        </w:rPr>
        <w:t>une « goute vive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c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est-à-dire d</w:t>
      </w:r>
      <w:r w:rsidR="002B348E" w:rsidRPr="002B348E">
        <w:rPr>
          <w:sz w:val="22"/>
        </w:rPr>
        <w:t>’</w:t>
      </w:r>
      <w:r w:rsidRPr="002B348E">
        <w:rPr>
          <w:sz w:val="22"/>
        </w:rPr>
        <w:t>un ulcère (v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19) et même de la lèpre (v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21)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La </w:t>
      </w:r>
      <w:r w:rsidRPr="002B348E">
        <w:rPr>
          <w:i/>
          <w:iCs/>
          <w:sz w:val="22"/>
        </w:rPr>
        <w:t>banlive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hors Paris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désigne donc probablement ici le Champ-Pourri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d</w:t>
      </w:r>
      <w:r w:rsidR="002B348E" w:rsidRPr="002B348E">
        <w:rPr>
          <w:sz w:val="22"/>
        </w:rPr>
        <w:t>’</w:t>
      </w:r>
      <w:r w:rsidRPr="002B348E">
        <w:rPr>
          <w:sz w:val="22"/>
        </w:rPr>
        <w:t>où les lépreux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qui y vivaient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venaient mendier dans la ville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Cf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Riote du monde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prose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 xml:space="preserve">§ 94 </w:t>
      </w:r>
      <w:r w:rsidR="002B348E" w:rsidRPr="002B348E">
        <w:rPr>
          <w:iCs/>
          <w:sz w:val="22"/>
        </w:rPr>
        <w:t>(</w:t>
      </w:r>
      <w:r w:rsidRPr="002B348E">
        <w:rPr>
          <w:i/>
          <w:iCs/>
          <w:sz w:val="22"/>
        </w:rPr>
        <w:t>Zeitschrift für romanische Philologie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VIII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1884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p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288)</w:t>
      </w:r>
      <w:r w:rsidR="008C670B">
        <w:rPr>
          <w:sz w:val="22"/>
        </w:rPr>
        <w:t> :</w:t>
      </w:r>
      <w:r w:rsidRPr="002B348E">
        <w:rPr>
          <w:sz w:val="22"/>
        </w:rPr>
        <w:t xml:space="preserve"> « Sire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faites bien a test mesiel du camp pouri</w:t>
      </w:r>
      <w:r w:rsidR="002B348E" w:rsidRPr="002B348E">
        <w:rPr>
          <w:sz w:val="22"/>
        </w:rPr>
        <w:t xml:space="preserve"> ! </w:t>
      </w:r>
      <w:r w:rsidRPr="002B348E">
        <w:rPr>
          <w:sz w:val="22"/>
        </w:rPr>
        <w:t>»</w:t>
      </w:r>
      <w:r w:rsidR="008C670B">
        <w:rPr>
          <w:sz w:val="22"/>
        </w:rPr>
        <w:t> ;</w:t>
      </w:r>
      <w:r w:rsidR="002B348E" w:rsidRPr="002B348E">
        <w:rPr>
          <w:sz w:val="22"/>
        </w:rPr>
        <w:t xml:space="preserve"> — </w:t>
      </w:r>
      <w:r w:rsidRPr="002B348E">
        <w:rPr>
          <w:i/>
          <w:iCs/>
          <w:sz w:val="22"/>
        </w:rPr>
        <w:t>Crieries de Paris</w:t>
      </w:r>
      <w:r w:rsidR="002B348E" w:rsidRPr="002B348E">
        <w:rPr>
          <w:iCs/>
          <w:sz w:val="22"/>
        </w:rPr>
        <w:t xml:space="preserve">, </w:t>
      </w:r>
      <w:r w:rsidRPr="002B348E">
        <w:rPr>
          <w:iCs/>
          <w:sz w:val="22"/>
        </w:rPr>
        <w:t>v</w:t>
      </w:r>
      <w:r w:rsidR="002B348E" w:rsidRPr="002B348E">
        <w:rPr>
          <w:iCs/>
          <w:sz w:val="22"/>
        </w:rPr>
        <w:t>.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89</w:t>
      </w:r>
      <w:r w:rsidR="008C670B">
        <w:rPr>
          <w:sz w:val="22"/>
        </w:rPr>
        <w:t> :</w:t>
      </w:r>
      <w:r w:rsidRPr="002B348E">
        <w:rPr>
          <w:sz w:val="22"/>
        </w:rPr>
        <w:t xml:space="preserve"> « Du pain a tels de Champ porri</w:t>
      </w:r>
      <w:r w:rsidR="002B348E" w:rsidRPr="002B348E">
        <w:rPr>
          <w:sz w:val="22"/>
        </w:rPr>
        <w:t xml:space="preserve"> ! </w:t>
      </w:r>
      <w:r w:rsidRPr="002B348E">
        <w:rPr>
          <w:sz w:val="22"/>
        </w:rPr>
        <w:t>»</w:t>
      </w:r>
      <w:r w:rsidR="002B348E" w:rsidRPr="002B348E">
        <w:rPr>
          <w:sz w:val="22"/>
        </w:rPr>
        <w:t xml:space="preserve">. — </w:t>
      </w:r>
      <w:r w:rsidRPr="002B348E">
        <w:rPr>
          <w:sz w:val="22"/>
        </w:rPr>
        <w:t>L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on disait </w:t>
      </w:r>
      <w:r w:rsidRPr="002B348E">
        <w:rPr>
          <w:i/>
          <w:iCs/>
          <w:sz w:val="22"/>
        </w:rPr>
        <w:t xml:space="preserve">plaie de banlieue </w:t>
      </w:r>
      <w:r w:rsidRPr="002B348E">
        <w:rPr>
          <w:bCs/>
          <w:sz w:val="22"/>
        </w:rPr>
        <w:t>(</w:t>
      </w:r>
      <w:r w:rsidRPr="002B348E">
        <w:rPr>
          <w:bCs/>
          <w:smallCaps/>
          <w:sz w:val="22"/>
        </w:rPr>
        <w:t>Godefroy</w:t>
      </w:r>
      <w:r w:rsidRPr="002B348E">
        <w:rPr>
          <w:bCs/>
          <w:sz w:val="22"/>
        </w:rPr>
        <w:t xml:space="preserve"> </w:t>
      </w:r>
      <w:r w:rsidRPr="002B348E">
        <w:rPr>
          <w:sz w:val="22"/>
        </w:rPr>
        <w:t xml:space="preserve">et </w:t>
      </w:r>
      <w:r w:rsidRPr="002B348E">
        <w:rPr>
          <w:bCs/>
          <w:smallCaps/>
          <w:sz w:val="22"/>
        </w:rPr>
        <w:t>Espinas</w:t>
      </w:r>
      <w:r w:rsidR="002B348E" w:rsidRPr="002B348E">
        <w:rPr>
          <w:bCs/>
          <w:sz w:val="22"/>
        </w:rPr>
        <w:t xml:space="preserve">, </w:t>
      </w:r>
      <w:r w:rsidRPr="002B348E">
        <w:rPr>
          <w:i/>
          <w:iCs/>
          <w:sz w:val="22"/>
        </w:rPr>
        <w:t>Une guerre sociale interurbaine dans la Flandre Wallonne au XIII</w:t>
      </w:r>
      <w:r w:rsidRPr="002B348E">
        <w:rPr>
          <w:i/>
          <w:iCs/>
          <w:sz w:val="22"/>
          <w:vertAlign w:val="superscript"/>
        </w:rPr>
        <w:t>e</w:t>
      </w:r>
      <w:r w:rsidRPr="002B348E">
        <w:rPr>
          <w:i/>
          <w:iCs/>
          <w:sz w:val="22"/>
        </w:rPr>
        <w:t xml:space="preserve"> siècle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p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285) et en latin </w:t>
      </w:r>
      <w:r w:rsidRPr="002B348E">
        <w:rPr>
          <w:i/>
          <w:iCs/>
          <w:sz w:val="22"/>
        </w:rPr>
        <w:t>plaga ad bannileugam</w:t>
      </w:r>
      <w:r w:rsidR="002B348E" w:rsidRPr="002B348E">
        <w:rPr>
          <w:i/>
          <w:iCs/>
          <w:sz w:val="22"/>
        </w:rPr>
        <w:t>.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Nous ne savons si cette expression a un rapport avec le fait que nous avons mentionné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expli</w:t>
      </w:r>
      <w:r w:rsidRPr="002B348E">
        <w:rPr>
          <w:sz w:val="22"/>
        </w:rPr>
        <w:softHyphen/>
        <w:t>cation qu</w:t>
      </w:r>
      <w:r w:rsidR="002B348E" w:rsidRPr="002B348E">
        <w:rPr>
          <w:sz w:val="22"/>
        </w:rPr>
        <w:t>’</w:t>
      </w:r>
      <w:r w:rsidRPr="002B348E">
        <w:rPr>
          <w:sz w:val="22"/>
        </w:rPr>
        <w:t>en donne le Du Cange (s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v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plaga</w:t>
      </w:r>
      <w:r w:rsidR="002B348E" w:rsidRPr="002B348E">
        <w:rPr>
          <w:iCs/>
          <w:sz w:val="22"/>
        </w:rPr>
        <w:t>)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n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est qu</w:t>
      </w:r>
      <w:r w:rsidR="002B348E" w:rsidRPr="002B348E">
        <w:rPr>
          <w:sz w:val="22"/>
        </w:rPr>
        <w:t>’</w:t>
      </w:r>
      <w:r w:rsidRPr="002B348E">
        <w:rPr>
          <w:sz w:val="22"/>
        </w:rPr>
        <w:t>une hypothèse</w:t>
      </w:r>
      <w:r w:rsidR="002B348E" w:rsidRPr="002B348E">
        <w:rPr>
          <w:sz w:val="22"/>
        </w:rPr>
        <w:t>.</w:t>
      </w:r>
    </w:p>
  </w:footnote>
  <w:footnote w:id="7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gote vive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="002B348E" w:rsidRPr="002B348E">
        <w:rPr>
          <w:iCs/>
          <w:sz w:val="22"/>
        </w:rPr>
        <w:t>«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ulcère »</w:t>
      </w:r>
      <w:r w:rsidR="002B348E" w:rsidRPr="002B348E">
        <w:rPr>
          <w:sz w:val="22"/>
        </w:rPr>
        <w:t>.</w:t>
      </w:r>
    </w:p>
  </w:footnote>
  <w:footnote w:id="8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23-24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Le mal (mal Saint Ladre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c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est-à-dire la lèpre)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s</w:t>
      </w:r>
      <w:r w:rsidR="002B348E" w:rsidRPr="002B348E">
        <w:rPr>
          <w:sz w:val="22"/>
        </w:rPr>
        <w:t>’</w:t>
      </w:r>
      <w:r w:rsidRPr="002B348E">
        <w:rPr>
          <w:sz w:val="22"/>
        </w:rPr>
        <w:t>étant déclaré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inutile désormais d</w:t>
      </w:r>
      <w:r w:rsidR="002B348E" w:rsidRPr="002B348E">
        <w:rPr>
          <w:sz w:val="22"/>
        </w:rPr>
        <w:t>’</w:t>
      </w:r>
      <w:r w:rsidRPr="002B348E">
        <w:rPr>
          <w:sz w:val="22"/>
        </w:rPr>
        <w:t>aller en pèlerinage pour s</w:t>
      </w:r>
      <w:r w:rsidR="002B348E" w:rsidRPr="002B348E">
        <w:rPr>
          <w:sz w:val="22"/>
        </w:rPr>
        <w:t>’</w:t>
      </w:r>
      <w:r w:rsidRPr="002B348E">
        <w:rPr>
          <w:sz w:val="22"/>
        </w:rPr>
        <w:t>en préserver</w:t>
      </w:r>
      <w:r w:rsidR="002B348E" w:rsidRPr="002B348E">
        <w:rPr>
          <w:sz w:val="22"/>
        </w:rPr>
        <w:t>.</w:t>
      </w:r>
    </w:p>
  </w:footnote>
  <w:footnote w:id="9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Grand-prêtre des Juifs dans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Évangile</w:t>
      </w:r>
      <w:r w:rsidR="002B348E" w:rsidRPr="002B348E">
        <w:rPr>
          <w:sz w:val="22"/>
        </w:rPr>
        <w:t>.</w:t>
      </w:r>
    </w:p>
  </w:footnote>
  <w:footnote w:id="10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39-40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idée de cette imprécation peut s</w:t>
      </w:r>
      <w:r w:rsidR="002B348E" w:rsidRPr="002B348E">
        <w:rPr>
          <w:sz w:val="22"/>
        </w:rPr>
        <w:t>’</w:t>
      </w:r>
      <w:r w:rsidRPr="002B348E">
        <w:rPr>
          <w:sz w:val="22"/>
        </w:rPr>
        <w:t>expliquer de façons diverses</w:t>
      </w:r>
      <w:r w:rsidR="008C670B">
        <w:rPr>
          <w:sz w:val="22"/>
        </w:rPr>
        <w:t> :</w:t>
      </w:r>
      <w:r w:rsidRPr="002B348E">
        <w:rPr>
          <w:sz w:val="22"/>
        </w:rPr>
        <w:t xml:space="preserve"> soit que le Barbier dit été réellement outre mer</w:t>
      </w:r>
      <w:r w:rsidR="002B348E" w:rsidRPr="002B348E">
        <w:rPr>
          <w:sz w:val="22"/>
        </w:rPr>
        <w:t xml:space="preserve">, — </w:t>
      </w:r>
      <w:r w:rsidRPr="002B348E">
        <w:rPr>
          <w:sz w:val="22"/>
        </w:rPr>
        <w:t>soit que Charlot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y envoie en évoquant par là le cas de ceux qu</w:t>
      </w:r>
      <w:r w:rsidR="002B348E" w:rsidRPr="002B348E">
        <w:rPr>
          <w:sz w:val="22"/>
        </w:rPr>
        <w:t>’</w:t>
      </w:r>
      <w:r w:rsidRPr="002B348E">
        <w:rPr>
          <w:sz w:val="22"/>
        </w:rPr>
        <w:t>on y envoyait par décision de justice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soit que simplement il impute à Charlot un sentiment d</w:t>
      </w:r>
      <w:r w:rsidR="002B348E" w:rsidRPr="002B348E">
        <w:rPr>
          <w:sz w:val="22"/>
        </w:rPr>
        <w:t>’</w:t>
      </w:r>
      <w:r w:rsidRPr="002B348E">
        <w:rPr>
          <w:sz w:val="22"/>
        </w:rPr>
        <w:t>aversion pour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idée chrétienne de croisade</w:t>
      </w:r>
      <w:r w:rsidR="002B348E" w:rsidRPr="002B348E">
        <w:rPr>
          <w:sz w:val="22"/>
        </w:rPr>
        <w:t>.</w:t>
      </w:r>
    </w:p>
  </w:footnote>
  <w:footnote w:id="11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« Tu es de toutes sortes de conditions »</w:t>
      </w:r>
      <w:r w:rsidR="008C670B">
        <w:rPr>
          <w:sz w:val="22"/>
        </w:rPr>
        <w:t> :</w:t>
      </w:r>
      <w:r w:rsidRPr="002B348E">
        <w:rPr>
          <w:sz w:val="22"/>
        </w:rPr>
        <w:t xml:space="preserve"> expliqué par la suite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mais sans qu</w:t>
      </w:r>
      <w:r w:rsidR="002B348E" w:rsidRPr="002B348E">
        <w:rPr>
          <w:sz w:val="22"/>
        </w:rPr>
        <w:t>’</w:t>
      </w:r>
      <w:r w:rsidRPr="002B348E">
        <w:rPr>
          <w:sz w:val="22"/>
        </w:rPr>
        <w:t>on voie bien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dans les vers 43-44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à quoi se rapporte la critique</w:t>
      </w:r>
      <w:r w:rsidR="002B348E" w:rsidRPr="002B348E">
        <w:rPr>
          <w:sz w:val="22"/>
        </w:rPr>
        <w:t>.</w:t>
      </w:r>
    </w:p>
  </w:footnote>
  <w:footnote w:id="12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maqueriaus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="002B348E" w:rsidRPr="002B348E">
        <w:rPr>
          <w:iCs/>
          <w:sz w:val="22"/>
        </w:rPr>
        <w:t>«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procureur de femmes »</w:t>
      </w:r>
      <w:r w:rsidR="002B348E" w:rsidRPr="002B348E">
        <w:rPr>
          <w:sz w:val="22"/>
        </w:rPr>
        <w:t xml:space="preserve">. — </w:t>
      </w:r>
      <w:r w:rsidRPr="002B348E">
        <w:rPr>
          <w:i/>
          <w:iCs/>
          <w:sz w:val="22"/>
        </w:rPr>
        <w:t>chascun mois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="002B348E" w:rsidRPr="002B348E">
        <w:rPr>
          <w:iCs/>
          <w:sz w:val="22"/>
        </w:rPr>
        <w:t>«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 xml:space="preserve">périodiquement » </w:t>
      </w:r>
      <w:r w:rsidR="002B348E" w:rsidRPr="002B348E">
        <w:rPr>
          <w:sz w:val="22"/>
        </w:rPr>
        <w:t xml:space="preserve">(?), </w:t>
      </w:r>
      <w:r w:rsidRPr="002B348E">
        <w:rPr>
          <w:sz w:val="22"/>
        </w:rPr>
        <w:t>c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est-à-dire dans la série des avatars indiqués dans les vers précédents </w:t>
      </w:r>
      <w:r w:rsidR="002B348E" w:rsidRPr="002B348E">
        <w:rPr>
          <w:sz w:val="22"/>
        </w:rPr>
        <w:t>(?).</w:t>
      </w:r>
      <w:r w:rsidRPr="002B348E">
        <w:rPr>
          <w:sz w:val="22"/>
        </w:rPr>
        <w:t xml:space="preserve"> On sait que les jongleurs sont souvent représentés comme se mêlant des affaires amou</w:t>
      </w:r>
      <w:r w:rsidRPr="002B348E">
        <w:rPr>
          <w:sz w:val="22"/>
        </w:rPr>
        <w:softHyphen/>
        <w:t>reuses de ceux qui les employaient</w:t>
      </w:r>
      <w:r w:rsidR="002B348E" w:rsidRPr="002B348E">
        <w:rPr>
          <w:sz w:val="22"/>
        </w:rPr>
        <w:t>.</w:t>
      </w:r>
    </w:p>
  </w:footnote>
  <w:footnote w:id="13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gabois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ordinairement « plaisanteries »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Ici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sans doute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« discours corrup</w:t>
      </w:r>
      <w:r w:rsidRPr="002B348E">
        <w:rPr>
          <w:sz w:val="22"/>
        </w:rPr>
        <w:softHyphen/>
        <w:t>teurs »</w:t>
      </w:r>
      <w:r w:rsidR="002B348E" w:rsidRPr="002B348E">
        <w:rPr>
          <w:sz w:val="22"/>
        </w:rPr>
        <w:t>.</w:t>
      </w:r>
    </w:p>
  </w:footnote>
  <w:footnote w:id="14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empire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cf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 xml:space="preserve">Z </w:t>
      </w:r>
      <w:r w:rsidRPr="002B348E">
        <w:rPr>
          <w:sz w:val="22"/>
        </w:rPr>
        <w:t>131 et note</w:t>
      </w:r>
      <w:r w:rsidR="002B348E" w:rsidRPr="002B348E">
        <w:rPr>
          <w:sz w:val="22"/>
        </w:rPr>
        <w:t>.</w:t>
      </w:r>
    </w:p>
  </w:footnote>
  <w:footnote w:id="15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sz w:val="22"/>
        </w:rPr>
        <w:t>va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li dire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="002B348E" w:rsidRPr="002B348E">
        <w:rPr>
          <w:iCs/>
          <w:sz w:val="22"/>
        </w:rPr>
        <w:t>«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commissionnaire » (galant)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« entremetteur »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Le sens général de « vaurien » n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est venu que plus tard</w:t>
      </w:r>
      <w:r w:rsidR="002B348E" w:rsidRPr="002B348E">
        <w:rPr>
          <w:sz w:val="22"/>
        </w:rPr>
        <w:t>.</w:t>
      </w:r>
    </w:p>
  </w:footnote>
  <w:footnote w:id="16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Pour la répétition de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apostrophe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cf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 xml:space="preserve">BA </w:t>
      </w:r>
      <w:r w:rsidRPr="002B348E">
        <w:rPr>
          <w:sz w:val="22"/>
        </w:rPr>
        <w:t>81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note</w:t>
      </w:r>
      <w:r w:rsidR="002B348E" w:rsidRPr="002B348E">
        <w:rPr>
          <w:sz w:val="22"/>
        </w:rPr>
        <w:t>.</w:t>
      </w:r>
    </w:p>
  </w:footnote>
  <w:footnote w:id="17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57-64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L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expression connue </w:t>
      </w:r>
      <w:r w:rsidRPr="002B348E">
        <w:rPr>
          <w:i/>
          <w:iCs/>
          <w:sz w:val="22"/>
        </w:rPr>
        <w:t xml:space="preserve">se faire + </w:t>
      </w:r>
      <w:r w:rsidRPr="002B348E">
        <w:rPr>
          <w:sz w:val="22"/>
        </w:rPr>
        <w:t>attribut (« se donner comme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« pré</w:t>
      </w:r>
      <w:r w:rsidRPr="002B348E">
        <w:rPr>
          <w:sz w:val="22"/>
        </w:rPr>
        <w:softHyphen/>
        <w:t xml:space="preserve">tendre être ») inviterait de prime abord à considérer </w:t>
      </w:r>
      <w:r w:rsidRPr="002B348E">
        <w:rPr>
          <w:i/>
          <w:iCs/>
          <w:sz w:val="22"/>
        </w:rPr>
        <w:t xml:space="preserve">le roi </w:t>
      </w:r>
      <w:r w:rsidRPr="002B348E">
        <w:rPr>
          <w:sz w:val="22"/>
        </w:rPr>
        <w:t xml:space="preserve">comme un attribut et </w:t>
      </w:r>
      <w:r w:rsidRPr="002B348E">
        <w:rPr>
          <w:i/>
          <w:iCs/>
          <w:sz w:val="22"/>
        </w:rPr>
        <w:t xml:space="preserve">aus enfanz </w:t>
      </w:r>
      <w:r w:rsidRPr="002B348E">
        <w:rPr>
          <w:sz w:val="22"/>
        </w:rPr>
        <w:t xml:space="preserve">comme un complément de </w:t>
      </w:r>
      <w:r w:rsidRPr="002B348E">
        <w:rPr>
          <w:i/>
          <w:iCs/>
          <w:sz w:val="22"/>
        </w:rPr>
        <w:t>roi</w:t>
      </w:r>
      <w:r w:rsidR="008C670B">
        <w:rPr>
          <w:i/>
          <w:iCs/>
          <w:sz w:val="22"/>
        </w:rPr>
        <w:t> </w:t>
      </w:r>
      <w:r w:rsidR="008C670B" w:rsidRPr="008C670B">
        <w:rPr>
          <w:iCs/>
          <w:sz w:val="22"/>
        </w:rPr>
        <w:t>:</w:t>
      </w:r>
      <w:r w:rsidRPr="002B348E">
        <w:rPr>
          <w:i/>
          <w:iCs/>
          <w:sz w:val="22"/>
        </w:rPr>
        <w:t xml:space="preserve"> </w:t>
      </w:r>
      <w:r w:rsidR="002B348E" w:rsidRPr="002B348E">
        <w:rPr>
          <w:iCs/>
          <w:sz w:val="22"/>
        </w:rPr>
        <w:t>«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tu prétends être le roi des enfants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à interpréter alors comme « être le roi des simples d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esprit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des sots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des fous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parce que Charlot (cf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v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61-64) se serait fait une spécialité de mimer les sots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exercice figurant au répertoire de certains jongleurs (cf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Vilain au buffet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v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142-151</w:t>
      </w:r>
      <w:r w:rsidR="008C670B">
        <w:rPr>
          <w:sz w:val="22"/>
        </w:rPr>
        <w:t> ;</w:t>
      </w:r>
      <w:r w:rsidR="002B348E" w:rsidRPr="002B348E">
        <w:rPr>
          <w:sz w:val="22"/>
        </w:rPr>
        <w:t xml:space="preserve"> </w:t>
      </w:r>
      <w:r w:rsidRPr="002B348E">
        <w:rPr>
          <w:bCs/>
          <w:smallCaps/>
          <w:sz w:val="22"/>
        </w:rPr>
        <w:t xml:space="preserve">Baudouin de </w:t>
      </w:r>
      <w:r w:rsidRPr="002B348E">
        <w:rPr>
          <w:smallCaps/>
          <w:sz w:val="22"/>
        </w:rPr>
        <w:t>Condé</w:t>
      </w:r>
      <w:r w:rsidR="002B348E" w:rsidRPr="002B348E">
        <w:rPr>
          <w:sz w:val="22"/>
        </w:rPr>
        <w:t xml:space="preserve">, </w:t>
      </w:r>
      <w:r w:rsidRPr="002B348E">
        <w:rPr>
          <w:i/>
          <w:iCs/>
          <w:sz w:val="22"/>
        </w:rPr>
        <w:t>Conte des hérauts</w:t>
      </w:r>
      <w:r w:rsidR="002B348E" w:rsidRPr="002B348E">
        <w:rPr>
          <w:iCs/>
          <w:sz w:val="22"/>
        </w:rPr>
        <w:t xml:space="preserve">, </w:t>
      </w:r>
      <w:r w:rsidRPr="002B348E">
        <w:rPr>
          <w:iCs/>
          <w:sz w:val="22"/>
        </w:rPr>
        <w:t>v</w:t>
      </w:r>
      <w:r w:rsidR="002B348E" w:rsidRPr="002B348E">
        <w:rPr>
          <w:iCs/>
          <w:sz w:val="22"/>
        </w:rPr>
        <w:t>.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60-65)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On ne saurait guère objecter à ce sens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emploi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aux vers 59-60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de l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adverbe </w:t>
      </w:r>
      <w:r w:rsidRPr="002B348E">
        <w:rPr>
          <w:i/>
          <w:iCs/>
          <w:sz w:val="22"/>
        </w:rPr>
        <w:t>i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 xml:space="preserve">qui pourrait être le substitut de </w:t>
      </w:r>
      <w:r w:rsidRPr="002B348E">
        <w:rPr>
          <w:i/>
          <w:iCs/>
          <w:sz w:val="22"/>
        </w:rPr>
        <w:t>aus enfanz</w:t>
      </w:r>
      <w:r w:rsidR="008C670B">
        <w:rPr>
          <w:i/>
          <w:iCs/>
          <w:sz w:val="22"/>
        </w:rPr>
        <w:t> </w:t>
      </w:r>
      <w:r w:rsidR="008C670B" w:rsidRPr="008C670B">
        <w:rPr>
          <w:iCs/>
          <w:sz w:val="22"/>
        </w:rPr>
        <w:t>:</w:t>
      </w:r>
      <w:r w:rsidRPr="002B348E">
        <w:rPr>
          <w:i/>
          <w:iCs/>
          <w:sz w:val="22"/>
        </w:rPr>
        <w:t xml:space="preserve"> </w:t>
      </w:r>
      <w:r w:rsidR="002B348E" w:rsidRPr="002B348E">
        <w:rPr>
          <w:iCs/>
          <w:sz w:val="22"/>
        </w:rPr>
        <w:t>«</w:t>
      </w:r>
      <w:r w:rsidRPr="002B348E">
        <w:rPr>
          <w:i/>
          <w:iCs/>
          <w:sz w:val="22"/>
        </w:rPr>
        <w:t xml:space="preserve"> </w:t>
      </w:r>
      <w:r w:rsidRPr="002B348E">
        <w:rPr>
          <w:iCs/>
          <w:sz w:val="22"/>
        </w:rPr>
        <w:t>si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tu es leur roi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qui t</w:t>
      </w:r>
      <w:r w:rsidR="002B348E" w:rsidRPr="002B348E">
        <w:rPr>
          <w:sz w:val="22"/>
        </w:rPr>
        <w:t>’</w:t>
      </w:r>
      <w:r w:rsidRPr="002B348E">
        <w:rPr>
          <w:sz w:val="22"/>
        </w:rPr>
        <w:t>a fait leur roi</w:t>
      </w:r>
      <w:r w:rsidR="002B348E" w:rsidRPr="002B348E">
        <w:rPr>
          <w:sz w:val="22"/>
        </w:rPr>
        <w:t xml:space="preserve"> ? </w:t>
      </w:r>
      <w:r w:rsidRPr="002B348E">
        <w:rPr>
          <w:sz w:val="22"/>
        </w:rPr>
        <w:t>Tu n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 pas plus leur roi que tu n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 le mien » (cf</w:t>
      </w:r>
      <w:r w:rsidR="002B348E" w:rsidRPr="002B348E">
        <w:rPr>
          <w:sz w:val="22"/>
        </w:rPr>
        <w:t xml:space="preserve">., </w:t>
      </w:r>
      <w:r w:rsidRPr="002B348E">
        <w:rPr>
          <w:sz w:val="22"/>
        </w:rPr>
        <w:t xml:space="preserve">dans </w:t>
      </w:r>
      <w:r w:rsidRPr="002B348E">
        <w:rPr>
          <w:i/>
          <w:iCs/>
          <w:sz w:val="22"/>
        </w:rPr>
        <w:t xml:space="preserve">AT </w:t>
      </w:r>
      <w:r w:rsidRPr="002B348E">
        <w:rPr>
          <w:sz w:val="22"/>
        </w:rPr>
        <w:t>432 et 493</w:t>
      </w:r>
      <w:r w:rsidR="002B348E" w:rsidRPr="002B348E">
        <w:rPr>
          <w:sz w:val="22"/>
        </w:rPr>
        <w:t xml:space="preserve">, </w:t>
      </w:r>
      <w:r w:rsidRPr="002B348E">
        <w:rPr>
          <w:i/>
          <w:sz w:val="22"/>
        </w:rPr>
        <w:t>i</w:t>
      </w:r>
      <w:r w:rsidRPr="002B348E">
        <w:rPr>
          <w:sz w:val="22"/>
        </w:rPr>
        <w:t xml:space="preserve"> substitut de </w:t>
      </w:r>
      <w:r w:rsidRPr="002B348E">
        <w:rPr>
          <w:i/>
          <w:iCs/>
          <w:sz w:val="22"/>
        </w:rPr>
        <w:t xml:space="preserve">avoec ma dame </w:t>
      </w:r>
      <w:r w:rsidRPr="002B348E">
        <w:rPr>
          <w:sz w:val="22"/>
        </w:rPr>
        <w:t xml:space="preserve">et de </w:t>
      </w:r>
      <w:r w:rsidRPr="002B348E">
        <w:rPr>
          <w:i/>
          <w:iCs/>
          <w:sz w:val="22"/>
        </w:rPr>
        <w:t>avoec li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précédemment exprimés)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obstacle véritable est qu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il faudrait prendre </w:t>
      </w:r>
      <w:r w:rsidRPr="002B348E">
        <w:rPr>
          <w:i/>
          <w:iCs/>
          <w:sz w:val="22"/>
        </w:rPr>
        <w:t xml:space="preserve">enfanz </w:t>
      </w:r>
      <w:r w:rsidRPr="002B348E">
        <w:rPr>
          <w:sz w:val="22"/>
        </w:rPr>
        <w:t>en une acception inhabituelle</w:t>
      </w:r>
      <w:r w:rsidR="002B348E" w:rsidRPr="002B348E">
        <w:rPr>
          <w:sz w:val="22"/>
        </w:rPr>
        <w:t>.</w:t>
      </w:r>
    </w:p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sz w:val="22"/>
        </w:rPr>
        <w:t xml:space="preserve">Tous nos devanciers ont fait de </w:t>
      </w:r>
      <w:r w:rsidRPr="002B348E">
        <w:rPr>
          <w:i/>
          <w:iCs/>
          <w:sz w:val="22"/>
        </w:rPr>
        <w:t xml:space="preserve">le roi </w:t>
      </w:r>
      <w:r w:rsidRPr="002B348E">
        <w:rPr>
          <w:sz w:val="22"/>
        </w:rPr>
        <w:t xml:space="preserve">un complément déterminatif de </w:t>
      </w:r>
      <w:r w:rsidRPr="002B348E">
        <w:rPr>
          <w:i/>
          <w:iCs/>
          <w:sz w:val="22"/>
        </w:rPr>
        <w:t xml:space="preserve">enfanz </w:t>
      </w:r>
      <w:r w:rsidRPr="002B348E">
        <w:rPr>
          <w:sz w:val="22"/>
        </w:rPr>
        <w:t>(« aux enfants du roi »)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mais sans s</w:t>
      </w:r>
      <w:r w:rsidR="002B348E" w:rsidRPr="002B348E">
        <w:rPr>
          <w:sz w:val="22"/>
        </w:rPr>
        <w:t>’</w:t>
      </w:r>
      <w:r w:rsidRPr="002B348E">
        <w:rPr>
          <w:sz w:val="22"/>
        </w:rPr>
        <w:t>accorder dans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interprétation du passage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Jubinal a entendu que Charlot « s</w:t>
      </w:r>
      <w:r w:rsidR="002B348E" w:rsidRPr="002B348E">
        <w:rPr>
          <w:sz w:val="22"/>
        </w:rPr>
        <w:t>’</w:t>
      </w:r>
      <w:r w:rsidRPr="002B348E">
        <w:rPr>
          <w:sz w:val="22"/>
        </w:rPr>
        <w:t>attachait aux enfants du roi et essayait de se faire passer pour leur fou » (mais pouvait-il être question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à la date du poème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de fous de cour</w:t>
      </w:r>
      <w:r w:rsidR="002B348E" w:rsidRPr="002B348E">
        <w:rPr>
          <w:sz w:val="22"/>
        </w:rPr>
        <w:t xml:space="preserve"> ?).</w:t>
      </w:r>
      <w:r w:rsidRPr="002B348E">
        <w:rPr>
          <w:sz w:val="22"/>
        </w:rPr>
        <w:t xml:space="preserve"> Bartsch a traduit </w:t>
      </w:r>
      <w:r w:rsidRPr="002B348E">
        <w:rPr>
          <w:i/>
          <w:iCs/>
          <w:sz w:val="22"/>
        </w:rPr>
        <w:t xml:space="preserve">se faire a </w:t>
      </w:r>
      <w:r w:rsidRPr="002B348E">
        <w:rPr>
          <w:sz w:val="22"/>
        </w:rPr>
        <w:t>par « s</w:t>
      </w:r>
      <w:r w:rsidR="002B348E" w:rsidRPr="002B348E">
        <w:rPr>
          <w:sz w:val="22"/>
        </w:rPr>
        <w:t>’</w:t>
      </w:r>
      <w:r w:rsidRPr="002B348E">
        <w:rPr>
          <w:sz w:val="22"/>
        </w:rPr>
        <w:t>abaisser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condescendre » (mais comment adapter ce sens au contexte</w:t>
      </w:r>
      <w:r w:rsidR="002B348E" w:rsidRPr="002B348E">
        <w:rPr>
          <w:sz w:val="22"/>
        </w:rPr>
        <w:t xml:space="preserve"> ?).</w:t>
      </w:r>
      <w:r w:rsidRPr="002B348E">
        <w:rPr>
          <w:sz w:val="22"/>
        </w:rPr>
        <w:t xml:space="preserve"> </w:t>
      </w:r>
      <w:r w:rsidRPr="002B348E">
        <w:rPr>
          <w:bCs/>
          <w:smallCaps/>
          <w:sz w:val="22"/>
        </w:rPr>
        <w:t>Tobler</w:t>
      </w:r>
      <w:r w:rsidRPr="002B348E">
        <w:rPr>
          <w:bCs/>
          <w:sz w:val="22"/>
        </w:rPr>
        <w:t xml:space="preserve"> </w:t>
      </w:r>
      <w:r w:rsidRPr="002B348E">
        <w:rPr>
          <w:sz w:val="22"/>
        </w:rPr>
        <w:t>(T</w:t>
      </w:r>
      <w:r w:rsidR="002B348E" w:rsidRPr="002B348E">
        <w:rPr>
          <w:sz w:val="22"/>
        </w:rPr>
        <w:t>.</w:t>
      </w:r>
      <w:r w:rsidRPr="002B348E">
        <w:rPr>
          <w:sz w:val="22"/>
        </w:rPr>
        <w:t>-L</w:t>
      </w:r>
      <w:r w:rsidR="002B348E" w:rsidRPr="002B348E">
        <w:rPr>
          <w:sz w:val="22"/>
        </w:rPr>
        <w:t xml:space="preserve">., </w:t>
      </w:r>
      <w:r w:rsidRPr="002B348E">
        <w:rPr>
          <w:sz w:val="22"/>
        </w:rPr>
        <w:t>III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1580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16) a proposé dubitativement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un des deux sens suivants</w:t>
      </w:r>
      <w:r w:rsidR="008C670B">
        <w:rPr>
          <w:sz w:val="22"/>
        </w:rPr>
        <w:t> :</w:t>
      </w:r>
      <w:r w:rsidRPr="002B348E">
        <w:rPr>
          <w:sz w:val="22"/>
        </w:rPr>
        <w:t xml:space="preserve"> « du tust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als gehörest du ihnen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seiest in ihrem Dienst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ou bien</w:t>
      </w:r>
      <w:r w:rsidR="008C670B">
        <w:rPr>
          <w:sz w:val="22"/>
        </w:rPr>
        <w:t> :</w:t>
      </w:r>
      <w:r w:rsidRPr="002B348E">
        <w:rPr>
          <w:sz w:val="22"/>
        </w:rPr>
        <w:t xml:space="preserve"> « sich andrängen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Anneherung suchen »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Le contexte ne peut s</w:t>
      </w:r>
      <w:r w:rsidR="002B348E" w:rsidRPr="002B348E">
        <w:rPr>
          <w:sz w:val="22"/>
        </w:rPr>
        <w:t>’</w:t>
      </w:r>
      <w:r w:rsidRPr="002B348E">
        <w:rPr>
          <w:sz w:val="22"/>
        </w:rPr>
        <w:t>accommoder que du premier</w:t>
      </w:r>
      <w:r w:rsidR="008C670B">
        <w:rPr>
          <w:sz w:val="22"/>
        </w:rPr>
        <w:t> :</w:t>
      </w:r>
      <w:r w:rsidRPr="002B348E">
        <w:rPr>
          <w:sz w:val="22"/>
        </w:rPr>
        <w:t xml:space="preserve"> « Tu prétends appartenir aux enfants du roi</w:t>
      </w:r>
      <w:r w:rsidR="008C670B">
        <w:rPr>
          <w:sz w:val="22"/>
        </w:rPr>
        <w:t> :</w:t>
      </w:r>
      <w:r w:rsidRPr="002B348E">
        <w:rPr>
          <w:sz w:val="22"/>
        </w:rPr>
        <w:t xml:space="preserve"> si tu leur appartiens </w:t>
      </w:r>
      <w:r w:rsidR="002B348E" w:rsidRPr="002B348E">
        <w:rPr>
          <w:iCs/>
          <w:sz w:val="22"/>
        </w:rPr>
        <w:t>(</w:t>
      </w:r>
      <w:r w:rsidRPr="002B348E">
        <w:rPr>
          <w:i/>
          <w:iCs/>
          <w:sz w:val="22"/>
        </w:rPr>
        <w:t>se tu i es</w:t>
      </w:r>
      <w:r w:rsidR="002B348E" w:rsidRPr="002B348E">
        <w:rPr>
          <w:iCs/>
          <w:sz w:val="22"/>
        </w:rPr>
        <w:t>)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qui t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a mis en cette place </w:t>
      </w:r>
      <w:r w:rsidR="002B348E" w:rsidRPr="002B348E">
        <w:rPr>
          <w:iCs/>
          <w:sz w:val="22"/>
        </w:rPr>
        <w:t>(</w:t>
      </w:r>
      <w:r w:rsidRPr="002B348E">
        <w:rPr>
          <w:i/>
          <w:iCs/>
          <w:sz w:val="22"/>
        </w:rPr>
        <w:t>qui t</w:t>
      </w:r>
      <w:r w:rsidR="002B348E" w:rsidRPr="002B348E">
        <w:rPr>
          <w:i/>
          <w:iCs/>
          <w:sz w:val="22"/>
        </w:rPr>
        <w:t>’</w:t>
      </w:r>
      <w:r w:rsidRPr="002B348E">
        <w:rPr>
          <w:i/>
          <w:iCs/>
          <w:sz w:val="22"/>
        </w:rPr>
        <w:t>i a mis</w:t>
      </w:r>
      <w:r w:rsidR="002B348E" w:rsidRPr="002B348E">
        <w:rPr>
          <w:i/>
          <w:iCs/>
          <w:sz w:val="22"/>
        </w:rPr>
        <w:t xml:space="preserve"> ?)</w:t>
      </w:r>
      <w:r w:rsidR="008C670B">
        <w:rPr>
          <w:i/>
          <w:iCs/>
          <w:sz w:val="22"/>
        </w:rPr>
        <w:t> </w:t>
      </w:r>
      <w:r w:rsidR="008C670B" w:rsidRPr="008C670B">
        <w:rPr>
          <w:iCs/>
          <w:sz w:val="22"/>
        </w:rPr>
        <w:t>;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tu leur appartiens tout juste comme tu m</w:t>
      </w:r>
      <w:r w:rsidR="002B348E" w:rsidRPr="002B348E">
        <w:rPr>
          <w:sz w:val="22"/>
        </w:rPr>
        <w:t>’</w:t>
      </w:r>
      <w:r w:rsidRPr="002B348E">
        <w:rPr>
          <w:sz w:val="22"/>
        </w:rPr>
        <w:t>appartiens »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Cette interprétation </w:t>
      </w:r>
      <w:r w:rsidR="002B348E" w:rsidRPr="002B348E">
        <w:rPr>
          <w:iCs/>
          <w:sz w:val="22"/>
        </w:rPr>
        <w:t>(</w:t>
      </w:r>
      <w:r w:rsidRPr="002B348E">
        <w:rPr>
          <w:i/>
          <w:iCs/>
          <w:sz w:val="22"/>
        </w:rPr>
        <w:t>estre a</w:t>
      </w:r>
      <w:r w:rsidRPr="002B348E">
        <w:rPr>
          <w:sz w:val="22"/>
        </w:rPr>
        <w:t xml:space="preserve"> pouvant en effet avoir le sens d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 « appartenir à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être au service de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 xml:space="preserve">comme dans </w:t>
      </w:r>
      <w:r w:rsidRPr="002B348E">
        <w:rPr>
          <w:i/>
          <w:iCs/>
          <w:sz w:val="22"/>
        </w:rPr>
        <w:t xml:space="preserve">BA </w:t>
      </w:r>
      <w:r w:rsidRPr="002B348E">
        <w:rPr>
          <w:sz w:val="22"/>
        </w:rPr>
        <w:t>16</w:t>
      </w:r>
      <w:r w:rsidR="002B348E" w:rsidRPr="002B348E">
        <w:rPr>
          <w:sz w:val="22"/>
        </w:rPr>
        <w:t xml:space="preserve">, </w:t>
      </w:r>
      <w:r w:rsidRPr="002B348E">
        <w:rPr>
          <w:iCs/>
          <w:sz w:val="22"/>
        </w:rPr>
        <w:t>et</w:t>
      </w:r>
      <w:r w:rsidRPr="002B348E">
        <w:rPr>
          <w:i/>
          <w:iCs/>
          <w:sz w:val="22"/>
        </w:rPr>
        <w:t xml:space="preserve"> metre </w:t>
      </w:r>
      <w:r w:rsidRPr="002B348E">
        <w:rPr>
          <w:sz w:val="22"/>
        </w:rPr>
        <w:t>celui d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 « établir en un emploi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 xml:space="preserve">comme dans </w:t>
      </w:r>
      <w:r w:rsidRPr="002B348E">
        <w:rPr>
          <w:i/>
          <w:iCs/>
          <w:sz w:val="22"/>
        </w:rPr>
        <w:t xml:space="preserve">AU </w:t>
      </w:r>
      <w:r w:rsidRPr="002B348E">
        <w:rPr>
          <w:sz w:val="22"/>
        </w:rPr>
        <w:t>306-307) semble la bonne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bien que l</w:t>
      </w:r>
      <w:r w:rsidR="002B348E" w:rsidRPr="002B348E">
        <w:rPr>
          <w:sz w:val="22"/>
        </w:rPr>
        <w:t>’</w:t>
      </w:r>
      <w:r w:rsidRPr="002B348E">
        <w:rPr>
          <w:sz w:val="22"/>
        </w:rPr>
        <w:t xml:space="preserve">expression </w:t>
      </w:r>
      <w:r w:rsidRPr="002B348E">
        <w:rPr>
          <w:i/>
          <w:iCs/>
          <w:sz w:val="22"/>
        </w:rPr>
        <w:t>se faire a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pour dire « prétendre appartenir à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soit insolite et qu</w:t>
      </w:r>
      <w:r w:rsidR="002B348E" w:rsidRPr="002B348E">
        <w:rPr>
          <w:sz w:val="22"/>
        </w:rPr>
        <w:t>’</w:t>
      </w:r>
      <w:r w:rsidRPr="002B348E">
        <w:rPr>
          <w:sz w:val="22"/>
        </w:rPr>
        <w:t>on ne voie guère de suite entre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idée des vers 57-60 et celle des vers 61-64</w:t>
      </w:r>
      <w:r w:rsidR="002B348E" w:rsidRPr="002B348E">
        <w:rPr>
          <w:sz w:val="22"/>
        </w:rPr>
        <w:t>.</w:t>
      </w:r>
    </w:p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sz w:val="22"/>
        </w:rPr>
        <w:t>Comment Charlot aurait-il pu être au service des enfants du roi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ou même simplement le prétendre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lui dont Rutebeuf n</w:t>
      </w:r>
      <w:r w:rsidR="002B348E" w:rsidRPr="002B348E">
        <w:rPr>
          <w:sz w:val="22"/>
        </w:rPr>
        <w:t>’</w:t>
      </w:r>
      <w:r w:rsidRPr="002B348E">
        <w:rPr>
          <w:sz w:val="22"/>
        </w:rPr>
        <w:t>a pas fait un joli portrait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c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est de quoi étonner</w:t>
      </w:r>
      <w:r w:rsidR="002B348E" w:rsidRPr="002B348E">
        <w:rPr>
          <w:sz w:val="22"/>
        </w:rPr>
        <w:t>.</w:t>
      </w:r>
    </w:p>
  </w:footnote>
  <w:footnote w:id="18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La leçon de </w:t>
      </w:r>
      <w:r w:rsidRPr="002B348E">
        <w:rPr>
          <w:i/>
          <w:sz w:val="22"/>
        </w:rPr>
        <w:t>C</w:t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 xml:space="preserve">D </w:t>
      </w:r>
      <w:r w:rsidR="002B348E" w:rsidRPr="002B348E">
        <w:rPr>
          <w:iCs/>
          <w:sz w:val="22"/>
        </w:rPr>
        <w:t>(</w:t>
      </w:r>
      <w:r w:rsidRPr="002B348E">
        <w:rPr>
          <w:i/>
          <w:iCs/>
          <w:sz w:val="22"/>
        </w:rPr>
        <w:t>borjoné</w:t>
      </w:r>
      <w:r w:rsidR="002B348E" w:rsidRPr="002B348E">
        <w:rPr>
          <w:iCs/>
          <w:sz w:val="22"/>
        </w:rPr>
        <w:t>)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fournit une rime meilleure avec le vers 68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C</w:t>
      </w:r>
      <w:r w:rsidR="002B348E" w:rsidRPr="002B348E">
        <w:rPr>
          <w:sz w:val="22"/>
        </w:rPr>
        <w:t>’</w:t>
      </w:r>
      <w:r w:rsidRPr="002B348E">
        <w:rPr>
          <w:sz w:val="22"/>
        </w:rPr>
        <w:t>est probablement la vraie</w:t>
      </w:r>
      <w:r w:rsidR="002B348E" w:rsidRPr="002B348E">
        <w:rPr>
          <w:sz w:val="22"/>
        </w:rPr>
        <w:t>.</w:t>
      </w:r>
    </w:p>
  </w:footnote>
  <w:footnote w:id="19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goute rose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="002B348E" w:rsidRPr="002B348E">
        <w:rPr>
          <w:iCs/>
          <w:sz w:val="22"/>
        </w:rPr>
        <w:t>«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couperose »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 xml:space="preserve">définie dans la </w:t>
      </w:r>
      <w:r w:rsidRPr="002B348E">
        <w:rPr>
          <w:i/>
          <w:iCs/>
          <w:sz w:val="22"/>
        </w:rPr>
        <w:t xml:space="preserve">Grande Chirurgie </w:t>
      </w:r>
      <w:r w:rsidRPr="002B348E">
        <w:rPr>
          <w:sz w:val="22"/>
        </w:rPr>
        <w:t xml:space="preserve">de Guy </w:t>
      </w:r>
      <w:r w:rsidRPr="002B348E">
        <w:rPr>
          <w:smallCaps/>
          <w:sz w:val="22"/>
        </w:rPr>
        <w:t>de Chau</w:t>
      </w:r>
      <w:r w:rsidRPr="002B348E">
        <w:rPr>
          <w:smallCaps/>
          <w:sz w:val="22"/>
        </w:rPr>
        <w:softHyphen/>
        <w:t>liac</w:t>
      </w:r>
      <w:r w:rsidRPr="002B348E">
        <w:rPr>
          <w:sz w:val="22"/>
        </w:rPr>
        <w:t xml:space="preserve"> (édition Nicaise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p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413)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écrite en 1362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comme une affection tachetant la peau de rouge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mais sans l</w:t>
      </w:r>
      <w:r w:rsidR="002B348E" w:rsidRPr="002B348E">
        <w:rPr>
          <w:sz w:val="22"/>
        </w:rPr>
        <w:t>’</w:t>
      </w:r>
      <w:r w:rsidRPr="002B348E">
        <w:rPr>
          <w:sz w:val="22"/>
        </w:rPr>
        <w:t>ulcérer</w:t>
      </w:r>
      <w:r w:rsidR="002B348E" w:rsidRPr="002B348E">
        <w:rPr>
          <w:sz w:val="22"/>
        </w:rPr>
        <w:t>.</w:t>
      </w:r>
    </w:p>
  </w:footnote>
  <w:footnote w:id="20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motés</w:t>
      </w:r>
      <w:r w:rsidR="002B348E" w:rsidRPr="002B348E">
        <w:rPr>
          <w:i/>
          <w:iCs/>
          <w:sz w:val="22"/>
        </w:rPr>
        <w:t>.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Il ne semble pas que ce terme doive être pris ici en son sens tech</w:t>
      </w:r>
      <w:r w:rsidRPr="002B348E">
        <w:rPr>
          <w:sz w:val="22"/>
        </w:rPr>
        <w:softHyphen/>
        <w:t>nique</w:t>
      </w:r>
      <w:r w:rsidR="002B348E" w:rsidRPr="002B348E">
        <w:rPr>
          <w:sz w:val="22"/>
        </w:rPr>
        <w:t>.</w:t>
      </w:r>
    </w:p>
  </w:footnote>
  <w:footnote w:id="21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101-102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Allusion à son métier de barbier</w:t>
      </w:r>
      <w:r w:rsidR="002B348E" w:rsidRPr="002B348E">
        <w:rPr>
          <w:sz w:val="22"/>
        </w:rPr>
        <w:t xml:space="preserve">, </w:t>
      </w:r>
      <w:r w:rsidRPr="002B348E">
        <w:rPr>
          <w:sz w:val="22"/>
        </w:rPr>
        <w:t>qu</w:t>
      </w:r>
      <w:r w:rsidR="002B348E" w:rsidRPr="002B348E">
        <w:rPr>
          <w:sz w:val="22"/>
        </w:rPr>
        <w:t>’</w:t>
      </w:r>
      <w:r w:rsidRPr="002B348E">
        <w:rPr>
          <w:sz w:val="22"/>
        </w:rPr>
        <w:t>il a abandonné</w:t>
      </w:r>
      <w:r w:rsidR="002B348E" w:rsidRPr="002B348E">
        <w:rPr>
          <w:sz w:val="22"/>
        </w:rPr>
        <w:t>.</w:t>
      </w:r>
    </w:p>
  </w:footnote>
  <w:footnote w:id="22">
    <w:p w:rsidR="00523178" w:rsidRPr="002B348E" w:rsidRDefault="00523178" w:rsidP="002B348E">
      <w:pPr>
        <w:pStyle w:val="Notedebasdepage"/>
        <w:ind w:firstLine="284"/>
        <w:jc w:val="both"/>
        <w:rPr>
          <w:sz w:val="22"/>
          <w:lang w:val="en-US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  <w:lang w:val="en-US"/>
        </w:rPr>
        <w:t xml:space="preserve"> « il a bel aspect »</w:t>
      </w:r>
      <w:r w:rsidR="002B348E" w:rsidRPr="002B348E">
        <w:rPr>
          <w:sz w:val="22"/>
          <w:lang w:val="en-US"/>
        </w:rPr>
        <w:t>.</w:t>
      </w:r>
      <w:r w:rsidRPr="002B348E">
        <w:rPr>
          <w:sz w:val="22"/>
          <w:lang w:val="en-US"/>
        </w:rPr>
        <w:t xml:space="preserve"> Cf</w:t>
      </w:r>
      <w:r w:rsidR="002B348E" w:rsidRPr="002B348E">
        <w:rPr>
          <w:sz w:val="22"/>
          <w:lang w:val="en-US"/>
        </w:rPr>
        <w:t>.</w:t>
      </w:r>
      <w:r w:rsidRPr="002B348E">
        <w:rPr>
          <w:sz w:val="22"/>
          <w:lang w:val="en-US"/>
        </w:rPr>
        <w:t xml:space="preserve"> </w:t>
      </w:r>
      <w:r w:rsidRPr="002B348E">
        <w:rPr>
          <w:i/>
          <w:iCs/>
          <w:sz w:val="22"/>
          <w:lang w:val="en-US"/>
        </w:rPr>
        <w:t xml:space="preserve">AH </w:t>
      </w:r>
      <w:r w:rsidRPr="002B348E">
        <w:rPr>
          <w:sz w:val="22"/>
          <w:lang w:val="en-US"/>
        </w:rPr>
        <w:t>100</w:t>
      </w:r>
      <w:r w:rsidR="002B348E" w:rsidRPr="002B348E">
        <w:rPr>
          <w:sz w:val="22"/>
          <w:lang w:val="en-US"/>
        </w:rPr>
        <w:t>.</w:t>
      </w:r>
      <w:r w:rsidRPr="002B348E">
        <w:rPr>
          <w:sz w:val="22"/>
          <w:lang w:val="en-US"/>
        </w:rPr>
        <w:t xml:space="preserve"> note</w:t>
      </w:r>
      <w:r w:rsidR="002B348E" w:rsidRPr="002B348E">
        <w:rPr>
          <w:sz w:val="22"/>
          <w:lang w:val="en-US"/>
        </w:rPr>
        <w:t>.</w:t>
      </w:r>
    </w:p>
  </w:footnote>
  <w:footnote w:id="23">
    <w:p w:rsidR="00523178" w:rsidRPr="002B348E" w:rsidRDefault="00523178" w:rsidP="002B348E">
      <w:pPr>
        <w:pStyle w:val="Notedebasdepage"/>
        <w:ind w:firstLine="284"/>
        <w:jc w:val="both"/>
        <w:rPr>
          <w:sz w:val="22"/>
        </w:rPr>
      </w:pPr>
      <w:r w:rsidRPr="002B348E">
        <w:rPr>
          <w:rStyle w:val="Appelnotedebasdep"/>
          <w:sz w:val="22"/>
        </w:rPr>
        <w:footnoteRef/>
      </w:r>
      <w:r w:rsidRPr="002B348E">
        <w:rPr>
          <w:sz w:val="22"/>
        </w:rPr>
        <w:t xml:space="preserve"> </w:t>
      </w:r>
      <w:r w:rsidRPr="002B348E">
        <w:rPr>
          <w:i/>
          <w:iCs/>
          <w:sz w:val="22"/>
        </w:rPr>
        <w:t>coleure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iCs/>
          <w:sz w:val="22"/>
        </w:rPr>
        <w:t>« </w:t>
      </w:r>
      <w:r w:rsidRPr="002B348E">
        <w:rPr>
          <w:sz w:val="22"/>
        </w:rPr>
        <w:t>prend de la couleur » (au visage)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Cf</w:t>
      </w:r>
      <w:r w:rsidR="002B348E" w:rsidRPr="002B348E">
        <w:rPr>
          <w:sz w:val="22"/>
        </w:rPr>
        <w:t>.</w:t>
      </w:r>
      <w:r w:rsidRPr="002B348E">
        <w:rPr>
          <w:sz w:val="22"/>
        </w:rPr>
        <w:t xml:space="preserve"> Robert </w:t>
      </w:r>
      <w:r w:rsidRPr="002B348E">
        <w:rPr>
          <w:bCs/>
          <w:smallCaps/>
          <w:sz w:val="22"/>
        </w:rPr>
        <w:t>de Blois</w:t>
      </w:r>
      <w:r w:rsidR="008C670B" w:rsidRPr="008C670B">
        <w:rPr>
          <w:iCs/>
          <w:sz w:val="22"/>
        </w:rPr>
        <w:t>,</w:t>
      </w:r>
      <w:r w:rsidR="002B348E" w:rsidRPr="002B348E">
        <w:rPr>
          <w:i/>
          <w:iCs/>
          <w:sz w:val="22"/>
        </w:rPr>
        <w:t xml:space="preserve"> </w:t>
      </w:r>
      <w:r w:rsidRPr="002B348E">
        <w:rPr>
          <w:i/>
          <w:iCs/>
          <w:sz w:val="22"/>
        </w:rPr>
        <w:t>Chastie</w:t>
      </w:r>
      <w:r w:rsidRPr="002B348E">
        <w:rPr>
          <w:i/>
          <w:iCs/>
          <w:sz w:val="22"/>
        </w:rPr>
        <w:softHyphen/>
        <w:t>ment des dames</w:t>
      </w:r>
      <w:r w:rsidR="002B348E" w:rsidRPr="002B348E">
        <w:rPr>
          <w:iCs/>
          <w:sz w:val="22"/>
        </w:rPr>
        <w:t xml:space="preserve">, </w:t>
      </w:r>
      <w:r w:rsidRPr="002B348E">
        <w:rPr>
          <w:iCs/>
          <w:sz w:val="22"/>
        </w:rPr>
        <w:t>v</w:t>
      </w:r>
      <w:r w:rsidR="002B348E" w:rsidRPr="002B348E">
        <w:rPr>
          <w:iCs/>
          <w:sz w:val="22"/>
        </w:rPr>
        <w:t>.</w:t>
      </w:r>
      <w:r w:rsidRPr="002B348E">
        <w:rPr>
          <w:i/>
          <w:iCs/>
          <w:sz w:val="22"/>
        </w:rPr>
        <w:t xml:space="preserve"> </w:t>
      </w:r>
      <w:r w:rsidRPr="002B348E">
        <w:rPr>
          <w:sz w:val="22"/>
        </w:rPr>
        <w:t>376</w:t>
      </w:r>
      <w:r w:rsidR="002B348E" w:rsidRPr="002B348E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827F8"/>
    <w:rsid w:val="000A29F4"/>
    <w:rsid w:val="000A6A8C"/>
    <w:rsid w:val="00134B9B"/>
    <w:rsid w:val="00143330"/>
    <w:rsid w:val="001D5F5D"/>
    <w:rsid w:val="001E2223"/>
    <w:rsid w:val="001E7116"/>
    <w:rsid w:val="001F1383"/>
    <w:rsid w:val="00214B31"/>
    <w:rsid w:val="002208F1"/>
    <w:rsid w:val="002A12AA"/>
    <w:rsid w:val="002B348E"/>
    <w:rsid w:val="002B7B23"/>
    <w:rsid w:val="002E7DC5"/>
    <w:rsid w:val="002F0689"/>
    <w:rsid w:val="0032051E"/>
    <w:rsid w:val="00324D9A"/>
    <w:rsid w:val="00331F6A"/>
    <w:rsid w:val="00352850"/>
    <w:rsid w:val="0038253D"/>
    <w:rsid w:val="003F427C"/>
    <w:rsid w:val="004077EE"/>
    <w:rsid w:val="00443218"/>
    <w:rsid w:val="00473214"/>
    <w:rsid w:val="00493832"/>
    <w:rsid w:val="004A2FD6"/>
    <w:rsid w:val="004B71C2"/>
    <w:rsid w:val="00506FF9"/>
    <w:rsid w:val="005229E6"/>
    <w:rsid w:val="00523178"/>
    <w:rsid w:val="0053039B"/>
    <w:rsid w:val="00546476"/>
    <w:rsid w:val="00566ECD"/>
    <w:rsid w:val="005747EE"/>
    <w:rsid w:val="005C7534"/>
    <w:rsid w:val="005F0217"/>
    <w:rsid w:val="00636700"/>
    <w:rsid w:val="006442E8"/>
    <w:rsid w:val="006530F1"/>
    <w:rsid w:val="00723881"/>
    <w:rsid w:val="00762803"/>
    <w:rsid w:val="00796BD4"/>
    <w:rsid w:val="007B5E03"/>
    <w:rsid w:val="00801B33"/>
    <w:rsid w:val="00803247"/>
    <w:rsid w:val="00890E81"/>
    <w:rsid w:val="008B19FE"/>
    <w:rsid w:val="008B7553"/>
    <w:rsid w:val="008C670B"/>
    <w:rsid w:val="00904547"/>
    <w:rsid w:val="009064A4"/>
    <w:rsid w:val="00A0414B"/>
    <w:rsid w:val="00A337EF"/>
    <w:rsid w:val="00A57907"/>
    <w:rsid w:val="00AB3D59"/>
    <w:rsid w:val="00AC6E7A"/>
    <w:rsid w:val="00AF5A2B"/>
    <w:rsid w:val="00B00CE7"/>
    <w:rsid w:val="00B1035C"/>
    <w:rsid w:val="00B31206"/>
    <w:rsid w:val="00B82287"/>
    <w:rsid w:val="00BE400B"/>
    <w:rsid w:val="00BF68AF"/>
    <w:rsid w:val="00C06838"/>
    <w:rsid w:val="00C115A1"/>
    <w:rsid w:val="00C51E56"/>
    <w:rsid w:val="00C947A7"/>
    <w:rsid w:val="00CB29F7"/>
    <w:rsid w:val="00CC1F34"/>
    <w:rsid w:val="00D63106"/>
    <w:rsid w:val="00D978C4"/>
    <w:rsid w:val="00E46BB1"/>
    <w:rsid w:val="00EA3358"/>
    <w:rsid w:val="00EB6860"/>
    <w:rsid w:val="00EB74FF"/>
    <w:rsid w:val="00EE5583"/>
    <w:rsid w:val="00F11B36"/>
    <w:rsid w:val="00F2115D"/>
    <w:rsid w:val="00F41CF3"/>
    <w:rsid w:val="00FD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54</cp:revision>
  <dcterms:created xsi:type="dcterms:W3CDTF">2010-03-14T14:48:00Z</dcterms:created>
  <dcterms:modified xsi:type="dcterms:W3CDTF">2010-07-22T11:34:00Z</dcterms:modified>
</cp:coreProperties>
</file>