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51" w:rsidRDefault="00652D51" w:rsidP="00652D51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>
        <w:t xml:space="preserve">, J. </w:t>
      </w:r>
      <w:r>
        <w:rPr>
          <w:smallCaps/>
        </w:rPr>
        <w:t>Bastin</w:t>
      </w:r>
      <w:r>
        <w:t xml:space="preserve"> &amp; E. </w:t>
      </w:r>
      <w:r>
        <w:rPr>
          <w:smallCaps/>
        </w:rPr>
        <w:t>Faral</w:t>
      </w:r>
      <w:r>
        <w:t>, 1959-1960 : Paris, Picard, vol. 2, pp. 306-308.</w:t>
      </w:r>
    </w:p>
    <w:p w:rsidR="00BE154B" w:rsidRPr="00BE154B" w:rsidRDefault="00BE154B" w:rsidP="00652D51">
      <w:pPr>
        <w:suppressLineNumbers/>
        <w:spacing w:after="0"/>
        <w:rPr>
          <w:szCs w:val="20"/>
        </w:rPr>
      </w:pPr>
      <w:r w:rsidRPr="00652D51">
        <w:rPr>
          <w:b/>
          <w:bCs/>
          <w:smallCaps/>
          <w:sz w:val="32"/>
          <w:szCs w:val="20"/>
        </w:rPr>
        <w:t>Le pet au villain</w:t>
      </w:r>
      <w:r w:rsidR="00616DD0">
        <w:rPr>
          <w:bCs/>
          <w:szCs w:val="20"/>
        </w:rPr>
        <w:t>.</w:t>
      </w:r>
      <w:r w:rsidRPr="00BE154B">
        <w:rPr>
          <w:bCs/>
          <w:szCs w:val="20"/>
        </w:rPr>
        <w:t xml:space="preserve"> </w:t>
      </w:r>
      <w:r w:rsidRPr="00BE154B">
        <w:rPr>
          <w:i/>
          <w:szCs w:val="20"/>
        </w:rPr>
        <w:t>fol</w:t>
      </w:r>
      <w:r w:rsidR="00616DD0">
        <w:rPr>
          <w:i/>
          <w:szCs w:val="20"/>
        </w:rPr>
        <w:t>.</w:t>
      </w:r>
      <w:r w:rsidRPr="00BE154B">
        <w:rPr>
          <w:i/>
          <w:szCs w:val="20"/>
        </w:rPr>
        <w:t xml:space="preserve"> 315 r°</w:t>
      </w:r>
    </w:p>
    <w:p w:rsidR="00BE154B" w:rsidRPr="00BE154B" w:rsidRDefault="00BE154B" w:rsidP="00CD7937">
      <w:pPr>
        <w:suppressLineNumbers/>
        <w:spacing w:after="0"/>
        <w:ind w:firstLine="284"/>
        <w:rPr>
          <w:szCs w:val="20"/>
        </w:rPr>
      </w:pP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En paradis l</w:t>
      </w:r>
      <w:r w:rsidR="00616DD0">
        <w:rPr>
          <w:szCs w:val="20"/>
        </w:rPr>
        <w:t>’</w:t>
      </w:r>
      <w:r w:rsidRPr="00BE154B">
        <w:rPr>
          <w:szCs w:val="20"/>
        </w:rPr>
        <w:t>espiritable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Ont grant part la gent charitable</w:t>
      </w:r>
      <w:r w:rsidR="00616DD0">
        <w:rPr>
          <w:szCs w:val="20"/>
        </w:rPr>
        <w:t xml:space="preserve"> ; 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Més cil qu</w:t>
      </w:r>
      <w:r w:rsidR="00616DD0">
        <w:rPr>
          <w:szCs w:val="20"/>
        </w:rPr>
        <w:t>’</w:t>
      </w:r>
      <w:r w:rsidRPr="00BE154B">
        <w:rPr>
          <w:szCs w:val="20"/>
        </w:rPr>
        <w:t>en aus n</w:t>
      </w:r>
      <w:r w:rsidR="00616DD0">
        <w:rPr>
          <w:szCs w:val="20"/>
        </w:rPr>
        <w:t>’</w:t>
      </w:r>
      <w:r w:rsidRPr="00BE154B">
        <w:rPr>
          <w:szCs w:val="20"/>
        </w:rPr>
        <w:t>ont charité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 xml:space="preserve">Ne sens ne bien ne verité 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Si ont failli a cele joie</w:t>
      </w:r>
      <w:r w:rsidR="00616DD0">
        <w:rPr>
          <w:szCs w:val="20"/>
        </w:rPr>
        <w:t xml:space="preserve">, 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Ne ne cuit que ja nus en joie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S</w:t>
      </w:r>
      <w:r w:rsidR="00616DD0">
        <w:rPr>
          <w:szCs w:val="20"/>
        </w:rPr>
        <w:t>’</w:t>
      </w:r>
      <w:r w:rsidRPr="00BE154B">
        <w:rPr>
          <w:szCs w:val="20"/>
        </w:rPr>
        <w:t>il n</w:t>
      </w:r>
      <w:r w:rsidR="00616DD0">
        <w:rPr>
          <w:szCs w:val="20"/>
        </w:rPr>
        <w:t>’</w:t>
      </w:r>
      <w:r w:rsidRPr="00BE154B">
        <w:rPr>
          <w:szCs w:val="20"/>
        </w:rPr>
        <w:t>a en lui pitié humaine</w:t>
      </w:r>
      <w:r w:rsidR="00616DD0">
        <w:rPr>
          <w:szCs w:val="20"/>
        </w:rPr>
        <w:t>.</w:t>
      </w:r>
      <w:r w:rsidRPr="00BE154B">
        <w:rPr>
          <w:szCs w:val="20"/>
        </w:rPr>
        <w:t xml:space="preserve"> 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Ce di je por la gent vilaine</w:t>
      </w:r>
    </w:p>
    <w:p w:rsidR="00BE154B" w:rsidRPr="00BE154B" w:rsidRDefault="00BE154B" w:rsidP="00616DD0">
      <w:pPr>
        <w:spacing w:after="0"/>
        <w:ind w:firstLine="284"/>
        <w:rPr>
          <w:szCs w:val="20"/>
        </w:rPr>
      </w:pPr>
      <w:r w:rsidRPr="00BE154B">
        <w:rPr>
          <w:szCs w:val="20"/>
        </w:rPr>
        <w:t>C</w:t>
      </w:r>
      <w:r w:rsidR="00616DD0">
        <w:rPr>
          <w:szCs w:val="20"/>
        </w:rPr>
        <w:t>’</w:t>
      </w:r>
      <w:r w:rsidRPr="00BE154B">
        <w:rPr>
          <w:szCs w:val="20"/>
        </w:rPr>
        <w:t>onques n</w:t>
      </w:r>
      <w:r w:rsidR="00616DD0">
        <w:rPr>
          <w:szCs w:val="20"/>
        </w:rPr>
        <w:t>’</w:t>
      </w:r>
      <w:r w:rsidRPr="00BE154B">
        <w:rPr>
          <w:szCs w:val="20"/>
        </w:rPr>
        <w:t>amerent clerc ne prestre</w:t>
      </w:r>
      <w:r w:rsidRPr="00BE154B">
        <w:rPr>
          <w:smallCaps/>
          <w:szCs w:val="20"/>
          <w:vertAlign w:val="superscript"/>
        </w:rPr>
        <w:footnoteReference w:id="2"/>
      </w:r>
      <w:r w:rsidR="00616DD0">
        <w:rPr>
          <w:szCs w:val="20"/>
        </w:rPr>
        <w:t xml:space="preserve"> ; 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Si ne cuit pas que Diex lor preste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En paradis ne leu ne place</w:t>
      </w:r>
      <w:r w:rsidR="00616DD0">
        <w:rPr>
          <w:szCs w:val="20"/>
        </w:rPr>
        <w:t>.</w:t>
      </w:r>
      <w:r w:rsidRPr="00BE154B">
        <w:rPr>
          <w:szCs w:val="20"/>
        </w:rPr>
        <w:t xml:space="preserve"> 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Onques a Jhesuchrist ne place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 xml:space="preserve">Que vilains ait herbregerie 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Avoec le filz sainte Marie</w:t>
      </w:r>
      <w:r w:rsidR="00616DD0">
        <w:rPr>
          <w:szCs w:val="20"/>
        </w:rPr>
        <w:t xml:space="preserve">, 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Quar il n</w:t>
      </w:r>
      <w:r w:rsidR="00616DD0">
        <w:rPr>
          <w:szCs w:val="20"/>
        </w:rPr>
        <w:t>’</w:t>
      </w:r>
      <w:r w:rsidRPr="00BE154B">
        <w:rPr>
          <w:szCs w:val="20"/>
        </w:rPr>
        <w:t>est reson ne droiture</w:t>
      </w:r>
      <w:r w:rsidR="00616DD0">
        <w:rPr>
          <w:szCs w:val="20"/>
        </w:rPr>
        <w:t xml:space="preserve">, 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Ce trovons nous en escripture</w:t>
      </w:r>
      <w:r w:rsidR="00616DD0">
        <w:rPr>
          <w:szCs w:val="20"/>
        </w:rPr>
        <w:t>.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Paradis ne pueent avoir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Por deniers ne por autre avoir</w:t>
      </w:r>
      <w:r w:rsidR="00616DD0">
        <w:rPr>
          <w:szCs w:val="20"/>
        </w:rPr>
        <w:t xml:space="preserve">, 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Et a enfer ront</w:t>
      </w:r>
      <w:r w:rsidRPr="00BE154B">
        <w:rPr>
          <w:szCs w:val="20"/>
          <w:vertAlign w:val="superscript"/>
        </w:rPr>
        <w:footnoteReference w:id="3"/>
      </w:r>
      <w:r w:rsidRPr="00BE154B">
        <w:rPr>
          <w:szCs w:val="20"/>
        </w:rPr>
        <w:t xml:space="preserve"> il failli</w:t>
      </w:r>
      <w:r w:rsidR="00616DD0">
        <w:rPr>
          <w:szCs w:val="20"/>
        </w:rPr>
        <w:t xml:space="preserve">, 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Dont li maufé sont malbailli</w:t>
      </w:r>
      <w:r w:rsidR="00616DD0">
        <w:rPr>
          <w:szCs w:val="20"/>
        </w:rPr>
        <w:t xml:space="preserve"> :</w:t>
      </w:r>
      <w:r w:rsidRPr="00BE154B">
        <w:rPr>
          <w:szCs w:val="20"/>
        </w:rPr>
        <w:t xml:space="preserve"> 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Si orrez par quel mesprison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Il perdirent cele prison</w:t>
      </w:r>
      <w:r w:rsidR="00616DD0">
        <w:rPr>
          <w:szCs w:val="20"/>
        </w:rPr>
        <w:t>.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ab/>
        <w:t>Jadis fu uns vilains enfers</w:t>
      </w:r>
      <w:r w:rsidR="00616DD0">
        <w:rPr>
          <w:szCs w:val="20"/>
        </w:rPr>
        <w:t xml:space="preserve"> ; 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Appareilliez estoit enfers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Por l</w:t>
      </w:r>
      <w:r w:rsidR="00616DD0">
        <w:rPr>
          <w:szCs w:val="20"/>
        </w:rPr>
        <w:t>’</w:t>
      </w:r>
      <w:r w:rsidRPr="00BE154B">
        <w:rPr>
          <w:szCs w:val="20"/>
        </w:rPr>
        <w:t>ame au vilain recevoir</w:t>
      </w:r>
      <w:r w:rsidR="00616DD0">
        <w:rPr>
          <w:szCs w:val="20"/>
        </w:rPr>
        <w:t xml:space="preserve">, 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Ice vous di je bien de voir</w:t>
      </w:r>
      <w:r w:rsidR="00616DD0">
        <w:rPr>
          <w:szCs w:val="20"/>
        </w:rPr>
        <w:t>.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Uns deables i ert venuz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Par qui li droiz ert maintenuz</w:t>
      </w:r>
      <w:r w:rsidR="00616DD0">
        <w:rPr>
          <w:szCs w:val="20"/>
        </w:rPr>
        <w:t>.</w:t>
      </w:r>
      <w:r w:rsidRPr="00BE154B">
        <w:rPr>
          <w:szCs w:val="20"/>
        </w:rPr>
        <w:t xml:space="preserve"> 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Maintenant que leenz descent</w:t>
      </w:r>
      <w:r w:rsidR="00616DD0">
        <w:rPr>
          <w:szCs w:val="20"/>
        </w:rPr>
        <w:t xml:space="preserve">, 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Un sac de cuir au cul li pent</w:t>
      </w:r>
      <w:r w:rsidRPr="00BE154B">
        <w:rPr>
          <w:szCs w:val="20"/>
          <w:vertAlign w:val="superscript"/>
        </w:rPr>
        <w:footnoteReference w:id="4"/>
      </w:r>
      <w:r w:rsidR="00616DD0">
        <w:rPr>
          <w:szCs w:val="20"/>
        </w:rPr>
        <w:t xml:space="preserve">, 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 xml:space="preserve">Quar li maufez cuide sanz faille 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Que l</w:t>
      </w:r>
      <w:r w:rsidR="00616DD0">
        <w:rPr>
          <w:szCs w:val="20"/>
        </w:rPr>
        <w:t>’</w:t>
      </w:r>
      <w:r w:rsidRPr="00BE154B">
        <w:rPr>
          <w:szCs w:val="20"/>
        </w:rPr>
        <w:t>ame par le cul s</w:t>
      </w:r>
      <w:r w:rsidR="00616DD0">
        <w:rPr>
          <w:szCs w:val="20"/>
        </w:rPr>
        <w:t>’</w:t>
      </w:r>
      <w:r w:rsidRPr="00BE154B">
        <w:rPr>
          <w:szCs w:val="20"/>
        </w:rPr>
        <w:t>en aille</w:t>
      </w:r>
      <w:r w:rsidR="00616DD0">
        <w:rPr>
          <w:szCs w:val="20"/>
        </w:rPr>
        <w:t>.</w:t>
      </w:r>
      <w:r w:rsidRPr="00BE154B">
        <w:rPr>
          <w:szCs w:val="20"/>
        </w:rPr>
        <w:t xml:space="preserve"> 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Més li vilains por garison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Avoit ce soir prise poison</w:t>
      </w:r>
      <w:r w:rsidR="00616DD0">
        <w:rPr>
          <w:szCs w:val="20"/>
        </w:rPr>
        <w:t>.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 xml:space="preserve">Tant ot mengié bon buef as aus 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 xml:space="preserve">Et du cras humé qui fu chaus 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lastRenderedPageBreak/>
        <w:t>Que la pance n</w:t>
      </w:r>
      <w:r w:rsidR="00616DD0">
        <w:rPr>
          <w:szCs w:val="20"/>
        </w:rPr>
        <w:t>’</w:t>
      </w:r>
      <w:r w:rsidRPr="00BE154B">
        <w:rPr>
          <w:szCs w:val="20"/>
        </w:rPr>
        <w:t>estoit pas mole</w:t>
      </w:r>
      <w:r w:rsidR="00616DD0">
        <w:rPr>
          <w:szCs w:val="20"/>
        </w:rPr>
        <w:t xml:space="preserve">, 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Ainz li tent com corde a citole</w:t>
      </w:r>
      <w:r w:rsidR="00616DD0">
        <w:rPr>
          <w:szCs w:val="20"/>
        </w:rPr>
        <w:t>.</w:t>
      </w:r>
      <w:r w:rsidRPr="00BE154B">
        <w:rPr>
          <w:szCs w:val="20"/>
        </w:rPr>
        <w:t xml:space="preserve"> 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N</w:t>
      </w:r>
      <w:r w:rsidR="00616DD0">
        <w:rPr>
          <w:szCs w:val="20"/>
        </w:rPr>
        <w:t>’</w:t>
      </w:r>
      <w:r w:rsidRPr="00BE154B">
        <w:rPr>
          <w:szCs w:val="20"/>
        </w:rPr>
        <w:t>a més doute qu</w:t>
      </w:r>
      <w:r w:rsidR="00616DD0">
        <w:rPr>
          <w:szCs w:val="20"/>
        </w:rPr>
        <w:t>’</w:t>
      </w:r>
      <w:r w:rsidRPr="00BE154B">
        <w:rPr>
          <w:szCs w:val="20"/>
        </w:rPr>
        <w:t>il soit periz</w:t>
      </w:r>
      <w:r w:rsidR="00616DD0">
        <w:rPr>
          <w:szCs w:val="20"/>
        </w:rPr>
        <w:t xml:space="preserve"> :</w:t>
      </w:r>
      <w:r w:rsidRPr="00BE154B">
        <w:rPr>
          <w:szCs w:val="20"/>
        </w:rPr>
        <w:t xml:space="preserve"> 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S</w:t>
      </w:r>
      <w:r w:rsidR="00616DD0">
        <w:rPr>
          <w:szCs w:val="20"/>
        </w:rPr>
        <w:t>’</w:t>
      </w:r>
      <w:r w:rsidRPr="00BE154B">
        <w:rPr>
          <w:szCs w:val="20"/>
        </w:rPr>
        <w:t>or puet poirre si est gariz</w:t>
      </w:r>
      <w:r w:rsidR="00616DD0">
        <w:rPr>
          <w:szCs w:val="20"/>
        </w:rPr>
        <w:t>.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A cest enfort forment s</w:t>
      </w:r>
      <w:r w:rsidR="00616DD0">
        <w:rPr>
          <w:szCs w:val="20"/>
        </w:rPr>
        <w:t>’</w:t>
      </w:r>
      <w:r w:rsidRPr="00BE154B">
        <w:rPr>
          <w:szCs w:val="20"/>
        </w:rPr>
        <w:t>esforce</w:t>
      </w:r>
      <w:r w:rsidR="00616DD0">
        <w:rPr>
          <w:szCs w:val="20"/>
        </w:rPr>
        <w:t xml:space="preserve">, 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A cest esfort met il sa force</w:t>
      </w:r>
      <w:r w:rsidR="00616DD0">
        <w:rPr>
          <w:szCs w:val="20"/>
        </w:rPr>
        <w:t xml:space="preserve"> ; 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Tant s</w:t>
      </w:r>
      <w:r w:rsidR="00616DD0">
        <w:rPr>
          <w:szCs w:val="20"/>
        </w:rPr>
        <w:t>’</w:t>
      </w:r>
      <w:r w:rsidRPr="00BE154B">
        <w:rPr>
          <w:szCs w:val="20"/>
        </w:rPr>
        <w:t>esforce</w:t>
      </w:r>
      <w:r w:rsidR="00616DD0">
        <w:rPr>
          <w:szCs w:val="20"/>
        </w:rPr>
        <w:t xml:space="preserve">, </w:t>
      </w:r>
      <w:r w:rsidRPr="00BE154B">
        <w:rPr>
          <w:szCs w:val="20"/>
        </w:rPr>
        <w:t>tant s</w:t>
      </w:r>
      <w:r w:rsidR="00616DD0">
        <w:rPr>
          <w:szCs w:val="20"/>
        </w:rPr>
        <w:t>’</w:t>
      </w:r>
      <w:r w:rsidRPr="00BE154B">
        <w:rPr>
          <w:szCs w:val="20"/>
        </w:rPr>
        <w:t>esvertue</w:t>
      </w:r>
      <w:r w:rsidR="00616DD0">
        <w:rPr>
          <w:szCs w:val="20"/>
        </w:rPr>
        <w:t xml:space="preserve">, 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Tant se tome</w:t>
      </w:r>
      <w:r w:rsidR="00616DD0">
        <w:rPr>
          <w:szCs w:val="20"/>
        </w:rPr>
        <w:t xml:space="preserve">, </w:t>
      </w:r>
      <w:r w:rsidRPr="00BE154B">
        <w:rPr>
          <w:szCs w:val="20"/>
        </w:rPr>
        <w:t xml:space="preserve">tant se remue 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C</w:t>
      </w:r>
      <w:r w:rsidR="00616DD0">
        <w:rPr>
          <w:szCs w:val="20"/>
        </w:rPr>
        <w:t>’</w:t>
      </w:r>
      <w:r w:rsidRPr="00BE154B">
        <w:rPr>
          <w:szCs w:val="20"/>
        </w:rPr>
        <w:t>uns pés en saut qui se desroie</w:t>
      </w:r>
      <w:r w:rsidR="00616DD0">
        <w:rPr>
          <w:szCs w:val="20"/>
        </w:rPr>
        <w:t>.</w:t>
      </w:r>
      <w:r w:rsidRPr="00BE154B">
        <w:rPr>
          <w:szCs w:val="20"/>
        </w:rPr>
        <w:t xml:space="preserve"> 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Li sas emplist et cil le loie</w:t>
      </w:r>
      <w:r w:rsidR="00616DD0">
        <w:rPr>
          <w:szCs w:val="20"/>
        </w:rPr>
        <w:t xml:space="preserve">, 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Quar li Maufez por penitance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Li ot aus piez foulé la pance</w:t>
      </w:r>
      <w:r w:rsidR="00616DD0">
        <w:rPr>
          <w:szCs w:val="20"/>
        </w:rPr>
        <w:t xml:space="preserve">, 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Et l</w:t>
      </w:r>
      <w:r w:rsidR="00616DD0">
        <w:rPr>
          <w:szCs w:val="20"/>
        </w:rPr>
        <w:t>’</w:t>
      </w:r>
      <w:r w:rsidRPr="00BE154B">
        <w:rPr>
          <w:szCs w:val="20"/>
        </w:rPr>
        <w:t>en dit bien en reprovier</w:t>
      </w:r>
      <w:r w:rsidRPr="00BE154B">
        <w:rPr>
          <w:szCs w:val="20"/>
          <w:vertAlign w:val="superscript"/>
        </w:rPr>
        <w:footnoteReference w:id="5"/>
      </w:r>
      <w:r w:rsidRPr="00BE154B">
        <w:rPr>
          <w:szCs w:val="20"/>
        </w:rPr>
        <w:t xml:space="preserve"> 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Que trop estraindre fet chiier</w:t>
      </w:r>
      <w:r w:rsidR="00616DD0">
        <w:rPr>
          <w:szCs w:val="20"/>
        </w:rPr>
        <w:t>.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ab/>
        <w:t>Tant ala cil qu</w:t>
      </w:r>
      <w:r w:rsidR="00616DD0">
        <w:rPr>
          <w:szCs w:val="20"/>
        </w:rPr>
        <w:t>’</w:t>
      </w:r>
      <w:r w:rsidRPr="00BE154B">
        <w:rPr>
          <w:szCs w:val="20"/>
        </w:rPr>
        <w:t xml:space="preserve">il vint a porte 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Atout le pet qu</w:t>
      </w:r>
      <w:r w:rsidR="00616DD0">
        <w:rPr>
          <w:szCs w:val="20"/>
        </w:rPr>
        <w:t>’</w:t>
      </w:r>
      <w:r w:rsidRPr="00BE154B">
        <w:rPr>
          <w:szCs w:val="20"/>
        </w:rPr>
        <w:t>el sac enporte</w:t>
      </w:r>
      <w:r w:rsidR="00616DD0">
        <w:rPr>
          <w:szCs w:val="20"/>
        </w:rPr>
        <w:t>.</w:t>
      </w:r>
      <w:r w:rsidRPr="00BE154B">
        <w:rPr>
          <w:szCs w:val="20"/>
        </w:rPr>
        <w:t xml:space="preserve"> 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En enfer gete sac et tout</w:t>
      </w:r>
      <w:r w:rsidR="00616DD0">
        <w:rPr>
          <w:szCs w:val="20"/>
        </w:rPr>
        <w:t xml:space="preserve">, 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Et li pés en sailli a bout</w:t>
      </w:r>
      <w:r w:rsidR="00616DD0">
        <w:rPr>
          <w:szCs w:val="20"/>
        </w:rPr>
        <w:t>.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 xml:space="preserve">Estes vous chascun des maufez 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Mautalentiz et eschaufez</w:t>
      </w:r>
      <w:r w:rsidR="00616DD0">
        <w:rPr>
          <w:szCs w:val="20"/>
        </w:rPr>
        <w:t xml:space="preserve">, 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Et maudient ame a vilain</w:t>
      </w:r>
      <w:r w:rsidR="00616DD0">
        <w:rPr>
          <w:szCs w:val="20"/>
        </w:rPr>
        <w:t>.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Chapitre tindrent l</w:t>
      </w:r>
      <w:r w:rsidR="00616DD0">
        <w:rPr>
          <w:szCs w:val="20"/>
        </w:rPr>
        <w:t>’</w:t>
      </w:r>
      <w:r w:rsidRPr="00BE154B">
        <w:rPr>
          <w:szCs w:val="20"/>
        </w:rPr>
        <w:t xml:space="preserve">endemain 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Et s</w:t>
      </w:r>
      <w:r w:rsidR="00616DD0">
        <w:rPr>
          <w:szCs w:val="20"/>
        </w:rPr>
        <w:t>’</w:t>
      </w:r>
      <w:r w:rsidRPr="00BE154B">
        <w:rPr>
          <w:szCs w:val="20"/>
        </w:rPr>
        <w:t>acordent a cel acort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Que jamés nus ame n</w:t>
      </w:r>
      <w:r w:rsidR="00616DD0">
        <w:rPr>
          <w:szCs w:val="20"/>
        </w:rPr>
        <w:t>’</w:t>
      </w:r>
      <w:r w:rsidRPr="00BE154B">
        <w:rPr>
          <w:szCs w:val="20"/>
        </w:rPr>
        <w:t xml:space="preserve">aport 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Qui de vilain sera issue</w:t>
      </w:r>
      <w:r w:rsidR="00616DD0">
        <w:rPr>
          <w:szCs w:val="20"/>
        </w:rPr>
        <w:t xml:space="preserve"> :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Ne puet estre qu</w:t>
      </w:r>
      <w:r w:rsidR="00616DD0">
        <w:rPr>
          <w:szCs w:val="20"/>
        </w:rPr>
        <w:t>’</w:t>
      </w:r>
      <w:r w:rsidRPr="00BE154B">
        <w:rPr>
          <w:szCs w:val="20"/>
        </w:rPr>
        <w:t>ele ne pue</w:t>
      </w:r>
      <w:r w:rsidR="00616DD0">
        <w:rPr>
          <w:szCs w:val="20"/>
        </w:rPr>
        <w:t>.</w:t>
      </w:r>
      <w:r w:rsidRPr="00BE154B">
        <w:rPr>
          <w:szCs w:val="20"/>
        </w:rPr>
        <w:t xml:space="preserve"> 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A ce s</w:t>
      </w:r>
      <w:r w:rsidR="00616DD0">
        <w:rPr>
          <w:szCs w:val="20"/>
        </w:rPr>
        <w:t>’</w:t>
      </w:r>
      <w:r w:rsidRPr="00BE154B">
        <w:rPr>
          <w:szCs w:val="20"/>
        </w:rPr>
        <w:t>acorderent jadis</w:t>
      </w:r>
      <w:r w:rsidRPr="00BE154B">
        <w:rPr>
          <w:szCs w:val="20"/>
          <w:vertAlign w:val="superscript"/>
        </w:rPr>
        <w:footnoteReference w:id="6"/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Qu</w:t>
      </w:r>
      <w:r w:rsidR="00616DD0">
        <w:rPr>
          <w:szCs w:val="20"/>
        </w:rPr>
        <w:t>’</w:t>
      </w:r>
      <w:r w:rsidRPr="00BE154B">
        <w:rPr>
          <w:szCs w:val="20"/>
        </w:rPr>
        <w:t>en enfer ne en paradis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Ne puet vilains entrer sanz doute</w:t>
      </w:r>
      <w:r w:rsidR="00616DD0">
        <w:rPr>
          <w:szCs w:val="20"/>
        </w:rPr>
        <w:t xml:space="preserve"> :</w:t>
      </w:r>
      <w:r w:rsidRPr="00BE154B">
        <w:rPr>
          <w:szCs w:val="20"/>
        </w:rPr>
        <w:t xml:space="preserve"> 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Oï avez la reson toute</w:t>
      </w:r>
      <w:r w:rsidR="00616DD0">
        <w:rPr>
          <w:szCs w:val="20"/>
        </w:rPr>
        <w:t>.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Rustebués ne set entremetre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Ou l</w:t>
      </w:r>
      <w:r w:rsidR="00616DD0">
        <w:rPr>
          <w:szCs w:val="20"/>
        </w:rPr>
        <w:t>’</w:t>
      </w:r>
      <w:r w:rsidRPr="00BE154B">
        <w:rPr>
          <w:szCs w:val="20"/>
        </w:rPr>
        <w:t>en puisse ame a vilain metre</w:t>
      </w:r>
      <w:r w:rsidR="00616DD0">
        <w:rPr>
          <w:szCs w:val="20"/>
        </w:rPr>
        <w:t xml:space="preserve">, 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Qu</w:t>
      </w:r>
      <w:r w:rsidR="00616DD0">
        <w:rPr>
          <w:szCs w:val="20"/>
        </w:rPr>
        <w:t>’</w:t>
      </w:r>
      <w:r w:rsidRPr="00BE154B">
        <w:rPr>
          <w:szCs w:val="20"/>
        </w:rPr>
        <w:t>ele a failli a ces deus raignes</w:t>
      </w:r>
      <w:r w:rsidR="00616DD0">
        <w:rPr>
          <w:szCs w:val="20"/>
        </w:rPr>
        <w:t xml:space="preserve"> :</w:t>
      </w:r>
      <w:r w:rsidRPr="00BE154B">
        <w:rPr>
          <w:szCs w:val="20"/>
        </w:rPr>
        <w:t xml:space="preserve"> 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Or voist chanter avoec les raines</w:t>
      </w:r>
      <w:r w:rsidR="00616DD0">
        <w:rPr>
          <w:szCs w:val="20"/>
        </w:rPr>
        <w:t xml:space="preserve">, 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Que c</w:t>
      </w:r>
      <w:r w:rsidR="00616DD0">
        <w:rPr>
          <w:szCs w:val="20"/>
        </w:rPr>
        <w:t>’</w:t>
      </w:r>
      <w:r w:rsidRPr="00BE154B">
        <w:rPr>
          <w:szCs w:val="20"/>
        </w:rPr>
        <w:t>est li mieudres qu</w:t>
      </w:r>
      <w:r w:rsidR="00616DD0">
        <w:rPr>
          <w:szCs w:val="20"/>
        </w:rPr>
        <w:t>’</w:t>
      </w:r>
      <w:r w:rsidRPr="00BE154B">
        <w:rPr>
          <w:szCs w:val="20"/>
        </w:rPr>
        <w:t>il i voie</w:t>
      </w:r>
      <w:r w:rsidR="00616DD0">
        <w:rPr>
          <w:szCs w:val="20"/>
        </w:rPr>
        <w:t xml:space="preserve"> ; 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Ou el tiegne droite la voie</w:t>
      </w:r>
      <w:r w:rsidR="00616DD0">
        <w:rPr>
          <w:szCs w:val="20"/>
        </w:rPr>
        <w:t xml:space="preserve">, 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Por sa penitance alegier</w:t>
      </w:r>
      <w:r w:rsidRPr="00BE154B">
        <w:rPr>
          <w:szCs w:val="20"/>
          <w:vertAlign w:val="superscript"/>
        </w:rPr>
        <w:footnoteReference w:id="7"/>
      </w:r>
      <w:r w:rsidR="00616DD0">
        <w:rPr>
          <w:szCs w:val="20"/>
        </w:rPr>
        <w:t xml:space="preserve">, 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lastRenderedPageBreak/>
        <w:t>En la terre au pere Audegier</w:t>
      </w:r>
      <w:r w:rsidR="00616DD0">
        <w:rPr>
          <w:szCs w:val="20"/>
        </w:rPr>
        <w:t xml:space="preserve"> :</w:t>
      </w:r>
      <w:r w:rsidRPr="00BE154B">
        <w:rPr>
          <w:szCs w:val="20"/>
        </w:rPr>
        <w:t xml:space="preserve"> 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C</w:t>
      </w:r>
      <w:r w:rsidR="00616DD0">
        <w:rPr>
          <w:szCs w:val="20"/>
        </w:rPr>
        <w:t>’</w:t>
      </w:r>
      <w:r w:rsidRPr="00BE154B">
        <w:rPr>
          <w:szCs w:val="20"/>
        </w:rPr>
        <w:t>est en la terre de Cocuce</w:t>
      </w:r>
    </w:p>
    <w:p w:rsidR="00BE154B" w:rsidRPr="00BE154B" w:rsidRDefault="00BE154B" w:rsidP="001A6D09">
      <w:pPr>
        <w:spacing w:after="0"/>
        <w:ind w:firstLine="284"/>
        <w:rPr>
          <w:szCs w:val="20"/>
        </w:rPr>
      </w:pPr>
      <w:r w:rsidRPr="00BE154B">
        <w:rPr>
          <w:szCs w:val="20"/>
        </w:rPr>
        <w:t>Ou Audegiers chie en s</w:t>
      </w:r>
      <w:r w:rsidR="00616DD0">
        <w:rPr>
          <w:szCs w:val="20"/>
        </w:rPr>
        <w:t>’</w:t>
      </w:r>
      <w:r w:rsidRPr="00BE154B">
        <w:rPr>
          <w:szCs w:val="20"/>
        </w:rPr>
        <w:t>aumuce</w:t>
      </w:r>
      <w:r w:rsidR="00616DD0">
        <w:rPr>
          <w:szCs w:val="20"/>
        </w:rPr>
        <w:t>.</w:t>
      </w:r>
    </w:p>
    <w:p w:rsidR="00BE154B" w:rsidRPr="00BE154B" w:rsidRDefault="00BE154B" w:rsidP="00CD7937">
      <w:pPr>
        <w:suppressLineNumbers/>
        <w:spacing w:after="0"/>
        <w:ind w:firstLine="284"/>
        <w:rPr>
          <w:szCs w:val="20"/>
        </w:rPr>
      </w:pPr>
    </w:p>
    <w:p w:rsidR="00BE154B" w:rsidRPr="00BE154B" w:rsidRDefault="00BE154B" w:rsidP="00CD7937">
      <w:pPr>
        <w:suppressLineNumbers/>
        <w:spacing w:after="0"/>
        <w:ind w:firstLine="284"/>
        <w:rPr>
          <w:i/>
          <w:iCs/>
          <w:szCs w:val="20"/>
        </w:rPr>
      </w:pPr>
      <w:r w:rsidRPr="00BE154B">
        <w:rPr>
          <w:i/>
          <w:iCs/>
          <w:szCs w:val="20"/>
        </w:rPr>
        <w:t>Explicit le pet au vilain</w:t>
      </w:r>
      <w:r w:rsidR="00616DD0">
        <w:rPr>
          <w:i/>
          <w:iCs/>
          <w:szCs w:val="20"/>
        </w:rPr>
        <w:t>.</w:t>
      </w:r>
    </w:p>
    <w:p w:rsidR="00473214" w:rsidRDefault="00473214" w:rsidP="00CD7937">
      <w:pPr>
        <w:suppressLineNumbers/>
        <w:spacing w:after="0"/>
        <w:ind w:firstLine="284"/>
        <w:jc w:val="both"/>
        <w:rPr>
          <w:szCs w:val="20"/>
        </w:rPr>
      </w:pPr>
    </w:p>
    <w:p w:rsidR="00E54F80" w:rsidRDefault="00E54F80" w:rsidP="00CD7937">
      <w:pPr>
        <w:suppressLineNumbers/>
        <w:spacing w:after="0"/>
        <w:ind w:firstLine="284"/>
        <w:jc w:val="both"/>
        <w:rPr>
          <w:szCs w:val="20"/>
        </w:rPr>
      </w:pPr>
    </w:p>
    <w:p w:rsidR="00BB7124" w:rsidRDefault="00BB7124" w:rsidP="00CD7937">
      <w:pPr>
        <w:suppressLineNumbers/>
        <w:spacing w:after="0"/>
        <w:ind w:firstLine="284"/>
        <w:jc w:val="both"/>
        <w:rPr>
          <w:lang w:val="en-US"/>
        </w:rPr>
      </w:pPr>
      <w:r w:rsidRPr="00935774">
        <w:rPr>
          <w:i/>
          <w:iCs/>
          <w:lang w:val="en-US"/>
        </w:rPr>
        <w:t>Manuscrits</w:t>
      </w:r>
      <w:r w:rsidR="00616DD0">
        <w:rPr>
          <w:i/>
          <w:iCs/>
          <w:lang w:val="en-US"/>
        </w:rPr>
        <w:t xml:space="preserve"> </w:t>
      </w:r>
      <w:r w:rsidR="00616DD0" w:rsidRPr="00D30862">
        <w:rPr>
          <w:iCs/>
          <w:lang w:val="en-US"/>
        </w:rPr>
        <w:t>:</w:t>
      </w:r>
      <w:r w:rsidRPr="00935774">
        <w:rPr>
          <w:i/>
          <w:iCs/>
          <w:lang w:val="en-US"/>
        </w:rPr>
        <w:t xml:space="preserve"> A</w:t>
      </w:r>
      <w:r w:rsidR="00616DD0" w:rsidRPr="00D30862">
        <w:rPr>
          <w:iCs/>
          <w:lang w:val="en-US"/>
        </w:rPr>
        <w:t>,</w:t>
      </w:r>
      <w:r w:rsidR="00616DD0">
        <w:rPr>
          <w:i/>
          <w:iCs/>
          <w:lang w:val="en-US"/>
        </w:rPr>
        <w:t xml:space="preserve"> </w:t>
      </w:r>
      <w:r w:rsidRPr="00935774">
        <w:rPr>
          <w:lang w:val="en-US"/>
        </w:rPr>
        <w:t>fol</w:t>
      </w:r>
      <w:r w:rsidR="00616DD0">
        <w:rPr>
          <w:lang w:val="en-US"/>
        </w:rPr>
        <w:t>.</w:t>
      </w:r>
      <w:r w:rsidRPr="00935774">
        <w:rPr>
          <w:lang w:val="en-US"/>
        </w:rPr>
        <w:t xml:space="preserve"> 315 r°</w:t>
      </w:r>
      <w:r w:rsidR="00616DD0">
        <w:rPr>
          <w:lang w:val="en-US"/>
        </w:rPr>
        <w:t xml:space="preserve"> ; </w:t>
      </w:r>
      <w:r w:rsidRPr="00935774">
        <w:rPr>
          <w:i/>
          <w:iCs/>
          <w:lang w:val="en-US"/>
        </w:rPr>
        <w:t>B</w:t>
      </w:r>
      <w:r w:rsidR="00616DD0" w:rsidRPr="00D30862">
        <w:rPr>
          <w:iCs/>
          <w:lang w:val="en-US"/>
        </w:rPr>
        <w:t>,</w:t>
      </w:r>
      <w:r w:rsidR="00616DD0">
        <w:rPr>
          <w:i/>
          <w:iCs/>
          <w:lang w:val="en-US"/>
        </w:rPr>
        <w:t xml:space="preserve"> </w:t>
      </w:r>
      <w:r w:rsidRPr="00935774">
        <w:rPr>
          <w:lang w:val="en-US"/>
        </w:rPr>
        <w:t>fol</w:t>
      </w:r>
      <w:r w:rsidR="00616DD0">
        <w:rPr>
          <w:lang w:val="en-US"/>
        </w:rPr>
        <w:t>.</w:t>
      </w:r>
      <w:r w:rsidRPr="00935774">
        <w:rPr>
          <w:lang w:val="en-US"/>
        </w:rPr>
        <w:t xml:space="preserve"> 71 v°</w:t>
      </w:r>
      <w:r w:rsidR="00616DD0">
        <w:rPr>
          <w:lang w:val="en-US"/>
        </w:rPr>
        <w:t xml:space="preserve"> ; </w:t>
      </w:r>
      <w:r w:rsidRPr="00935774">
        <w:rPr>
          <w:i/>
          <w:iCs/>
          <w:lang w:val="en-US"/>
        </w:rPr>
        <w:t>C</w:t>
      </w:r>
      <w:r w:rsidR="00616DD0" w:rsidRPr="00D30862">
        <w:rPr>
          <w:iCs/>
          <w:lang w:val="en-US"/>
        </w:rPr>
        <w:t>,</w:t>
      </w:r>
      <w:r w:rsidR="00616DD0">
        <w:rPr>
          <w:i/>
          <w:iCs/>
          <w:lang w:val="en-US"/>
        </w:rPr>
        <w:t xml:space="preserve"> </w:t>
      </w:r>
      <w:r w:rsidRPr="00935774">
        <w:rPr>
          <w:lang w:val="en-US"/>
        </w:rPr>
        <w:t>fol</w:t>
      </w:r>
      <w:r w:rsidR="00616DD0">
        <w:rPr>
          <w:lang w:val="en-US"/>
        </w:rPr>
        <w:t>.</w:t>
      </w:r>
      <w:r w:rsidRPr="00935774">
        <w:rPr>
          <w:lang w:val="en-US"/>
        </w:rPr>
        <w:t xml:space="preserve"> 63 r°</w:t>
      </w:r>
      <w:r w:rsidR="00616DD0">
        <w:rPr>
          <w:lang w:val="en-US"/>
        </w:rPr>
        <w:t xml:space="preserve"> ; </w:t>
      </w:r>
      <w:r w:rsidRPr="00935774">
        <w:rPr>
          <w:i/>
          <w:iCs/>
          <w:lang w:val="en-US"/>
        </w:rPr>
        <w:t>I</w:t>
      </w:r>
      <w:r w:rsidR="00616DD0" w:rsidRPr="00D30862">
        <w:rPr>
          <w:iCs/>
          <w:lang w:val="en-US"/>
        </w:rPr>
        <w:t>,</w:t>
      </w:r>
      <w:r w:rsidR="00616DD0">
        <w:rPr>
          <w:i/>
          <w:iCs/>
          <w:lang w:val="en-US"/>
        </w:rPr>
        <w:t xml:space="preserve"> </w:t>
      </w:r>
      <w:r w:rsidRPr="00935774">
        <w:rPr>
          <w:lang w:val="en-US"/>
        </w:rPr>
        <w:t>fol</w:t>
      </w:r>
      <w:r w:rsidR="00616DD0">
        <w:rPr>
          <w:lang w:val="en-US"/>
        </w:rPr>
        <w:t>.</w:t>
      </w:r>
      <w:r w:rsidRPr="00935774">
        <w:rPr>
          <w:lang w:val="en-US"/>
        </w:rPr>
        <w:t xml:space="preserve"> 214 v°</w:t>
      </w:r>
      <w:r w:rsidR="00616DD0">
        <w:rPr>
          <w:lang w:val="en-US"/>
        </w:rPr>
        <w:t>.</w:t>
      </w:r>
      <w:r w:rsidRPr="00935774">
        <w:rPr>
          <w:lang w:val="en-US"/>
        </w:rPr>
        <w:t xml:space="preserve"> </w:t>
      </w:r>
    </w:p>
    <w:p w:rsidR="00BB7124" w:rsidRPr="004A17D8" w:rsidRDefault="00BB7124" w:rsidP="00CD7937">
      <w:pPr>
        <w:suppressLineNumbers/>
        <w:spacing w:after="0"/>
        <w:ind w:firstLine="284"/>
        <w:jc w:val="both"/>
        <w:rPr>
          <w:i/>
          <w:iCs/>
        </w:rPr>
      </w:pPr>
      <w:r w:rsidRPr="004A17D8">
        <w:rPr>
          <w:i/>
          <w:iCs/>
        </w:rPr>
        <w:t>Texte et graphie de A</w:t>
      </w:r>
      <w:r w:rsidR="00616DD0">
        <w:rPr>
          <w:i/>
          <w:iCs/>
        </w:rPr>
        <w:t>.</w:t>
      </w:r>
    </w:p>
    <w:p w:rsidR="00BB7124" w:rsidRPr="004A17D8" w:rsidRDefault="00BB7124" w:rsidP="00CD7937">
      <w:pPr>
        <w:suppressLineNumbers/>
        <w:spacing w:after="0"/>
        <w:ind w:firstLine="284"/>
        <w:jc w:val="both"/>
      </w:pPr>
      <w:r w:rsidRPr="004A17D8">
        <w:rPr>
          <w:i/>
          <w:iCs/>
        </w:rPr>
        <w:t>Alinéas</w:t>
      </w:r>
      <w:r w:rsidR="00616DD0">
        <w:rPr>
          <w:i/>
          <w:iCs/>
        </w:rPr>
        <w:t xml:space="preserve"> </w:t>
      </w:r>
      <w:r w:rsidR="00616DD0" w:rsidRPr="00D30862">
        <w:rPr>
          <w:iCs/>
        </w:rPr>
        <w:t>:</w:t>
      </w:r>
      <w:r w:rsidRPr="004A17D8">
        <w:rPr>
          <w:i/>
          <w:iCs/>
        </w:rPr>
        <w:t xml:space="preserve"> </w:t>
      </w:r>
      <w:r w:rsidRPr="004A17D8">
        <w:t>tous les mss</w:t>
      </w:r>
      <w:r w:rsidR="00616DD0">
        <w:t>.</w:t>
      </w:r>
      <w:r w:rsidRPr="004A17D8">
        <w:t xml:space="preserve"> v</w:t>
      </w:r>
      <w:r w:rsidR="00616DD0">
        <w:t>.</w:t>
      </w:r>
      <w:r w:rsidRPr="004A17D8">
        <w:t xml:space="preserve"> 23</w:t>
      </w:r>
      <w:r w:rsidR="00616DD0">
        <w:t xml:space="preserve">, </w:t>
      </w:r>
      <w:r w:rsidRPr="004A17D8">
        <w:t>51</w:t>
      </w:r>
      <w:r w:rsidR="00616DD0">
        <w:t>.</w:t>
      </w:r>
    </w:p>
    <w:p w:rsidR="008433BB" w:rsidRPr="00AF31D5" w:rsidRDefault="00BB7124" w:rsidP="00CD7937">
      <w:pPr>
        <w:suppressLineNumbers/>
        <w:spacing w:after="0"/>
        <w:ind w:firstLine="284"/>
        <w:jc w:val="both"/>
      </w:pPr>
      <w:r w:rsidRPr="004A17D8">
        <w:rPr>
          <w:i/>
          <w:iCs/>
        </w:rPr>
        <w:t>Titre</w:t>
      </w:r>
      <w:r w:rsidR="00616DD0">
        <w:rPr>
          <w:i/>
          <w:iCs/>
        </w:rPr>
        <w:t xml:space="preserve"> </w:t>
      </w:r>
      <w:r w:rsidR="00616DD0" w:rsidRPr="00D30862">
        <w:rPr>
          <w:iCs/>
        </w:rPr>
        <w:t>:</w:t>
      </w:r>
      <w:r w:rsidRPr="004A17D8">
        <w:rPr>
          <w:i/>
          <w:iCs/>
        </w:rPr>
        <w:t xml:space="preserve"> B </w:t>
      </w:r>
      <w:r w:rsidRPr="004A17D8">
        <w:t>Dou pest au v</w:t>
      </w:r>
      <w:r w:rsidR="00616DD0">
        <w:t xml:space="preserve">. ; </w:t>
      </w:r>
      <w:r w:rsidRPr="004A17D8">
        <w:rPr>
          <w:i/>
          <w:iCs/>
        </w:rPr>
        <w:t xml:space="preserve">C </w:t>
      </w:r>
      <w:r w:rsidRPr="004A17D8">
        <w:t>Ci encoumence li diz dou p</w:t>
      </w:r>
      <w:r w:rsidR="00616DD0">
        <w:t>.</w:t>
      </w:r>
      <w:r w:rsidRPr="004A17D8">
        <w:t xml:space="preserve"> au v</w:t>
      </w:r>
      <w:r w:rsidR="00616DD0">
        <w:rPr>
          <w:i/>
          <w:iCs/>
        </w:rPr>
        <w:t xml:space="preserve">. </w:t>
      </w:r>
      <w:r w:rsidR="00616DD0">
        <w:t xml:space="preserve">; </w:t>
      </w:r>
      <w:r w:rsidRPr="004A17D8">
        <w:rPr>
          <w:i/>
          <w:iCs/>
        </w:rPr>
        <w:t xml:space="preserve">I </w:t>
      </w:r>
      <w:r w:rsidRPr="004A17D8">
        <w:t xml:space="preserve">Le fablel </w:t>
      </w:r>
      <w:r w:rsidR="00D30862">
        <w:t>d</w:t>
      </w:r>
      <w:r w:rsidRPr="004A17D8">
        <w:t>ou pet au vilain qui fu portés en enfer</w:t>
      </w:r>
      <w:r w:rsidR="00616DD0">
        <w:t xml:space="preserve"> — </w:t>
      </w:r>
      <w:r w:rsidRPr="004A17D8">
        <w:t xml:space="preserve">3 </w:t>
      </w:r>
      <w:r w:rsidRPr="004A17D8">
        <w:rPr>
          <w:i/>
          <w:iCs/>
        </w:rPr>
        <w:t xml:space="preserve">B </w:t>
      </w:r>
      <w:r w:rsidRPr="004A17D8">
        <w:t>verité</w:t>
      </w:r>
      <w:r w:rsidR="00616DD0">
        <w:t xml:space="preserve"> ; </w:t>
      </w:r>
      <w:r w:rsidRPr="004A17D8">
        <w:rPr>
          <w:i/>
          <w:iCs/>
        </w:rPr>
        <w:t xml:space="preserve">I </w:t>
      </w:r>
      <w:r w:rsidRPr="004A17D8">
        <w:t>c</w:t>
      </w:r>
      <w:r w:rsidR="00616DD0">
        <w:t>.</w:t>
      </w:r>
      <w:r w:rsidRPr="004A17D8">
        <w:t xml:space="preserve"> qui n</w:t>
      </w:r>
      <w:r w:rsidR="00616DD0">
        <w:t>’</w:t>
      </w:r>
      <w:r w:rsidRPr="004A17D8">
        <w:t>ont en eus c</w:t>
      </w:r>
      <w:r w:rsidR="00616DD0">
        <w:t xml:space="preserve">. — </w:t>
      </w:r>
      <w:r w:rsidRPr="004A17D8">
        <w:t xml:space="preserve">4 </w:t>
      </w:r>
      <w:r w:rsidRPr="004A17D8">
        <w:rPr>
          <w:i/>
          <w:iCs/>
        </w:rPr>
        <w:t xml:space="preserve">B </w:t>
      </w:r>
      <w:r w:rsidRPr="004A17D8">
        <w:t>Ne bien ne pais ne charité</w:t>
      </w:r>
      <w:r w:rsidR="00616DD0">
        <w:t xml:space="preserve">, </w:t>
      </w:r>
      <w:r w:rsidRPr="004A17D8">
        <w:rPr>
          <w:i/>
          <w:iCs/>
        </w:rPr>
        <w:t xml:space="preserve">C </w:t>
      </w:r>
      <w:r w:rsidRPr="004A17D8">
        <w:t>Ne bien ne foi ne loiauté</w:t>
      </w:r>
      <w:r w:rsidR="00616DD0">
        <w:t xml:space="preserve"> — </w:t>
      </w:r>
      <w:r w:rsidRPr="00730E9C">
        <w:rPr>
          <w:iCs/>
        </w:rPr>
        <w:t>7</w:t>
      </w:r>
      <w:r w:rsidRPr="004A17D8">
        <w:rPr>
          <w:i/>
          <w:iCs/>
        </w:rPr>
        <w:t xml:space="preserve"> B </w:t>
      </w:r>
      <w:r w:rsidRPr="009C5D23">
        <w:rPr>
          <w:iCs/>
        </w:rPr>
        <w:t>en li</w:t>
      </w:r>
      <w:r w:rsidR="00616DD0">
        <w:rPr>
          <w:iCs/>
        </w:rPr>
        <w:t xml:space="preserve">, </w:t>
      </w:r>
      <w:r w:rsidRPr="004A17D8">
        <w:rPr>
          <w:i/>
          <w:iCs/>
        </w:rPr>
        <w:t xml:space="preserve">I </w:t>
      </w:r>
      <w:r w:rsidRPr="004A17D8">
        <w:t>lui pie h</w:t>
      </w:r>
      <w:r w:rsidR="00616DD0">
        <w:t xml:space="preserve">. — </w:t>
      </w:r>
      <w:r w:rsidRPr="004A17D8">
        <w:t xml:space="preserve">10 </w:t>
      </w:r>
      <w:r w:rsidRPr="004A17D8">
        <w:rPr>
          <w:i/>
          <w:iCs/>
        </w:rPr>
        <w:t xml:space="preserve">B </w:t>
      </w:r>
      <w:r w:rsidRPr="004A17D8">
        <w:t>ne croi</w:t>
      </w:r>
      <w:r w:rsidR="00616DD0">
        <w:t xml:space="preserve"> — </w:t>
      </w:r>
      <w:r w:rsidRPr="004A17D8">
        <w:t xml:space="preserve">14 </w:t>
      </w:r>
      <w:r w:rsidRPr="004A17D8">
        <w:rPr>
          <w:i/>
          <w:iCs/>
        </w:rPr>
        <w:t xml:space="preserve">BCI </w:t>
      </w:r>
      <w:r w:rsidRPr="00D30862">
        <w:rPr>
          <w:iCs/>
        </w:rPr>
        <w:t>fil</w:t>
      </w:r>
      <w:r w:rsidR="00D30862" w:rsidRPr="0057667C">
        <w:rPr>
          <w:iCs/>
        </w:rPr>
        <w:t xml:space="preserve"> </w:t>
      </w:r>
      <w:r w:rsidRPr="0057667C">
        <w:rPr>
          <w:iCs/>
        </w:rPr>
        <w:t xml:space="preserve">— </w:t>
      </w:r>
      <w:r w:rsidRPr="004A17D8">
        <w:t xml:space="preserve">15 </w:t>
      </w:r>
      <w:r w:rsidRPr="004A17D8">
        <w:rPr>
          <w:i/>
          <w:iCs/>
        </w:rPr>
        <w:t xml:space="preserve">CI </w:t>
      </w:r>
      <w:r>
        <w:t>raisons</w:t>
      </w:r>
      <w:r w:rsidR="00616DD0">
        <w:t xml:space="preserve"> — </w:t>
      </w:r>
      <w:r w:rsidRPr="004A17D8">
        <w:t xml:space="preserve">16 </w:t>
      </w:r>
      <w:r w:rsidRPr="004A17D8">
        <w:rPr>
          <w:i/>
          <w:iCs/>
        </w:rPr>
        <w:t xml:space="preserve">I </w:t>
      </w:r>
      <w:r w:rsidRPr="004A17D8">
        <w:t>en l</w:t>
      </w:r>
      <w:r w:rsidR="00616DD0">
        <w:t>’</w:t>
      </w:r>
      <w:r w:rsidRPr="004A17D8">
        <w:t>e</w:t>
      </w:r>
      <w:r w:rsidR="00616DD0">
        <w:t xml:space="preserve">. — </w:t>
      </w:r>
      <w:r w:rsidRPr="004A17D8">
        <w:t xml:space="preserve">20 </w:t>
      </w:r>
      <w:r w:rsidRPr="004A17D8">
        <w:rPr>
          <w:i/>
          <w:iCs/>
        </w:rPr>
        <w:t xml:space="preserve">I </w:t>
      </w:r>
      <w:r w:rsidRPr="004A17D8">
        <w:t>maufés</w:t>
      </w:r>
      <w:r w:rsidR="00616DD0">
        <w:t xml:space="preserve"> — </w:t>
      </w:r>
      <w:r w:rsidRPr="004A17D8">
        <w:t xml:space="preserve">24 </w:t>
      </w:r>
      <w:r w:rsidRPr="004A17D8">
        <w:rPr>
          <w:i/>
          <w:iCs/>
        </w:rPr>
        <w:t xml:space="preserve">C </w:t>
      </w:r>
      <w:r w:rsidRPr="004A17D8">
        <w:t>Emperelliez</w:t>
      </w:r>
      <w:r w:rsidR="00616DD0">
        <w:t xml:space="preserve"> — </w:t>
      </w:r>
      <w:r w:rsidRPr="004A17D8">
        <w:t xml:space="preserve">26 </w:t>
      </w:r>
      <w:r w:rsidRPr="004A17D8">
        <w:rPr>
          <w:i/>
          <w:iCs/>
        </w:rPr>
        <w:t xml:space="preserve">BCI </w:t>
      </w:r>
      <w:r>
        <w:t>b</w:t>
      </w:r>
      <w:r w:rsidR="00616DD0">
        <w:t>.</w:t>
      </w:r>
      <w:r>
        <w:t xml:space="preserve"> por v</w:t>
      </w:r>
      <w:r w:rsidR="00616DD0">
        <w:t xml:space="preserve">. — </w:t>
      </w:r>
      <w:r w:rsidR="00DF7834" w:rsidRPr="00D1017D">
        <w:t xml:space="preserve">27 </w:t>
      </w:r>
      <w:r w:rsidR="00DF7834" w:rsidRPr="00D1017D">
        <w:rPr>
          <w:bCs/>
          <w:i/>
          <w:iCs/>
        </w:rPr>
        <w:t xml:space="preserve">BC </w:t>
      </w:r>
      <w:r w:rsidR="00DF7834" w:rsidRPr="00D1017D">
        <w:t>est v</w:t>
      </w:r>
      <w:r w:rsidR="00616DD0">
        <w:t xml:space="preserve">. — </w:t>
      </w:r>
      <w:r w:rsidR="00DF7834" w:rsidRPr="00D1017D">
        <w:t xml:space="preserve">28 </w:t>
      </w:r>
      <w:r w:rsidR="00DF7834" w:rsidRPr="00D1017D">
        <w:rPr>
          <w:bCs/>
          <w:i/>
          <w:iCs/>
        </w:rPr>
        <w:t xml:space="preserve">BC </w:t>
      </w:r>
      <w:r w:rsidR="00DF7834" w:rsidRPr="00956940">
        <w:rPr>
          <w:bCs/>
          <w:iCs/>
        </w:rPr>
        <w:t>P</w:t>
      </w:r>
      <w:r w:rsidR="00616DD0">
        <w:rPr>
          <w:bCs/>
          <w:iCs/>
        </w:rPr>
        <w:t>.</w:t>
      </w:r>
      <w:r w:rsidR="00DF7834" w:rsidRPr="00956940">
        <w:rPr>
          <w:bCs/>
          <w:iCs/>
        </w:rPr>
        <w:t xml:space="preserve"> cui</w:t>
      </w:r>
      <w:r w:rsidR="00616DD0">
        <w:rPr>
          <w:bCs/>
          <w:i/>
          <w:iCs/>
        </w:rPr>
        <w:t xml:space="preserve"> — </w:t>
      </w:r>
      <w:r w:rsidR="00DF7834" w:rsidRPr="00D1017D">
        <w:t>29</w:t>
      </w:r>
      <w:r w:rsidR="00616DD0">
        <w:t xml:space="preserve">, </w:t>
      </w:r>
      <w:r w:rsidR="00DF7834" w:rsidRPr="00D1017D">
        <w:t xml:space="preserve">30 </w:t>
      </w:r>
      <w:r w:rsidR="00DF7834">
        <w:rPr>
          <w:bCs/>
          <w:i/>
          <w:iCs/>
        </w:rPr>
        <w:t>BC</w:t>
      </w:r>
      <w:r w:rsidR="00DF7834" w:rsidRPr="00D1017D">
        <w:rPr>
          <w:bCs/>
          <w:i/>
          <w:iCs/>
        </w:rPr>
        <w:t>I intervertis</w:t>
      </w:r>
      <w:r w:rsidR="00616DD0">
        <w:rPr>
          <w:bCs/>
          <w:i/>
          <w:iCs/>
        </w:rPr>
        <w:t xml:space="preserve"> — </w:t>
      </w:r>
      <w:r w:rsidR="00DF7834" w:rsidRPr="00D1017D">
        <w:t xml:space="preserve">31 </w:t>
      </w:r>
      <w:r w:rsidR="00DF7834" w:rsidRPr="00D1017D">
        <w:rPr>
          <w:bCs/>
          <w:i/>
          <w:iCs/>
        </w:rPr>
        <w:t xml:space="preserve">B </w:t>
      </w:r>
      <w:r w:rsidR="00DF7834" w:rsidRPr="00D1017D">
        <w:t>Que</w:t>
      </w:r>
      <w:r w:rsidR="00616DD0">
        <w:t xml:space="preserve"> — </w:t>
      </w:r>
      <w:r w:rsidR="00DF7834" w:rsidRPr="00D1017D">
        <w:t xml:space="preserve">32 </w:t>
      </w:r>
      <w:r w:rsidR="00DF7834" w:rsidRPr="00D1017D">
        <w:rPr>
          <w:bCs/>
          <w:i/>
          <w:iCs/>
        </w:rPr>
        <w:t xml:space="preserve">B </w:t>
      </w:r>
      <w:r w:rsidR="00DF7834" w:rsidRPr="00D1017D">
        <w:t>en saille</w:t>
      </w:r>
      <w:r w:rsidR="00616DD0">
        <w:t xml:space="preserve"> — </w:t>
      </w:r>
      <w:r w:rsidR="00DF7834" w:rsidRPr="00D1017D">
        <w:t xml:space="preserve">35 </w:t>
      </w:r>
      <w:r w:rsidR="00DF7834" w:rsidRPr="00D1017D">
        <w:rPr>
          <w:bCs/>
          <w:i/>
          <w:iCs/>
        </w:rPr>
        <w:t xml:space="preserve">I </w:t>
      </w:r>
      <w:r w:rsidR="00DF7834" w:rsidRPr="00D1017D">
        <w:t>m</w:t>
      </w:r>
      <w:r w:rsidR="00616DD0">
        <w:t>.</w:t>
      </w:r>
      <w:r w:rsidR="00DF7834" w:rsidRPr="00D1017D">
        <w:t xml:space="preserve"> dou b</w:t>
      </w:r>
      <w:r w:rsidR="00616DD0">
        <w:t xml:space="preserve">. — </w:t>
      </w:r>
      <w:r w:rsidR="00DF7834" w:rsidRPr="00D1017D">
        <w:t xml:space="preserve">38 </w:t>
      </w:r>
      <w:r w:rsidR="00DF7834" w:rsidRPr="00D1017D">
        <w:rPr>
          <w:bCs/>
          <w:i/>
          <w:iCs/>
        </w:rPr>
        <w:t xml:space="preserve">B </w:t>
      </w:r>
      <w:r w:rsidR="00DF7834" w:rsidRPr="00D1017D">
        <w:t>c</w:t>
      </w:r>
      <w:r w:rsidR="00616DD0">
        <w:t>.</w:t>
      </w:r>
      <w:r w:rsidR="00DF7834" w:rsidRPr="00D1017D">
        <w:t xml:space="preserve"> de c</w:t>
      </w:r>
      <w:r w:rsidR="00616DD0">
        <w:t xml:space="preserve">. — </w:t>
      </w:r>
      <w:r w:rsidR="00DF7834" w:rsidRPr="00D1017D">
        <w:t>39</w:t>
      </w:r>
      <w:r w:rsidR="00DF7834">
        <w:t xml:space="preserve"> </w:t>
      </w:r>
      <w:r w:rsidR="00DF7834" w:rsidRPr="00D1017D">
        <w:rPr>
          <w:bCs/>
          <w:i/>
          <w:iCs/>
        </w:rPr>
        <w:t xml:space="preserve">B </w:t>
      </w:r>
      <w:r w:rsidR="00DF7834" w:rsidRPr="00D1017D">
        <w:t>que</w:t>
      </w:r>
      <w:r w:rsidR="00616DD0">
        <w:t xml:space="preserve">, </w:t>
      </w:r>
      <w:r w:rsidR="00DF7834" w:rsidRPr="00956940">
        <w:rPr>
          <w:i/>
        </w:rPr>
        <w:t xml:space="preserve">I </w:t>
      </w:r>
      <w:r w:rsidR="00DF7834" w:rsidRPr="00D1017D">
        <w:t>qui</w:t>
      </w:r>
      <w:r w:rsidR="00616DD0">
        <w:t xml:space="preserve"> — </w:t>
      </w:r>
      <w:r w:rsidR="00DF7834" w:rsidRPr="00D1017D">
        <w:t>40</w:t>
      </w:r>
      <w:r w:rsidR="00DF7834">
        <w:t xml:space="preserve"> </w:t>
      </w:r>
      <w:r w:rsidR="00DF7834" w:rsidRPr="00D1017D">
        <w:rPr>
          <w:bCs/>
          <w:i/>
          <w:iCs/>
        </w:rPr>
        <w:t xml:space="preserve">B </w:t>
      </w:r>
      <w:r w:rsidR="00DF7834" w:rsidRPr="00D1017D">
        <w:t>Car si p</w:t>
      </w:r>
      <w:r w:rsidR="00616DD0">
        <w:t>.</w:t>
      </w:r>
      <w:r w:rsidR="00DF7834" w:rsidRPr="00D1017D">
        <w:t>p</w:t>
      </w:r>
      <w:r w:rsidR="00616DD0">
        <w:t>.</w:t>
      </w:r>
      <w:r w:rsidR="00DF7834" w:rsidRPr="00D1017D">
        <w:t xml:space="preserve"> il</w:t>
      </w:r>
      <w:r w:rsidR="00616DD0">
        <w:t xml:space="preserve">, </w:t>
      </w:r>
      <w:r w:rsidR="00DF7834" w:rsidRPr="00D1017D">
        <w:rPr>
          <w:i/>
          <w:iCs/>
        </w:rPr>
        <w:t xml:space="preserve">C </w:t>
      </w:r>
      <w:r w:rsidR="00DF7834" w:rsidRPr="00D1017D">
        <w:t>porre</w:t>
      </w:r>
      <w:r w:rsidR="00616DD0">
        <w:t xml:space="preserve">, </w:t>
      </w:r>
      <w:r w:rsidR="00DF7834" w:rsidRPr="00D1017D">
        <w:t>il</w:t>
      </w:r>
      <w:r w:rsidR="00616DD0">
        <w:t xml:space="preserve"> — </w:t>
      </w:r>
      <w:r w:rsidR="00DF7834" w:rsidRPr="00D1017D">
        <w:t xml:space="preserve">41 </w:t>
      </w:r>
      <w:r w:rsidR="00DF7834" w:rsidRPr="00D1017D">
        <w:rPr>
          <w:bCs/>
          <w:i/>
          <w:iCs/>
        </w:rPr>
        <w:t xml:space="preserve">B </w:t>
      </w:r>
      <w:r w:rsidR="00DF7834" w:rsidRPr="00D1017D">
        <w:t>efort</w:t>
      </w:r>
      <w:r w:rsidR="00616DD0">
        <w:t xml:space="preserve">, </w:t>
      </w:r>
      <w:r w:rsidR="00DF7834" w:rsidRPr="00D1017D">
        <w:rPr>
          <w:i/>
          <w:iCs/>
        </w:rPr>
        <w:t xml:space="preserve">C </w:t>
      </w:r>
      <w:r w:rsidR="00DF7834" w:rsidRPr="00D1017D">
        <w:t>effort</w:t>
      </w:r>
      <w:r w:rsidR="00616DD0">
        <w:t xml:space="preserve">, </w:t>
      </w:r>
      <w:r w:rsidR="00DF7834" w:rsidRPr="00D1017D">
        <w:rPr>
          <w:bCs/>
          <w:i/>
          <w:iCs/>
        </w:rPr>
        <w:t xml:space="preserve">I </w:t>
      </w:r>
      <w:r w:rsidR="00DF7834" w:rsidRPr="00D1017D">
        <w:t>esfors</w:t>
      </w:r>
      <w:r w:rsidR="00616DD0">
        <w:t xml:space="preserve"> ; </w:t>
      </w:r>
      <w:r w:rsidR="00DF7834" w:rsidRPr="00D1017D">
        <w:rPr>
          <w:bCs/>
          <w:i/>
          <w:iCs/>
        </w:rPr>
        <w:t xml:space="preserve">B </w:t>
      </w:r>
      <w:r w:rsidR="00DF7834" w:rsidRPr="00956940">
        <w:rPr>
          <w:bCs/>
          <w:iCs/>
        </w:rPr>
        <w:t>s</w:t>
      </w:r>
      <w:r w:rsidR="00616DD0">
        <w:rPr>
          <w:bCs/>
          <w:iCs/>
        </w:rPr>
        <w:t>’</w:t>
      </w:r>
      <w:r w:rsidR="00DF7834" w:rsidRPr="00D1017D">
        <w:rPr>
          <w:bCs/>
          <w:i/>
          <w:iCs/>
        </w:rPr>
        <w:t xml:space="preserve"> mq</w:t>
      </w:r>
      <w:r w:rsidR="00616DD0">
        <w:rPr>
          <w:bCs/>
          <w:i/>
          <w:iCs/>
        </w:rPr>
        <w:t xml:space="preserve">. — </w:t>
      </w:r>
      <w:r w:rsidR="00DF7834" w:rsidRPr="00D1017D">
        <w:t xml:space="preserve">43 </w:t>
      </w:r>
      <w:r w:rsidR="00DF7834" w:rsidRPr="00D1017D">
        <w:rPr>
          <w:i/>
          <w:iCs/>
        </w:rPr>
        <w:t xml:space="preserve">C </w:t>
      </w:r>
      <w:r w:rsidR="00DF7834" w:rsidRPr="00D1017D">
        <w:t>s</w:t>
      </w:r>
      <w:r w:rsidR="00616DD0">
        <w:t>’</w:t>
      </w:r>
      <w:r w:rsidR="00DF7834" w:rsidRPr="00D1017D">
        <w:t>esternue</w:t>
      </w:r>
      <w:r w:rsidR="00616DD0">
        <w:t xml:space="preserve"> — </w:t>
      </w:r>
      <w:r w:rsidR="00DF7834" w:rsidRPr="00D1017D">
        <w:t xml:space="preserve">46 </w:t>
      </w:r>
      <w:r w:rsidR="00DF7834" w:rsidRPr="00D1017D">
        <w:rPr>
          <w:bCs/>
          <w:i/>
          <w:iCs/>
        </w:rPr>
        <w:t xml:space="preserve">B </w:t>
      </w:r>
      <w:r w:rsidR="00DF7834" w:rsidRPr="00D1017D">
        <w:t>sac</w:t>
      </w:r>
      <w:r w:rsidR="00616DD0">
        <w:t xml:space="preserve"> ; </w:t>
      </w:r>
      <w:r w:rsidR="00DF7834" w:rsidRPr="00D1017D">
        <w:t>c</w:t>
      </w:r>
      <w:r w:rsidR="00616DD0">
        <w:t>.</w:t>
      </w:r>
      <w:r w:rsidR="00DF7834" w:rsidRPr="00D1017D">
        <w:t xml:space="preserve"> les </w:t>
      </w:r>
      <w:r w:rsidR="00DF7834">
        <w:t>l</w:t>
      </w:r>
      <w:r w:rsidR="00616DD0">
        <w:t xml:space="preserve">. — </w:t>
      </w:r>
      <w:r w:rsidR="00DF7834" w:rsidRPr="00D1017D">
        <w:t xml:space="preserve">47 </w:t>
      </w:r>
      <w:r w:rsidR="00DF7834" w:rsidRPr="00956940">
        <w:rPr>
          <w:i/>
        </w:rPr>
        <w:t>I</w:t>
      </w:r>
      <w:r w:rsidR="00DF7834" w:rsidRPr="00D1017D">
        <w:t xml:space="preserve"> par p</w:t>
      </w:r>
      <w:r w:rsidR="00616DD0">
        <w:t xml:space="preserve">. — </w:t>
      </w:r>
      <w:r w:rsidR="00DF7834" w:rsidRPr="00D1017D">
        <w:t xml:space="preserve">48 </w:t>
      </w:r>
      <w:r w:rsidR="00DF7834">
        <w:rPr>
          <w:bCs/>
          <w:i/>
          <w:iCs/>
        </w:rPr>
        <w:t>BC</w:t>
      </w:r>
      <w:r w:rsidR="00DF7834" w:rsidRPr="00D1017D">
        <w:rPr>
          <w:bCs/>
          <w:i/>
          <w:iCs/>
        </w:rPr>
        <w:t xml:space="preserve">I </w:t>
      </w:r>
      <w:r w:rsidR="00DF7834" w:rsidRPr="00D1017D">
        <w:t>au</w:t>
      </w:r>
      <w:r w:rsidR="00616DD0">
        <w:t xml:space="preserve"> ; </w:t>
      </w:r>
      <w:r w:rsidR="00DF7834" w:rsidRPr="00956940">
        <w:rPr>
          <w:i/>
        </w:rPr>
        <w:t>I</w:t>
      </w:r>
      <w:r w:rsidR="00DF7834" w:rsidRPr="00D1017D">
        <w:t xml:space="preserve"> pié</w:t>
      </w:r>
      <w:r w:rsidR="00616DD0">
        <w:t xml:space="preserve"> — </w:t>
      </w:r>
      <w:r w:rsidR="00DF7834" w:rsidRPr="00D1017D">
        <w:t xml:space="preserve">51 </w:t>
      </w:r>
      <w:r w:rsidR="00DF7834" w:rsidRPr="00D1017D">
        <w:rPr>
          <w:bCs/>
          <w:i/>
          <w:iCs/>
        </w:rPr>
        <w:t xml:space="preserve">B </w:t>
      </w:r>
      <w:r w:rsidR="00DF7834" w:rsidRPr="00956940">
        <w:rPr>
          <w:bCs/>
          <w:iCs/>
        </w:rPr>
        <w:t>cil</w:t>
      </w:r>
      <w:r w:rsidR="00DF7834" w:rsidRPr="00D1017D">
        <w:rPr>
          <w:bCs/>
          <w:i/>
          <w:iCs/>
        </w:rPr>
        <w:t xml:space="preserve"> mq</w:t>
      </w:r>
      <w:r w:rsidR="00616DD0">
        <w:rPr>
          <w:bCs/>
          <w:i/>
          <w:iCs/>
        </w:rPr>
        <w:t>.</w:t>
      </w:r>
      <w:r w:rsidR="00616DD0" w:rsidRPr="006D4498">
        <w:rPr>
          <w:bCs/>
          <w:iCs/>
        </w:rPr>
        <w:t>,</w:t>
      </w:r>
      <w:r w:rsidR="00616DD0">
        <w:rPr>
          <w:bCs/>
          <w:i/>
          <w:iCs/>
        </w:rPr>
        <w:t xml:space="preserve"> </w:t>
      </w:r>
      <w:r w:rsidR="00DF7834" w:rsidRPr="00D1017D">
        <w:rPr>
          <w:bCs/>
          <w:i/>
          <w:iCs/>
        </w:rPr>
        <w:t xml:space="preserve">I </w:t>
      </w:r>
      <w:r w:rsidR="00DF7834" w:rsidRPr="00D1017D">
        <w:t>cis qui v</w:t>
      </w:r>
      <w:r w:rsidR="00616DD0">
        <w:t xml:space="preserve">. — </w:t>
      </w:r>
      <w:r w:rsidR="00DF7834" w:rsidRPr="00D1017D">
        <w:t xml:space="preserve">52 </w:t>
      </w:r>
      <w:r w:rsidR="00DF7834" w:rsidRPr="00D1017D">
        <w:rPr>
          <w:bCs/>
          <w:i/>
          <w:iCs/>
        </w:rPr>
        <w:t xml:space="preserve">B </w:t>
      </w:r>
      <w:r w:rsidR="00DF7834" w:rsidRPr="00956940">
        <w:rPr>
          <w:bCs/>
          <w:iCs/>
        </w:rPr>
        <w:t>com s</w:t>
      </w:r>
      <w:r w:rsidR="00616DD0">
        <w:rPr>
          <w:bCs/>
          <w:iCs/>
        </w:rPr>
        <w:t xml:space="preserve">., </w:t>
      </w:r>
      <w:r w:rsidR="00DF7834" w:rsidRPr="00D1017D">
        <w:rPr>
          <w:bCs/>
          <w:i/>
          <w:iCs/>
        </w:rPr>
        <w:t xml:space="preserve">CI </w:t>
      </w:r>
      <w:r w:rsidR="00DF7834" w:rsidRPr="00D1017D">
        <w:t>qu</w:t>
      </w:r>
      <w:r w:rsidR="00616DD0">
        <w:t>’</w:t>
      </w:r>
      <w:r w:rsidR="00DF7834" w:rsidRPr="00D1017D">
        <w:t>en s</w:t>
      </w:r>
      <w:r w:rsidR="00616DD0">
        <w:t xml:space="preserve">. ; </w:t>
      </w:r>
      <w:r w:rsidR="00DF7834" w:rsidRPr="00D1017D">
        <w:rPr>
          <w:bCs/>
          <w:i/>
          <w:iCs/>
        </w:rPr>
        <w:t xml:space="preserve">BC </w:t>
      </w:r>
      <w:r w:rsidR="00DF7834" w:rsidRPr="00D1017D">
        <w:t>aporte</w:t>
      </w:r>
      <w:r w:rsidR="00616DD0">
        <w:t xml:space="preserve"> — </w:t>
      </w:r>
      <w:r w:rsidR="00DF7834" w:rsidRPr="00D1017D">
        <w:t xml:space="preserve">56 </w:t>
      </w:r>
      <w:r w:rsidR="00DF7834" w:rsidRPr="00D1017D">
        <w:rPr>
          <w:bCs/>
          <w:i/>
          <w:iCs/>
        </w:rPr>
        <w:t xml:space="preserve">B </w:t>
      </w:r>
      <w:r w:rsidR="00DF7834" w:rsidRPr="00D1017D">
        <w:t>Mautalenti</w:t>
      </w:r>
      <w:r w:rsidR="00616DD0">
        <w:t xml:space="preserve"> — </w:t>
      </w:r>
      <w:r w:rsidR="00DF7834" w:rsidRPr="00D1017D">
        <w:t xml:space="preserve">57 </w:t>
      </w:r>
      <w:r w:rsidR="00DF7834" w:rsidRPr="00D1017D">
        <w:rPr>
          <w:bCs/>
          <w:i/>
          <w:iCs/>
        </w:rPr>
        <w:t xml:space="preserve">B </w:t>
      </w:r>
      <w:r w:rsidR="00DF7834" w:rsidRPr="00D1017D">
        <w:t>l</w:t>
      </w:r>
      <w:r w:rsidR="00616DD0">
        <w:t>’</w:t>
      </w:r>
      <w:r w:rsidR="00DF7834" w:rsidRPr="00D1017D">
        <w:t xml:space="preserve">ame au </w:t>
      </w:r>
      <w:r w:rsidR="00DF7834" w:rsidRPr="00F0586A">
        <w:rPr>
          <w:iCs/>
        </w:rPr>
        <w:t>v</w:t>
      </w:r>
      <w:r w:rsidR="00616DD0">
        <w:rPr>
          <w:iCs/>
        </w:rPr>
        <w:t>.</w:t>
      </w:r>
      <w:r w:rsidR="00616DD0">
        <w:rPr>
          <w:i/>
          <w:iCs/>
        </w:rPr>
        <w:t xml:space="preserve"> — </w:t>
      </w:r>
      <w:r w:rsidR="00DF7834" w:rsidRPr="00D1017D">
        <w:t xml:space="preserve">59 </w:t>
      </w:r>
      <w:r w:rsidR="00DF7834" w:rsidRPr="00D1017D">
        <w:rPr>
          <w:bCs/>
          <w:i/>
          <w:iCs/>
        </w:rPr>
        <w:t xml:space="preserve">I </w:t>
      </w:r>
      <w:r w:rsidR="00DF7834" w:rsidRPr="00D1017D">
        <w:t>a cest a</w:t>
      </w:r>
      <w:r w:rsidR="00616DD0">
        <w:t xml:space="preserve">. — </w:t>
      </w:r>
      <w:r w:rsidR="00DF7834" w:rsidRPr="00D1017D">
        <w:t xml:space="preserve">60 </w:t>
      </w:r>
      <w:r w:rsidR="00DF7834" w:rsidRPr="00D1017D">
        <w:rPr>
          <w:bCs/>
          <w:i/>
          <w:iCs/>
        </w:rPr>
        <w:t xml:space="preserve">I </w:t>
      </w:r>
      <w:r w:rsidR="00DF7834" w:rsidRPr="00D1017D">
        <w:t>nul</w:t>
      </w:r>
      <w:r w:rsidR="00616DD0">
        <w:t xml:space="preserve"> — </w:t>
      </w:r>
      <w:r w:rsidR="00DF7834" w:rsidRPr="00D1017D">
        <w:t xml:space="preserve">63 </w:t>
      </w:r>
      <w:r w:rsidR="00DF7834" w:rsidRPr="00D1017D">
        <w:rPr>
          <w:bCs/>
          <w:i/>
          <w:iCs/>
        </w:rPr>
        <w:t xml:space="preserve">B </w:t>
      </w:r>
      <w:r w:rsidR="00DF7834" w:rsidRPr="00D1017D">
        <w:t>Ainsin</w:t>
      </w:r>
      <w:r w:rsidR="00616DD0">
        <w:t xml:space="preserve"> — </w:t>
      </w:r>
      <w:r w:rsidR="008433BB" w:rsidRPr="00AF31D5">
        <w:t xml:space="preserve">65 </w:t>
      </w:r>
      <w:r w:rsidR="008433BB" w:rsidRPr="00AF31D5">
        <w:rPr>
          <w:i/>
          <w:iCs/>
        </w:rPr>
        <w:t xml:space="preserve">BI </w:t>
      </w:r>
      <w:r w:rsidR="008433BB" w:rsidRPr="00AF31D5">
        <w:t xml:space="preserve">entrer vilains </w:t>
      </w:r>
      <w:r w:rsidR="00616DD0" w:rsidRPr="00616DD0">
        <w:rPr>
          <w:iCs/>
        </w:rPr>
        <w:t>(</w:t>
      </w:r>
      <w:r w:rsidR="008433BB" w:rsidRPr="00AF31D5">
        <w:rPr>
          <w:i/>
          <w:iCs/>
        </w:rPr>
        <w:t xml:space="preserve">I </w:t>
      </w:r>
      <w:r w:rsidR="008433BB" w:rsidRPr="00AF31D5">
        <w:t>vilain)</w:t>
      </w:r>
      <w:r w:rsidR="00616DD0">
        <w:t xml:space="preserve"> — </w:t>
      </w:r>
      <w:r w:rsidR="008433BB" w:rsidRPr="00AF31D5">
        <w:t xml:space="preserve">66 </w:t>
      </w:r>
      <w:r w:rsidR="008433BB" w:rsidRPr="00AF31D5">
        <w:rPr>
          <w:i/>
          <w:iCs/>
        </w:rPr>
        <w:t xml:space="preserve">BC </w:t>
      </w:r>
      <w:r w:rsidR="008433BB" w:rsidRPr="00AF31D5">
        <w:t>Oïe</w:t>
      </w:r>
      <w:r w:rsidR="00616DD0">
        <w:t xml:space="preserve"> — </w:t>
      </w:r>
      <w:r w:rsidR="008433BB" w:rsidRPr="00AF31D5">
        <w:t xml:space="preserve">67 </w:t>
      </w:r>
      <w:r w:rsidR="008433BB" w:rsidRPr="00AF31D5">
        <w:rPr>
          <w:i/>
          <w:iCs/>
        </w:rPr>
        <w:t xml:space="preserve">B </w:t>
      </w:r>
      <w:r w:rsidR="008433BB" w:rsidRPr="00AF31D5">
        <w:t>Rutebuef</w:t>
      </w:r>
      <w:r w:rsidR="00616DD0">
        <w:t xml:space="preserve">, </w:t>
      </w:r>
      <w:r w:rsidR="008433BB" w:rsidRPr="00F364B3">
        <w:rPr>
          <w:i/>
        </w:rPr>
        <w:t>C</w:t>
      </w:r>
      <w:r w:rsidR="008433BB" w:rsidRPr="00AF31D5">
        <w:t xml:space="preserve"> Rutebuez</w:t>
      </w:r>
      <w:r w:rsidR="00616DD0">
        <w:t xml:space="preserve">, </w:t>
      </w:r>
      <w:r w:rsidR="008433BB" w:rsidRPr="00AF31D5">
        <w:rPr>
          <w:i/>
          <w:iCs/>
        </w:rPr>
        <w:t xml:space="preserve">I </w:t>
      </w:r>
      <w:r w:rsidR="008433BB" w:rsidRPr="00AF31D5">
        <w:t>Rutebues</w:t>
      </w:r>
      <w:r w:rsidR="00616DD0">
        <w:t xml:space="preserve"> — </w:t>
      </w:r>
      <w:r w:rsidR="008433BB" w:rsidRPr="00AF31D5">
        <w:t xml:space="preserve">68 </w:t>
      </w:r>
      <w:r w:rsidR="008433BB" w:rsidRPr="00AF31D5">
        <w:rPr>
          <w:i/>
          <w:iCs/>
        </w:rPr>
        <w:t xml:space="preserve">BI </w:t>
      </w:r>
      <w:r w:rsidR="008433BB" w:rsidRPr="00AF31D5">
        <w:t>puit</w:t>
      </w:r>
      <w:r w:rsidR="00616DD0">
        <w:t xml:space="preserve"> — </w:t>
      </w:r>
      <w:r w:rsidR="008433BB" w:rsidRPr="00AF31D5">
        <w:t xml:space="preserve">71 </w:t>
      </w:r>
      <w:r w:rsidR="008433BB" w:rsidRPr="00AF31D5">
        <w:rPr>
          <w:i/>
          <w:iCs/>
        </w:rPr>
        <w:t xml:space="preserve">I </w:t>
      </w:r>
      <w:r w:rsidR="008433BB" w:rsidRPr="00AF31D5">
        <w:t>que g</w:t>
      </w:r>
      <w:r w:rsidR="00616DD0">
        <w:t>’</w:t>
      </w:r>
      <w:r w:rsidR="008433BB" w:rsidRPr="00AF31D5">
        <w:t>i v</w:t>
      </w:r>
      <w:r w:rsidR="00616DD0">
        <w:t xml:space="preserve">. — </w:t>
      </w:r>
      <w:r w:rsidR="008433BB" w:rsidRPr="00AF31D5">
        <w:t xml:space="preserve">72 </w:t>
      </w:r>
      <w:r w:rsidR="008433BB" w:rsidRPr="00AF31D5">
        <w:rPr>
          <w:i/>
          <w:iCs/>
        </w:rPr>
        <w:t xml:space="preserve">BI </w:t>
      </w:r>
      <w:r w:rsidR="008433BB" w:rsidRPr="00AF31D5">
        <w:t>elle</w:t>
      </w:r>
      <w:r w:rsidR="00616DD0">
        <w:t xml:space="preserve"> ; </w:t>
      </w:r>
      <w:r w:rsidR="008433BB" w:rsidRPr="00AF31D5">
        <w:rPr>
          <w:i/>
          <w:iCs/>
        </w:rPr>
        <w:t xml:space="preserve">B </w:t>
      </w:r>
      <w:r w:rsidR="008433BB" w:rsidRPr="00AF31D5">
        <w:t>sa v</w:t>
      </w:r>
      <w:r w:rsidR="00616DD0">
        <w:t xml:space="preserve">., </w:t>
      </w:r>
      <w:r w:rsidR="008433BB" w:rsidRPr="00F364B3">
        <w:rPr>
          <w:i/>
        </w:rPr>
        <w:t>I</w:t>
      </w:r>
      <w:r w:rsidR="008433BB" w:rsidRPr="00AF31D5">
        <w:t xml:space="preserve"> la </w:t>
      </w:r>
      <w:r w:rsidR="008433BB" w:rsidRPr="00AF31D5">
        <w:rPr>
          <w:i/>
          <w:iCs/>
        </w:rPr>
        <w:t>mq</w:t>
      </w:r>
      <w:r w:rsidR="00616DD0">
        <w:rPr>
          <w:i/>
          <w:iCs/>
        </w:rPr>
        <w:t>.</w:t>
      </w:r>
      <w:r w:rsidR="008433BB" w:rsidRPr="00AF31D5">
        <w:rPr>
          <w:i/>
          <w:iCs/>
        </w:rPr>
        <w:t xml:space="preserve"> </w:t>
      </w:r>
      <w:r w:rsidR="008433BB" w:rsidRPr="00AF31D5">
        <w:t>—</w:t>
      </w:r>
      <w:r w:rsidR="006D4498">
        <w:t xml:space="preserve"> </w:t>
      </w:r>
      <w:r w:rsidR="008433BB" w:rsidRPr="00AF31D5">
        <w:t xml:space="preserve">73 </w:t>
      </w:r>
      <w:r w:rsidR="008433BB" w:rsidRPr="00AF31D5">
        <w:rPr>
          <w:i/>
          <w:iCs/>
        </w:rPr>
        <w:t xml:space="preserve">CI </w:t>
      </w:r>
      <w:r w:rsidR="008433BB" w:rsidRPr="00AF31D5">
        <w:t>aligier</w:t>
      </w:r>
      <w:r w:rsidR="00616DD0">
        <w:t xml:space="preserve"> — </w:t>
      </w:r>
      <w:r w:rsidR="008433BB" w:rsidRPr="00AF31D5">
        <w:t xml:space="preserve">74 </w:t>
      </w:r>
      <w:r w:rsidR="008433BB" w:rsidRPr="00AF31D5">
        <w:rPr>
          <w:i/>
          <w:iCs/>
        </w:rPr>
        <w:t xml:space="preserve">BCI </w:t>
      </w:r>
      <w:r w:rsidR="008433BB" w:rsidRPr="00AF31D5">
        <w:t>Audigier</w:t>
      </w:r>
      <w:r w:rsidR="00616DD0">
        <w:t xml:space="preserve"> — </w:t>
      </w:r>
      <w:r w:rsidR="008433BB" w:rsidRPr="00AF31D5">
        <w:t xml:space="preserve">76 </w:t>
      </w:r>
      <w:r w:rsidR="008433BB" w:rsidRPr="00AF31D5">
        <w:rPr>
          <w:i/>
          <w:iCs/>
        </w:rPr>
        <w:t xml:space="preserve">BCI </w:t>
      </w:r>
      <w:r w:rsidR="008433BB" w:rsidRPr="00AF31D5">
        <w:t>Audigiers</w:t>
      </w:r>
      <w:r w:rsidR="00616DD0">
        <w:t xml:space="preserve"> ; </w:t>
      </w:r>
      <w:r w:rsidR="008433BB" w:rsidRPr="00AF31D5">
        <w:rPr>
          <w:i/>
          <w:iCs/>
        </w:rPr>
        <w:t xml:space="preserve">I </w:t>
      </w:r>
      <w:r w:rsidR="008433BB" w:rsidRPr="00AF31D5">
        <w:t>chia</w:t>
      </w:r>
      <w:r w:rsidR="00616DD0">
        <w:t xml:space="preserve"> — </w:t>
      </w:r>
      <w:r w:rsidR="008433BB" w:rsidRPr="00AF31D5">
        <w:rPr>
          <w:i/>
          <w:iCs/>
        </w:rPr>
        <w:t xml:space="preserve">B </w:t>
      </w:r>
      <w:r w:rsidR="008433BB" w:rsidRPr="00AF31D5">
        <w:t>E</w:t>
      </w:r>
      <w:r w:rsidR="00616DD0">
        <w:t>.</w:t>
      </w:r>
      <w:r w:rsidR="008433BB" w:rsidRPr="00AF31D5">
        <w:t xml:space="preserve"> dou </w:t>
      </w:r>
      <w:r w:rsidR="008433BB">
        <w:t>p</w:t>
      </w:r>
      <w:r w:rsidR="008433BB" w:rsidRPr="00AF31D5">
        <w:t xml:space="preserve">est au </w:t>
      </w:r>
      <w:r w:rsidR="008433BB">
        <w:t>v</w:t>
      </w:r>
      <w:r w:rsidR="00616DD0">
        <w:t xml:space="preserve">. ; </w:t>
      </w:r>
      <w:r w:rsidR="008433BB" w:rsidRPr="00AF31D5">
        <w:rPr>
          <w:i/>
          <w:iCs/>
        </w:rPr>
        <w:t xml:space="preserve">CI </w:t>
      </w:r>
      <w:r w:rsidR="008433BB" w:rsidRPr="00AF31D5">
        <w:t>Explicit</w:t>
      </w:r>
      <w:r w:rsidR="00616DD0">
        <w:t>.</w:t>
      </w:r>
    </w:p>
    <w:sectPr w:rsidR="008433BB" w:rsidRPr="00AF31D5" w:rsidSect="00801B33">
      <w:pgSz w:w="11906" w:h="16838"/>
      <w:pgMar w:top="1418" w:right="1418" w:bottom="1418" w:left="1418" w:header="709" w:footer="709" w:gutter="0"/>
      <w:lnNumType w:countBy="4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29C" w:rsidRDefault="00D7029C" w:rsidP="00803247">
      <w:pPr>
        <w:spacing w:after="0" w:line="240" w:lineRule="auto"/>
      </w:pPr>
      <w:r>
        <w:separator/>
      </w:r>
    </w:p>
  </w:endnote>
  <w:endnote w:type="continuationSeparator" w:id="1">
    <w:p w:rsidR="00D7029C" w:rsidRDefault="00D7029C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29C" w:rsidRDefault="00D7029C" w:rsidP="00803247">
      <w:pPr>
        <w:spacing w:after="0" w:line="240" w:lineRule="auto"/>
      </w:pPr>
      <w:r>
        <w:separator/>
      </w:r>
    </w:p>
  </w:footnote>
  <w:footnote w:type="continuationSeparator" w:id="1">
    <w:p w:rsidR="00D7029C" w:rsidRDefault="00D7029C" w:rsidP="00803247">
      <w:pPr>
        <w:spacing w:after="0" w:line="240" w:lineRule="auto"/>
      </w:pPr>
      <w:r>
        <w:continuationSeparator/>
      </w:r>
    </w:p>
  </w:footnote>
  <w:footnote w:id="2">
    <w:p w:rsidR="00BE154B" w:rsidRPr="00616DD0" w:rsidRDefault="00BE154B" w:rsidP="00616DD0">
      <w:pPr>
        <w:pStyle w:val="Notedebasdepage"/>
        <w:ind w:firstLine="284"/>
        <w:jc w:val="both"/>
        <w:rPr>
          <w:sz w:val="22"/>
        </w:rPr>
      </w:pPr>
      <w:r w:rsidRPr="00616DD0">
        <w:rPr>
          <w:rStyle w:val="Appelnotedebasdep"/>
          <w:sz w:val="22"/>
        </w:rPr>
        <w:footnoteRef/>
      </w:r>
      <w:r w:rsidRPr="00616DD0">
        <w:rPr>
          <w:sz w:val="22"/>
        </w:rPr>
        <w:t xml:space="preserve"> L</w:t>
      </w:r>
      <w:r w:rsidR="00616DD0" w:rsidRPr="00616DD0">
        <w:rPr>
          <w:sz w:val="22"/>
        </w:rPr>
        <w:t>’</w:t>
      </w:r>
      <w:r w:rsidRPr="00616DD0">
        <w:rPr>
          <w:sz w:val="22"/>
        </w:rPr>
        <w:t>irréligion des vilains</w:t>
      </w:r>
      <w:r w:rsidR="00616DD0" w:rsidRPr="00616DD0">
        <w:rPr>
          <w:sz w:val="22"/>
        </w:rPr>
        <w:t xml:space="preserve">, </w:t>
      </w:r>
      <w:r w:rsidRPr="00616DD0">
        <w:rPr>
          <w:sz w:val="22"/>
        </w:rPr>
        <w:t>sur quoi l</w:t>
      </w:r>
      <w:r w:rsidR="00616DD0" w:rsidRPr="00616DD0">
        <w:rPr>
          <w:sz w:val="22"/>
        </w:rPr>
        <w:t>’</w:t>
      </w:r>
      <w:r w:rsidRPr="00616DD0">
        <w:rPr>
          <w:sz w:val="22"/>
        </w:rPr>
        <w:t>auteur fonde ici leur exclusion du paradis</w:t>
      </w:r>
      <w:r w:rsidR="00616DD0" w:rsidRPr="00616DD0">
        <w:rPr>
          <w:sz w:val="22"/>
        </w:rPr>
        <w:t xml:space="preserve">, </w:t>
      </w:r>
      <w:r w:rsidRPr="00616DD0">
        <w:rPr>
          <w:sz w:val="22"/>
        </w:rPr>
        <w:t>n</w:t>
      </w:r>
      <w:r w:rsidR="00616DD0" w:rsidRPr="00616DD0">
        <w:rPr>
          <w:sz w:val="22"/>
        </w:rPr>
        <w:t>’</w:t>
      </w:r>
      <w:r w:rsidRPr="00616DD0">
        <w:rPr>
          <w:sz w:val="22"/>
        </w:rPr>
        <w:t>est pas une idée de son invention</w:t>
      </w:r>
      <w:r w:rsidR="00616DD0" w:rsidRPr="00616DD0">
        <w:rPr>
          <w:sz w:val="22"/>
        </w:rPr>
        <w:t>.</w:t>
      </w:r>
      <w:r w:rsidRPr="00616DD0">
        <w:rPr>
          <w:sz w:val="22"/>
        </w:rPr>
        <w:t xml:space="preserve"> Un Gautier de Coinci</w:t>
      </w:r>
      <w:r w:rsidR="00616DD0" w:rsidRPr="00616DD0">
        <w:rPr>
          <w:sz w:val="22"/>
        </w:rPr>
        <w:t xml:space="preserve">, </w:t>
      </w:r>
      <w:r w:rsidRPr="00616DD0">
        <w:rPr>
          <w:sz w:val="22"/>
        </w:rPr>
        <w:t>comme d</w:t>
      </w:r>
      <w:r w:rsidR="00616DD0" w:rsidRPr="00616DD0">
        <w:rPr>
          <w:sz w:val="22"/>
        </w:rPr>
        <w:t>’</w:t>
      </w:r>
      <w:r w:rsidRPr="00616DD0">
        <w:rPr>
          <w:sz w:val="22"/>
        </w:rPr>
        <w:t>autres moralistes</w:t>
      </w:r>
      <w:r w:rsidR="00616DD0" w:rsidRPr="00616DD0">
        <w:rPr>
          <w:sz w:val="22"/>
        </w:rPr>
        <w:t xml:space="preserve">, </w:t>
      </w:r>
      <w:r w:rsidRPr="00616DD0">
        <w:rPr>
          <w:sz w:val="22"/>
        </w:rPr>
        <w:t>la leur reproche violemment</w:t>
      </w:r>
      <w:r w:rsidR="00616DD0" w:rsidRPr="00616DD0">
        <w:rPr>
          <w:sz w:val="22"/>
        </w:rPr>
        <w:t xml:space="preserve">, </w:t>
      </w:r>
      <w:r w:rsidRPr="00616DD0">
        <w:rPr>
          <w:sz w:val="22"/>
        </w:rPr>
        <w:t>en oubliant un peu la charité chrétienne (cf</w:t>
      </w:r>
      <w:r w:rsidR="00616DD0" w:rsidRPr="00616DD0">
        <w:rPr>
          <w:sz w:val="22"/>
        </w:rPr>
        <w:t>.</w:t>
      </w:r>
      <w:r w:rsidRPr="00616DD0">
        <w:rPr>
          <w:sz w:val="22"/>
        </w:rPr>
        <w:t xml:space="preserve"> E</w:t>
      </w:r>
      <w:r w:rsidR="00616DD0" w:rsidRPr="00616DD0">
        <w:rPr>
          <w:sz w:val="22"/>
        </w:rPr>
        <w:t>.</w:t>
      </w:r>
      <w:r w:rsidRPr="00616DD0">
        <w:rPr>
          <w:sz w:val="22"/>
        </w:rPr>
        <w:t xml:space="preserve"> </w:t>
      </w:r>
      <w:r w:rsidRPr="00616DD0">
        <w:rPr>
          <w:bCs/>
          <w:smallCaps/>
          <w:sz w:val="22"/>
        </w:rPr>
        <w:t>Lommatzsch</w:t>
      </w:r>
      <w:r w:rsidR="00616DD0" w:rsidRPr="00616DD0">
        <w:rPr>
          <w:bCs/>
          <w:sz w:val="22"/>
        </w:rPr>
        <w:t xml:space="preserve">, </w:t>
      </w:r>
      <w:r w:rsidRPr="00616DD0">
        <w:rPr>
          <w:i/>
          <w:iCs/>
          <w:sz w:val="22"/>
        </w:rPr>
        <w:t>Gautier de Coinci als Satiriker</w:t>
      </w:r>
      <w:r w:rsidR="00D30862" w:rsidRPr="00D30862">
        <w:rPr>
          <w:iCs/>
          <w:sz w:val="22"/>
        </w:rPr>
        <w:t>,</w:t>
      </w:r>
      <w:r w:rsidR="00616DD0" w:rsidRPr="00616DD0">
        <w:rPr>
          <w:i/>
          <w:iCs/>
          <w:sz w:val="22"/>
        </w:rPr>
        <w:t xml:space="preserve"> </w:t>
      </w:r>
      <w:r w:rsidRPr="00616DD0">
        <w:rPr>
          <w:sz w:val="22"/>
        </w:rPr>
        <w:t>pp</w:t>
      </w:r>
      <w:r w:rsidR="00616DD0" w:rsidRPr="00616DD0">
        <w:rPr>
          <w:sz w:val="22"/>
        </w:rPr>
        <w:t>.</w:t>
      </w:r>
      <w:r w:rsidRPr="00616DD0">
        <w:rPr>
          <w:sz w:val="22"/>
        </w:rPr>
        <w:t xml:space="preserve"> 72-78)</w:t>
      </w:r>
      <w:r w:rsidR="00616DD0" w:rsidRPr="00616DD0">
        <w:rPr>
          <w:sz w:val="22"/>
        </w:rPr>
        <w:t>.</w:t>
      </w:r>
    </w:p>
  </w:footnote>
  <w:footnote w:id="3">
    <w:p w:rsidR="00BE154B" w:rsidRPr="00616DD0" w:rsidRDefault="00BE154B" w:rsidP="00616DD0">
      <w:pPr>
        <w:pStyle w:val="Notedebasdepage"/>
        <w:ind w:firstLine="284"/>
        <w:jc w:val="both"/>
        <w:rPr>
          <w:sz w:val="22"/>
        </w:rPr>
      </w:pPr>
      <w:r w:rsidRPr="00616DD0">
        <w:rPr>
          <w:rStyle w:val="Appelnotedebasdep"/>
          <w:sz w:val="22"/>
        </w:rPr>
        <w:footnoteRef/>
      </w:r>
      <w:r w:rsidRPr="00616DD0">
        <w:rPr>
          <w:sz w:val="22"/>
        </w:rPr>
        <w:t xml:space="preserve"> </w:t>
      </w:r>
      <w:r w:rsidRPr="00616DD0">
        <w:rPr>
          <w:i/>
          <w:iCs/>
          <w:sz w:val="22"/>
        </w:rPr>
        <w:t>ront</w:t>
      </w:r>
      <w:r w:rsidR="00D30862" w:rsidRPr="00D30862">
        <w:rPr>
          <w:iCs/>
          <w:sz w:val="22"/>
        </w:rPr>
        <w:t>,</w:t>
      </w:r>
      <w:r w:rsidR="00616DD0" w:rsidRPr="00616DD0">
        <w:rPr>
          <w:i/>
          <w:iCs/>
          <w:sz w:val="22"/>
        </w:rPr>
        <w:t xml:space="preserve"> </w:t>
      </w:r>
      <w:r w:rsidR="00616DD0" w:rsidRPr="00616DD0">
        <w:rPr>
          <w:iCs/>
          <w:sz w:val="22"/>
        </w:rPr>
        <w:t>«</w:t>
      </w:r>
      <w:r w:rsidRPr="00616DD0">
        <w:rPr>
          <w:i/>
          <w:iCs/>
          <w:sz w:val="22"/>
        </w:rPr>
        <w:t xml:space="preserve"> </w:t>
      </w:r>
      <w:r w:rsidRPr="00616DD0">
        <w:rPr>
          <w:sz w:val="22"/>
        </w:rPr>
        <w:t>ont d</w:t>
      </w:r>
      <w:r w:rsidR="00616DD0" w:rsidRPr="00616DD0">
        <w:rPr>
          <w:sz w:val="22"/>
        </w:rPr>
        <w:t>’</w:t>
      </w:r>
      <w:r w:rsidRPr="00616DD0">
        <w:rPr>
          <w:sz w:val="22"/>
        </w:rPr>
        <w:t>autre part »</w:t>
      </w:r>
      <w:r w:rsidR="00616DD0" w:rsidRPr="00616DD0">
        <w:rPr>
          <w:sz w:val="22"/>
        </w:rPr>
        <w:t>.</w:t>
      </w:r>
    </w:p>
  </w:footnote>
  <w:footnote w:id="4">
    <w:p w:rsidR="00BE154B" w:rsidRPr="00616DD0" w:rsidRDefault="00BE154B" w:rsidP="00616DD0">
      <w:pPr>
        <w:pStyle w:val="Notedebasdepage"/>
        <w:ind w:firstLine="284"/>
        <w:jc w:val="both"/>
        <w:rPr>
          <w:sz w:val="22"/>
        </w:rPr>
      </w:pPr>
      <w:r w:rsidRPr="00616DD0">
        <w:rPr>
          <w:rStyle w:val="Appelnotedebasdep"/>
          <w:sz w:val="22"/>
        </w:rPr>
        <w:footnoteRef/>
      </w:r>
      <w:r w:rsidRPr="00616DD0">
        <w:rPr>
          <w:sz w:val="22"/>
        </w:rPr>
        <w:t xml:space="preserve"> </w:t>
      </w:r>
      <w:r w:rsidRPr="00616DD0">
        <w:rPr>
          <w:bCs/>
          <w:i/>
          <w:iCs/>
          <w:sz w:val="22"/>
        </w:rPr>
        <w:t>li</w:t>
      </w:r>
      <w:r w:rsidR="00D30862" w:rsidRPr="00D30862">
        <w:rPr>
          <w:bCs/>
          <w:iCs/>
          <w:sz w:val="22"/>
        </w:rPr>
        <w:t>,</w:t>
      </w:r>
      <w:r w:rsidR="00616DD0" w:rsidRPr="00616DD0">
        <w:rPr>
          <w:bCs/>
          <w:i/>
          <w:iCs/>
          <w:sz w:val="22"/>
        </w:rPr>
        <w:t xml:space="preserve"> </w:t>
      </w:r>
      <w:r w:rsidRPr="00616DD0">
        <w:rPr>
          <w:bCs/>
          <w:iCs/>
          <w:sz w:val="22"/>
        </w:rPr>
        <w:t>au vilain</w:t>
      </w:r>
      <w:r w:rsidR="00D30862">
        <w:rPr>
          <w:bCs/>
          <w:iCs/>
          <w:sz w:val="22"/>
        </w:rPr>
        <w:t> ;</w:t>
      </w:r>
      <w:r w:rsidR="00616DD0" w:rsidRPr="00616DD0">
        <w:rPr>
          <w:bCs/>
          <w:iCs/>
          <w:sz w:val="22"/>
        </w:rPr>
        <w:t xml:space="preserve"> — </w:t>
      </w:r>
      <w:r w:rsidRPr="00616DD0">
        <w:rPr>
          <w:bCs/>
          <w:i/>
          <w:iCs/>
          <w:sz w:val="22"/>
        </w:rPr>
        <w:t>pent</w:t>
      </w:r>
      <w:r w:rsidR="00D30862" w:rsidRPr="00D30862">
        <w:rPr>
          <w:bCs/>
          <w:iCs/>
          <w:sz w:val="22"/>
        </w:rPr>
        <w:t>,</w:t>
      </w:r>
      <w:r w:rsidR="00616DD0" w:rsidRPr="00616DD0">
        <w:rPr>
          <w:bCs/>
          <w:i/>
          <w:iCs/>
          <w:sz w:val="22"/>
        </w:rPr>
        <w:t xml:space="preserve"> </w:t>
      </w:r>
      <w:r w:rsidR="00616DD0" w:rsidRPr="00616DD0">
        <w:rPr>
          <w:bCs/>
          <w:iCs/>
          <w:sz w:val="22"/>
        </w:rPr>
        <w:t>«</w:t>
      </w:r>
      <w:r w:rsidRPr="00616DD0">
        <w:rPr>
          <w:bCs/>
          <w:i/>
          <w:iCs/>
          <w:sz w:val="22"/>
        </w:rPr>
        <w:t xml:space="preserve"> </w:t>
      </w:r>
      <w:r w:rsidRPr="00616DD0">
        <w:rPr>
          <w:sz w:val="22"/>
        </w:rPr>
        <w:t>suspend »</w:t>
      </w:r>
      <w:r w:rsidR="00616DD0" w:rsidRPr="00616DD0">
        <w:rPr>
          <w:sz w:val="22"/>
        </w:rPr>
        <w:t>.</w:t>
      </w:r>
    </w:p>
  </w:footnote>
  <w:footnote w:id="5">
    <w:p w:rsidR="00BE154B" w:rsidRPr="00616DD0" w:rsidRDefault="00BE154B" w:rsidP="00616DD0">
      <w:pPr>
        <w:pStyle w:val="Notedebasdepage"/>
        <w:ind w:firstLine="284"/>
        <w:jc w:val="both"/>
        <w:rPr>
          <w:sz w:val="22"/>
        </w:rPr>
      </w:pPr>
      <w:r w:rsidRPr="00616DD0">
        <w:rPr>
          <w:rStyle w:val="Appelnotedebasdep"/>
          <w:sz w:val="22"/>
        </w:rPr>
        <w:footnoteRef/>
      </w:r>
      <w:r w:rsidRPr="00616DD0">
        <w:rPr>
          <w:sz w:val="22"/>
        </w:rPr>
        <w:t xml:space="preserve"> 49-50</w:t>
      </w:r>
      <w:r w:rsidR="00616DD0" w:rsidRPr="00616DD0">
        <w:rPr>
          <w:sz w:val="22"/>
        </w:rPr>
        <w:t>.</w:t>
      </w:r>
      <w:r w:rsidRPr="00616DD0">
        <w:rPr>
          <w:sz w:val="22"/>
        </w:rPr>
        <w:t xml:space="preserve"> Ce proverbe à la Marcoul est peut-être de l</w:t>
      </w:r>
      <w:r w:rsidR="00616DD0" w:rsidRPr="00616DD0">
        <w:rPr>
          <w:sz w:val="22"/>
        </w:rPr>
        <w:t>’</w:t>
      </w:r>
      <w:r w:rsidRPr="00616DD0">
        <w:rPr>
          <w:sz w:val="22"/>
        </w:rPr>
        <w:t>invention de l</w:t>
      </w:r>
      <w:r w:rsidR="00616DD0" w:rsidRPr="00616DD0">
        <w:rPr>
          <w:sz w:val="22"/>
        </w:rPr>
        <w:t>’</w:t>
      </w:r>
      <w:r w:rsidRPr="00616DD0">
        <w:rPr>
          <w:sz w:val="22"/>
        </w:rPr>
        <w:t>auteur</w:t>
      </w:r>
      <w:r w:rsidR="00616DD0" w:rsidRPr="00616DD0">
        <w:rPr>
          <w:sz w:val="22"/>
        </w:rPr>
        <w:t>.</w:t>
      </w:r>
    </w:p>
  </w:footnote>
  <w:footnote w:id="6">
    <w:p w:rsidR="00BE154B" w:rsidRPr="00616DD0" w:rsidRDefault="00BE154B" w:rsidP="00616DD0">
      <w:pPr>
        <w:pStyle w:val="Notedebasdepage"/>
        <w:ind w:firstLine="284"/>
        <w:jc w:val="both"/>
        <w:rPr>
          <w:sz w:val="22"/>
        </w:rPr>
      </w:pPr>
      <w:r w:rsidRPr="00616DD0">
        <w:rPr>
          <w:rStyle w:val="Appelnotedebasdep"/>
          <w:sz w:val="22"/>
        </w:rPr>
        <w:footnoteRef/>
      </w:r>
      <w:r w:rsidRPr="00616DD0">
        <w:rPr>
          <w:sz w:val="22"/>
        </w:rPr>
        <w:t xml:space="preserve"> 63-66</w:t>
      </w:r>
      <w:r w:rsidR="00616DD0" w:rsidRPr="00616DD0">
        <w:rPr>
          <w:sz w:val="22"/>
        </w:rPr>
        <w:t>.</w:t>
      </w:r>
      <w:r w:rsidRPr="00616DD0">
        <w:rPr>
          <w:sz w:val="22"/>
        </w:rPr>
        <w:t xml:space="preserve"> Les diables peuvent bien décider que nulle âme de vilain n</w:t>
      </w:r>
      <w:r w:rsidR="00616DD0" w:rsidRPr="00616DD0">
        <w:rPr>
          <w:sz w:val="22"/>
        </w:rPr>
        <w:t>’</w:t>
      </w:r>
      <w:r w:rsidRPr="00616DD0">
        <w:rPr>
          <w:sz w:val="22"/>
        </w:rPr>
        <w:t>ira en enfer</w:t>
      </w:r>
      <w:r w:rsidR="00616DD0" w:rsidRPr="00616DD0">
        <w:rPr>
          <w:sz w:val="22"/>
        </w:rPr>
        <w:t xml:space="preserve">, </w:t>
      </w:r>
      <w:r w:rsidRPr="00616DD0">
        <w:rPr>
          <w:sz w:val="22"/>
        </w:rPr>
        <w:t>mais non qu</w:t>
      </w:r>
      <w:r w:rsidR="00616DD0" w:rsidRPr="00616DD0">
        <w:rPr>
          <w:sz w:val="22"/>
        </w:rPr>
        <w:t>’</w:t>
      </w:r>
      <w:r w:rsidRPr="00616DD0">
        <w:rPr>
          <w:sz w:val="22"/>
        </w:rPr>
        <w:t>elle n</w:t>
      </w:r>
      <w:r w:rsidR="00616DD0" w:rsidRPr="00616DD0">
        <w:rPr>
          <w:sz w:val="22"/>
        </w:rPr>
        <w:t>’</w:t>
      </w:r>
      <w:r w:rsidRPr="00616DD0">
        <w:rPr>
          <w:sz w:val="22"/>
        </w:rPr>
        <w:t>ira pas en paradis</w:t>
      </w:r>
      <w:r w:rsidR="00616DD0" w:rsidRPr="00616DD0">
        <w:rPr>
          <w:sz w:val="22"/>
        </w:rPr>
        <w:t>.</w:t>
      </w:r>
      <w:r w:rsidRPr="00616DD0">
        <w:rPr>
          <w:sz w:val="22"/>
        </w:rPr>
        <w:t xml:space="preserve"> Le v</w:t>
      </w:r>
      <w:r w:rsidR="00616DD0" w:rsidRPr="00616DD0">
        <w:rPr>
          <w:sz w:val="22"/>
        </w:rPr>
        <w:t>.</w:t>
      </w:r>
      <w:r w:rsidRPr="00616DD0">
        <w:rPr>
          <w:sz w:val="22"/>
        </w:rPr>
        <w:t xml:space="preserve"> 64</w:t>
      </w:r>
      <w:r w:rsidR="00616DD0" w:rsidRPr="00616DD0">
        <w:rPr>
          <w:sz w:val="22"/>
        </w:rPr>
        <w:t xml:space="preserve">, </w:t>
      </w:r>
      <w:r w:rsidRPr="00616DD0">
        <w:rPr>
          <w:sz w:val="22"/>
        </w:rPr>
        <w:t xml:space="preserve">ne pouvant donc être une complétive rattachée au </w:t>
      </w:r>
      <w:r w:rsidRPr="00616DD0">
        <w:rPr>
          <w:bCs/>
          <w:iCs/>
          <w:sz w:val="22"/>
        </w:rPr>
        <w:t>ce</w:t>
      </w:r>
      <w:r w:rsidRPr="00616DD0">
        <w:rPr>
          <w:bCs/>
          <w:i/>
          <w:iCs/>
          <w:sz w:val="22"/>
        </w:rPr>
        <w:t xml:space="preserve"> </w:t>
      </w:r>
      <w:r w:rsidRPr="00616DD0">
        <w:rPr>
          <w:sz w:val="22"/>
        </w:rPr>
        <w:t>du v</w:t>
      </w:r>
      <w:r w:rsidR="00616DD0" w:rsidRPr="00616DD0">
        <w:rPr>
          <w:sz w:val="22"/>
        </w:rPr>
        <w:t>.</w:t>
      </w:r>
      <w:r w:rsidRPr="00616DD0">
        <w:rPr>
          <w:sz w:val="22"/>
        </w:rPr>
        <w:t xml:space="preserve"> 63</w:t>
      </w:r>
      <w:r w:rsidR="00616DD0" w:rsidRPr="00616DD0">
        <w:rPr>
          <w:sz w:val="22"/>
        </w:rPr>
        <w:t xml:space="preserve">, </w:t>
      </w:r>
      <w:r w:rsidRPr="00616DD0">
        <w:rPr>
          <w:sz w:val="22"/>
        </w:rPr>
        <w:t>doit être une consécutive</w:t>
      </w:r>
      <w:r w:rsidR="00D30862">
        <w:rPr>
          <w:sz w:val="22"/>
        </w:rPr>
        <w:t> :</w:t>
      </w:r>
      <w:r w:rsidRPr="00616DD0">
        <w:rPr>
          <w:sz w:val="22"/>
        </w:rPr>
        <w:t xml:space="preserve"> « ils prirent cette décision (que je viens de dire)</w:t>
      </w:r>
      <w:r w:rsidR="00616DD0" w:rsidRPr="00616DD0">
        <w:rPr>
          <w:sz w:val="22"/>
        </w:rPr>
        <w:t xml:space="preserve">, </w:t>
      </w:r>
      <w:r w:rsidRPr="00616DD0">
        <w:rPr>
          <w:sz w:val="22"/>
        </w:rPr>
        <w:t>de sorte que</w:t>
      </w:r>
      <w:r w:rsidR="00616DD0" w:rsidRPr="00616DD0">
        <w:rPr>
          <w:sz w:val="22"/>
        </w:rPr>
        <w:t>...</w:t>
      </w:r>
      <w:r w:rsidRPr="00616DD0">
        <w:rPr>
          <w:sz w:val="22"/>
        </w:rPr>
        <w:t xml:space="preserve"> » Cette interprétation</w:t>
      </w:r>
      <w:r w:rsidR="00616DD0" w:rsidRPr="00616DD0">
        <w:rPr>
          <w:sz w:val="22"/>
        </w:rPr>
        <w:t xml:space="preserve">, </w:t>
      </w:r>
      <w:r w:rsidRPr="00616DD0">
        <w:rPr>
          <w:sz w:val="22"/>
        </w:rPr>
        <w:t>justifiée d</w:t>
      </w:r>
      <w:r w:rsidR="00616DD0" w:rsidRPr="00616DD0">
        <w:rPr>
          <w:sz w:val="22"/>
        </w:rPr>
        <w:t>’</w:t>
      </w:r>
      <w:r w:rsidRPr="00616DD0">
        <w:rPr>
          <w:sz w:val="22"/>
        </w:rPr>
        <w:t>ailleurs grammaticalement par l</w:t>
      </w:r>
      <w:r w:rsidR="00616DD0" w:rsidRPr="00616DD0">
        <w:rPr>
          <w:sz w:val="22"/>
        </w:rPr>
        <w:t>’</w:t>
      </w:r>
      <w:r w:rsidRPr="00616DD0">
        <w:rPr>
          <w:sz w:val="22"/>
        </w:rPr>
        <w:t>emploi du mode indicatif et du temps présent au v</w:t>
      </w:r>
      <w:r w:rsidR="00616DD0" w:rsidRPr="00616DD0">
        <w:rPr>
          <w:sz w:val="22"/>
        </w:rPr>
        <w:t>.</w:t>
      </w:r>
      <w:r w:rsidRPr="00616DD0">
        <w:rPr>
          <w:sz w:val="22"/>
        </w:rPr>
        <w:t xml:space="preserve"> 65</w:t>
      </w:r>
      <w:r w:rsidR="00616DD0" w:rsidRPr="00616DD0">
        <w:rPr>
          <w:sz w:val="22"/>
        </w:rPr>
        <w:t xml:space="preserve">, </w:t>
      </w:r>
      <w:r w:rsidRPr="00616DD0">
        <w:rPr>
          <w:sz w:val="22"/>
        </w:rPr>
        <w:t>l</w:t>
      </w:r>
      <w:r w:rsidR="00616DD0" w:rsidRPr="00616DD0">
        <w:rPr>
          <w:sz w:val="22"/>
        </w:rPr>
        <w:t>’</w:t>
      </w:r>
      <w:r w:rsidRPr="00616DD0">
        <w:rPr>
          <w:sz w:val="22"/>
        </w:rPr>
        <w:t xml:space="preserve">est aussi par la leçon </w:t>
      </w:r>
      <w:r w:rsidRPr="00616DD0">
        <w:rPr>
          <w:i/>
          <w:iCs/>
          <w:sz w:val="22"/>
        </w:rPr>
        <w:t xml:space="preserve">Ainsin </w:t>
      </w:r>
      <w:r w:rsidRPr="00616DD0">
        <w:rPr>
          <w:sz w:val="22"/>
        </w:rPr>
        <w:t>du ms</w:t>
      </w:r>
      <w:r w:rsidR="00616DD0" w:rsidRPr="00616DD0">
        <w:rPr>
          <w:sz w:val="22"/>
        </w:rPr>
        <w:t>.</w:t>
      </w:r>
      <w:r w:rsidRPr="00616DD0">
        <w:rPr>
          <w:sz w:val="22"/>
        </w:rPr>
        <w:t xml:space="preserve"> </w:t>
      </w:r>
      <w:r w:rsidRPr="00616DD0">
        <w:rPr>
          <w:i/>
          <w:iCs/>
          <w:sz w:val="22"/>
        </w:rPr>
        <w:t>B</w:t>
      </w:r>
      <w:r w:rsidR="00D30862" w:rsidRPr="00D30862">
        <w:rPr>
          <w:iCs/>
          <w:sz w:val="22"/>
        </w:rPr>
        <w:t>,</w:t>
      </w:r>
      <w:r w:rsidR="00616DD0" w:rsidRPr="00616DD0">
        <w:rPr>
          <w:i/>
          <w:iCs/>
          <w:sz w:val="22"/>
        </w:rPr>
        <w:t xml:space="preserve"> </w:t>
      </w:r>
      <w:r w:rsidRPr="00616DD0">
        <w:rPr>
          <w:sz w:val="22"/>
        </w:rPr>
        <w:t>qui est peut-être la bonne</w:t>
      </w:r>
      <w:r w:rsidR="00D30862">
        <w:rPr>
          <w:sz w:val="22"/>
        </w:rPr>
        <w:t> :</w:t>
      </w:r>
      <w:r w:rsidRPr="00616DD0">
        <w:rPr>
          <w:sz w:val="22"/>
        </w:rPr>
        <w:t xml:space="preserve"> « leur décision eut pour conséquence que</w:t>
      </w:r>
      <w:r w:rsidR="00616DD0" w:rsidRPr="00616DD0">
        <w:rPr>
          <w:sz w:val="22"/>
        </w:rPr>
        <w:t>...</w:t>
      </w:r>
      <w:r w:rsidRPr="00616DD0">
        <w:rPr>
          <w:sz w:val="22"/>
        </w:rPr>
        <w:t xml:space="preserve"> »</w:t>
      </w:r>
      <w:r w:rsidR="00616DD0" w:rsidRPr="00616DD0">
        <w:rPr>
          <w:sz w:val="22"/>
        </w:rPr>
        <w:t xml:space="preserve">, </w:t>
      </w:r>
      <w:r w:rsidRPr="00616DD0">
        <w:rPr>
          <w:sz w:val="22"/>
        </w:rPr>
        <w:t>« leur décision fit que</w:t>
      </w:r>
      <w:r w:rsidR="00616DD0" w:rsidRPr="00616DD0">
        <w:rPr>
          <w:sz w:val="22"/>
        </w:rPr>
        <w:t>...</w:t>
      </w:r>
      <w:r w:rsidRPr="00616DD0">
        <w:rPr>
          <w:sz w:val="22"/>
        </w:rPr>
        <w:t xml:space="preserve"> »</w:t>
      </w:r>
      <w:r w:rsidR="00616DD0" w:rsidRPr="00616DD0">
        <w:rPr>
          <w:sz w:val="22"/>
        </w:rPr>
        <w:t>.</w:t>
      </w:r>
    </w:p>
  </w:footnote>
  <w:footnote w:id="7">
    <w:p w:rsidR="00BE154B" w:rsidRPr="00616DD0" w:rsidRDefault="00BE154B" w:rsidP="00616DD0">
      <w:pPr>
        <w:pStyle w:val="Notedebasdepage"/>
        <w:ind w:firstLine="284"/>
        <w:jc w:val="both"/>
        <w:rPr>
          <w:sz w:val="22"/>
        </w:rPr>
      </w:pPr>
      <w:r w:rsidRPr="00616DD0">
        <w:rPr>
          <w:rStyle w:val="Appelnotedebasdep"/>
          <w:sz w:val="22"/>
        </w:rPr>
        <w:footnoteRef/>
      </w:r>
      <w:r w:rsidRPr="00616DD0">
        <w:rPr>
          <w:sz w:val="22"/>
        </w:rPr>
        <w:t xml:space="preserve"> 73-76</w:t>
      </w:r>
      <w:r w:rsidR="00616DD0" w:rsidRPr="00616DD0">
        <w:rPr>
          <w:sz w:val="22"/>
        </w:rPr>
        <w:t>.</w:t>
      </w:r>
      <w:r w:rsidRPr="00616DD0">
        <w:rPr>
          <w:sz w:val="22"/>
        </w:rPr>
        <w:t xml:space="preserve"> Dans le poème auquel il est ici fait allusion (p</w:t>
      </w:r>
      <w:r w:rsidR="00616DD0" w:rsidRPr="00616DD0">
        <w:rPr>
          <w:sz w:val="22"/>
        </w:rPr>
        <w:t>.</w:t>
      </w:r>
      <w:r w:rsidRPr="00616DD0">
        <w:rPr>
          <w:sz w:val="22"/>
        </w:rPr>
        <w:t>p</w:t>
      </w:r>
      <w:r w:rsidR="00616DD0" w:rsidRPr="00616DD0">
        <w:rPr>
          <w:sz w:val="22"/>
        </w:rPr>
        <w:t>.</w:t>
      </w:r>
      <w:r w:rsidRPr="00616DD0">
        <w:rPr>
          <w:sz w:val="22"/>
        </w:rPr>
        <w:t xml:space="preserve"> </w:t>
      </w:r>
      <w:r w:rsidRPr="00616DD0">
        <w:rPr>
          <w:bCs/>
          <w:smallCaps/>
          <w:sz w:val="22"/>
        </w:rPr>
        <w:t>Méon</w:t>
      </w:r>
      <w:r w:rsidR="00616DD0" w:rsidRPr="00616DD0">
        <w:rPr>
          <w:bCs/>
          <w:sz w:val="22"/>
        </w:rPr>
        <w:t>,</w:t>
      </w:r>
      <w:r w:rsidR="00D30862" w:rsidRPr="00D30862">
        <w:rPr>
          <w:bCs/>
          <w:sz w:val="22"/>
        </w:rPr>
        <w:t xml:space="preserve"> t.</w:t>
      </w:r>
      <w:r w:rsidR="00616DD0" w:rsidRPr="00616DD0">
        <w:rPr>
          <w:bCs/>
          <w:sz w:val="22"/>
        </w:rPr>
        <w:t xml:space="preserve"> </w:t>
      </w:r>
      <w:r w:rsidRPr="00616DD0">
        <w:rPr>
          <w:bCs/>
          <w:sz w:val="22"/>
        </w:rPr>
        <w:t>IV</w:t>
      </w:r>
      <w:r w:rsidR="00616DD0" w:rsidRPr="00616DD0">
        <w:rPr>
          <w:bCs/>
          <w:sz w:val="22"/>
        </w:rPr>
        <w:t xml:space="preserve">, </w:t>
      </w:r>
      <w:r w:rsidRPr="00616DD0">
        <w:rPr>
          <w:sz w:val="22"/>
        </w:rPr>
        <w:t>p</w:t>
      </w:r>
      <w:r w:rsidR="00616DD0" w:rsidRPr="00616DD0">
        <w:rPr>
          <w:sz w:val="22"/>
        </w:rPr>
        <w:t>.</w:t>
      </w:r>
      <w:r w:rsidRPr="00616DD0">
        <w:rPr>
          <w:sz w:val="22"/>
        </w:rPr>
        <w:t xml:space="preserve"> 217)</w:t>
      </w:r>
      <w:r w:rsidR="00616DD0" w:rsidRPr="00616DD0">
        <w:rPr>
          <w:sz w:val="22"/>
        </w:rPr>
        <w:t xml:space="preserve">, </w:t>
      </w:r>
      <w:r w:rsidRPr="00616DD0">
        <w:rPr>
          <w:sz w:val="22"/>
        </w:rPr>
        <w:t>le père d</w:t>
      </w:r>
      <w:r w:rsidR="00616DD0" w:rsidRPr="00616DD0">
        <w:rPr>
          <w:sz w:val="22"/>
        </w:rPr>
        <w:t>’</w:t>
      </w:r>
      <w:r w:rsidRPr="00616DD0">
        <w:rPr>
          <w:sz w:val="22"/>
        </w:rPr>
        <w:t>Audigier</w:t>
      </w:r>
      <w:r w:rsidR="00616DD0" w:rsidRPr="00616DD0">
        <w:rPr>
          <w:sz w:val="22"/>
        </w:rPr>
        <w:t xml:space="preserve">, </w:t>
      </w:r>
      <w:r w:rsidRPr="00616DD0">
        <w:rPr>
          <w:sz w:val="22"/>
        </w:rPr>
        <w:t>en effet</w:t>
      </w:r>
      <w:r w:rsidR="00616DD0" w:rsidRPr="00616DD0">
        <w:rPr>
          <w:sz w:val="22"/>
        </w:rPr>
        <w:t xml:space="preserve">, </w:t>
      </w:r>
      <w:r w:rsidRPr="00616DD0">
        <w:rPr>
          <w:sz w:val="22"/>
        </w:rPr>
        <w:t>« tient le pays de Cocuce » (v</w:t>
      </w:r>
      <w:r w:rsidR="00616DD0" w:rsidRPr="00616DD0">
        <w:rPr>
          <w:sz w:val="22"/>
        </w:rPr>
        <w:t>.</w:t>
      </w:r>
      <w:r w:rsidRPr="00616DD0">
        <w:rPr>
          <w:sz w:val="22"/>
        </w:rPr>
        <w:t xml:space="preserve"> 3)</w:t>
      </w:r>
      <w:r w:rsidR="00616DD0" w:rsidRPr="00616DD0">
        <w:rPr>
          <w:sz w:val="22"/>
        </w:rPr>
        <w:t xml:space="preserve">, </w:t>
      </w:r>
      <w:r w:rsidRPr="00616DD0">
        <w:rPr>
          <w:sz w:val="22"/>
        </w:rPr>
        <w:t>mais l</w:t>
      </w:r>
      <w:r w:rsidR="00616DD0" w:rsidRPr="00616DD0">
        <w:rPr>
          <w:sz w:val="22"/>
        </w:rPr>
        <w:t>’</w:t>
      </w:r>
      <w:r w:rsidRPr="00616DD0">
        <w:rPr>
          <w:sz w:val="22"/>
        </w:rPr>
        <w:t>auteur de l</w:t>
      </w:r>
      <w:r w:rsidR="00616DD0" w:rsidRPr="00616DD0">
        <w:rPr>
          <w:sz w:val="22"/>
        </w:rPr>
        <w:t>’</w:t>
      </w:r>
      <w:r w:rsidRPr="00616DD0">
        <w:rPr>
          <w:sz w:val="22"/>
        </w:rPr>
        <w:t>exploit ordurier rappelé par Rutebeuf y est ce père lui-même</w:t>
      </w:r>
      <w:r w:rsidR="00616DD0" w:rsidRPr="00616DD0">
        <w:rPr>
          <w:sz w:val="22"/>
        </w:rPr>
        <w:t xml:space="preserve">, </w:t>
      </w:r>
      <w:r w:rsidRPr="00616DD0">
        <w:rPr>
          <w:sz w:val="22"/>
        </w:rPr>
        <w:t>et non pas Audigier</w:t>
      </w:r>
      <w:r w:rsidR="00616DD0" w:rsidRPr="00616DD0">
        <w:rPr>
          <w:sz w:val="22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54AB"/>
    <w:rsid w:val="000A29F4"/>
    <w:rsid w:val="000A6A8C"/>
    <w:rsid w:val="00143330"/>
    <w:rsid w:val="001A6D09"/>
    <w:rsid w:val="001D5F5D"/>
    <w:rsid w:val="001E0D5C"/>
    <w:rsid w:val="001E2223"/>
    <w:rsid w:val="001E7116"/>
    <w:rsid w:val="00214B31"/>
    <w:rsid w:val="002208F1"/>
    <w:rsid w:val="002A12AA"/>
    <w:rsid w:val="002B7B23"/>
    <w:rsid w:val="0032051E"/>
    <w:rsid w:val="00324D9A"/>
    <w:rsid w:val="00331F6A"/>
    <w:rsid w:val="00352850"/>
    <w:rsid w:val="0038253D"/>
    <w:rsid w:val="003D4FE7"/>
    <w:rsid w:val="003F427C"/>
    <w:rsid w:val="00443218"/>
    <w:rsid w:val="00473214"/>
    <w:rsid w:val="004A2FD6"/>
    <w:rsid w:val="004B71C2"/>
    <w:rsid w:val="004F640F"/>
    <w:rsid w:val="0053039B"/>
    <w:rsid w:val="00546476"/>
    <w:rsid w:val="00566ECD"/>
    <w:rsid w:val="005747EE"/>
    <w:rsid w:val="0057667C"/>
    <w:rsid w:val="005B5A33"/>
    <w:rsid w:val="005C7534"/>
    <w:rsid w:val="005F0217"/>
    <w:rsid w:val="00616DD0"/>
    <w:rsid w:val="00652D51"/>
    <w:rsid w:val="006530F1"/>
    <w:rsid w:val="00692605"/>
    <w:rsid w:val="006D4498"/>
    <w:rsid w:val="00762803"/>
    <w:rsid w:val="007B5E03"/>
    <w:rsid w:val="00801B33"/>
    <w:rsid w:val="00803247"/>
    <w:rsid w:val="008103FC"/>
    <w:rsid w:val="008433BB"/>
    <w:rsid w:val="00890E81"/>
    <w:rsid w:val="008B19FE"/>
    <w:rsid w:val="008B7553"/>
    <w:rsid w:val="008C67A0"/>
    <w:rsid w:val="00904547"/>
    <w:rsid w:val="009064A4"/>
    <w:rsid w:val="00A0414B"/>
    <w:rsid w:val="00A57907"/>
    <w:rsid w:val="00AB3D59"/>
    <w:rsid w:val="00AC6E7A"/>
    <w:rsid w:val="00AF5A2B"/>
    <w:rsid w:val="00B1035C"/>
    <w:rsid w:val="00B31206"/>
    <w:rsid w:val="00B82287"/>
    <w:rsid w:val="00BB7124"/>
    <w:rsid w:val="00BE154B"/>
    <w:rsid w:val="00BF68AF"/>
    <w:rsid w:val="00C66974"/>
    <w:rsid w:val="00CB29F7"/>
    <w:rsid w:val="00CC1F34"/>
    <w:rsid w:val="00CD7937"/>
    <w:rsid w:val="00D30862"/>
    <w:rsid w:val="00D63106"/>
    <w:rsid w:val="00D7029C"/>
    <w:rsid w:val="00D978C4"/>
    <w:rsid w:val="00DF7834"/>
    <w:rsid w:val="00E46BB1"/>
    <w:rsid w:val="00E54F80"/>
    <w:rsid w:val="00EA3358"/>
    <w:rsid w:val="00EB6860"/>
    <w:rsid w:val="00EE5583"/>
    <w:rsid w:val="00F11B36"/>
    <w:rsid w:val="00F2115D"/>
    <w:rsid w:val="00F41CF3"/>
    <w:rsid w:val="00FE3017"/>
    <w:rsid w:val="00FF2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564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51</cp:revision>
  <dcterms:created xsi:type="dcterms:W3CDTF">2010-03-14T14:48:00Z</dcterms:created>
  <dcterms:modified xsi:type="dcterms:W3CDTF">2010-07-22T11:36:00Z</dcterms:modified>
</cp:coreProperties>
</file>