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FD8" w:rsidRDefault="00616FD8" w:rsidP="00616FD8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>
        <w:t xml:space="preserve">, J. </w:t>
      </w:r>
      <w:r>
        <w:rPr>
          <w:smallCaps/>
        </w:rPr>
        <w:t>Bastin</w:t>
      </w:r>
      <w:r>
        <w:t xml:space="preserve"> &amp; E. </w:t>
      </w:r>
      <w:r>
        <w:rPr>
          <w:smallCaps/>
        </w:rPr>
        <w:t>Faral</w:t>
      </w:r>
      <w:r>
        <w:t>, 1959-1960 : Paris, Picard, vol. 1, pp. 279-285.</w:t>
      </w:r>
    </w:p>
    <w:p w:rsidR="00B547EF" w:rsidRPr="00B547EF" w:rsidRDefault="00B547EF" w:rsidP="00616FD8">
      <w:pPr>
        <w:suppressLineNumbers/>
        <w:spacing w:after="0"/>
        <w:jc w:val="both"/>
        <w:rPr>
          <w:szCs w:val="20"/>
          <w:vertAlign w:val="superscript"/>
        </w:rPr>
      </w:pPr>
      <w:r w:rsidRPr="00616FD8">
        <w:rPr>
          <w:b/>
          <w:smallCaps/>
          <w:sz w:val="32"/>
          <w:szCs w:val="20"/>
        </w:rPr>
        <w:t>De Sainte Esglise</w:t>
      </w:r>
      <w:r w:rsidR="00CF56CD">
        <w:rPr>
          <w:szCs w:val="20"/>
        </w:rPr>
        <w:t>.</w:t>
      </w:r>
      <w:r w:rsidR="003C3F81">
        <w:rPr>
          <w:szCs w:val="20"/>
        </w:rPr>
        <w:t xml:space="preserve"> </w:t>
      </w:r>
      <w:r w:rsidRPr="00B547EF">
        <w:rPr>
          <w:i/>
          <w:szCs w:val="20"/>
        </w:rPr>
        <w:t>fol</w:t>
      </w:r>
      <w:r w:rsidR="00CF56CD">
        <w:rPr>
          <w:i/>
          <w:szCs w:val="20"/>
        </w:rPr>
        <w:t>.</w:t>
      </w:r>
      <w:r w:rsidRPr="00B547EF">
        <w:rPr>
          <w:szCs w:val="20"/>
        </w:rPr>
        <w:t xml:space="preserve"> </w:t>
      </w:r>
      <w:r w:rsidRPr="00B547EF">
        <w:rPr>
          <w:i/>
          <w:iCs/>
          <w:szCs w:val="20"/>
        </w:rPr>
        <w:t>104 r</w:t>
      </w:r>
      <w:r w:rsidRPr="00B547EF">
        <w:rPr>
          <w:szCs w:val="20"/>
        </w:rPr>
        <w:t>°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Rimer m</w:t>
      </w:r>
      <w:r w:rsidR="00CF56CD">
        <w:rPr>
          <w:szCs w:val="20"/>
        </w:rPr>
        <w:t>’</w:t>
      </w:r>
      <w:r w:rsidRPr="00B547EF">
        <w:rPr>
          <w:szCs w:val="20"/>
        </w:rPr>
        <w:t>estuet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c</w:t>
      </w:r>
      <w:r w:rsidR="00CF56CD">
        <w:rPr>
          <w:szCs w:val="20"/>
        </w:rPr>
        <w:t>’</w:t>
      </w:r>
      <w:r w:rsidRPr="00B547EF">
        <w:rPr>
          <w:szCs w:val="20"/>
        </w:rPr>
        <w:t>or ai matire</w:t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A bien rimer pour ce m</w:t>
      </w:r>
      <w:r w:rsidR="00CF56CD">
        <w:rPr>
          <w:szCs w:val="20"/>
        </w:rPr>
        <w:t>’</w:t>
      </w:r>
      <w:r w:rsidRPr="00B547EF">
        <w:rPr>
          <w:szCs w:val="20"/>
        </w:rPr>
        <w:t>atire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Si [</w:t>
      </w:r>
      <w:r w:rsidRPr="00B547EF">
        <w:rPr>
          <w:i/>
          <w:szCs w:val="20"/>
        </w:rPr>
        <w:t>ri</w:t>
      </w:r>
      <w:r w:rsidRPr="00B547EF">
        <w:rPr>
          <w:szCs w:val="20"/>
        </w:rPr>
        <w:t>]merai de sainte Eglise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CF56CD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</w:t>
      </w:r>
      <w:r w:rsidR="00CF56CD">
        <w:rPr>
          <w:szCs w:val="20"/>
        </w:rPr>
        <w:t>’</w:t>
      </w:r>
      <w:r w:rsidRPr="00B547EF">
        <w:rPr>
          <w:szCs w:val="20"/>
        </w:rPr>
        <w:t>en puis plus fere que le dire</w:t>
      </w:r>
      <w:r w:rsidRPr="009939A7">
        <w:rPr>
          <w:szCs w:val="20"/>
          <w:vertAlign w:val="superscript"/>
        </w:rPr>
        <w:footnoteReference w:id="2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</w:t>
      </w:r>
      <w:r w:rsidR="00CF56CD">
        <w:rPr>
          <w:szCs w:val="20"/>
        </w:rPr>
        <w:t>’</w:t>
      </w:r>
      <w:r w:rsidRPr="00B547EF">
        <w:rPr>
          <w:szCs w:val="20"/>
        </w:rPr>
        <w:t>en ai le cuer taint et plain d</w:t>
      </w:r>
      <w:r w:rsidR="00CF56CD">
        <w:rPr>
          <w:szCs w:val="20"/>
        </w:rPr>
        <w:t>’</w:t>
      </w:r>
      <w:r w:rsidRPr="00B547EF">
        <w:rPr>
          <w:szCs w:val="20"/>
        </w:rPr>
        <w:t xml:space="preserve">ire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Quant je la voi en tel point mise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Ha</w:t>
      </w:r>
      <w:r w:rsidR="00CF56CD">
        <w:rPr>
          <w:szCs w:val="20"/>
        </w:rPr>
        <w:t xml:space="preserve"> ! </w:t>
      </w:r>
      <w:r w:rsidRPr="00B547EF">
        <w:rPr>
          <w:szCs w:val="20"/>
        </w:rPr>
        <w:t>Jhesucriz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car te ravise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Que la lumiere soit esprise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</w:t>
      </w:r>
      <w:r w:rsidR="00CF56CD">
        <w:rPr>
          <w:szCs w:val="20"/>
        </w:rPr>
        <w:t>’</w:t>
      </w:r>
      <w:r w:rsidRPr="00B547EF">
        <w:rPr>
          <w:szCs w:val="20"/>
        </w:rPr>
        <w:t>on a estaint pour toi despire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La loi que tu nous as aprise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Est si ven</w:t>
      </w:r>
      <w:r w:rsidR="003C3F81">
        <w:rPr>
          <w:szCs w:val="20"/>
        </w:rPr>
        <w:t>c</w:t>
      </w:r>
      <w:r w:rsidRPr="00B547EF">
        <w:rPr>
          <w:szCs w:val="20"/>
        </w:rPr>
        <w:t xml:space="preserve">ue et entreprise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</w:t>
      </w:r>
      <w:r w:rsidR="00CF56CD">
        <w:rPr>
          <w:szCs w:val="20"/>
        </w:rPr>
        <w:t>’</w:t>
      </w:r>
      <w:r w:rsidRPr="00B547EF">
        <w:rPr>
          <w:szCs w:val="20"/>
        </w:rPr>
        <w:t>elle se terne a desconfire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Des yex dou cuer ne veons gote</w:t>
      </w:r>
      <w:r w:rsidRPr="009939A7">
        <w:rPr>
          <w:szCs w:val="20"/>
          <w:vertAlign w:val="superscript"/>
        </w:rPr>
        <w:footnoteReference w:id="3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Ne que la taupe soz la mote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Entendez me vous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ne vous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voir</w:t>
      </w:r>
      <w:r w:rsidR="0040723A" w:rsidRPr="009939A7">
        <w:rPr>
          <w:szCs w:val="20"/>
          <w:vertAlign w:val="superscript"/>
        </w:rPr>
        <w:footnoteReference w:id="4"/>
      </w:r>
      <w:r w:rsidR="0040723A">
        <w:rPr>
          <w:szCs w:val="20"/>
        </w:rPr>
        <w:t xml:space="preserve"> </w:t>
      </w:r>
      <w:r w:rsidR="0040723A" w:rsidRPr="009939A7">
        <w:rPr>
          <w:szCs w:val="20"/>
          <w:vertAlign w:val="superscript"/>
        </w:rPr>
        <w:footnoteReference w:id="5"/>
      </w:r>
      <w:r w:rsidR="00CF56CD">
        <w:rPr>
          <w:szCs w:val="20"/>
        </w:rPr>
        <w:t xml:space="preserve"> ?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Ou se vient chacun se dote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Ahi</w:t>
      </w:r>
      <w:r w:rsidR="00CF56CD">
        <w:rPr>
          <w:szCs w:val="20"/>
        </w:rPr>
        <w:t xml:space="preserve"> ! </w:t>
      </w:r>
      <w:r w:rsidRPr="00B547EF">
        <w:rPr>
          <w:szCs w:val="20"/>
        </w:rPr>
        <w:t>Ahi</w:t>
      </w:r>
      <w:r w:rsidR="00CF56CD">
        <w:rPr>
          <w:szCs w:val="20"/>
        </w:rPr>
        <w:t xml:space="preserve"> ! </w:t>
      </w:r>
      <w:r w:rsidRPr="00B547EF">
        <w:rPr>
          <w:szCs w:val="20"/>
        </w:rPr>
        <w:t>fole gent tote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Qui n</w:t>
      </w:r>
      <w:r w:rsidR="00CF56CD">
        <w:rPr>
          <w:szCs w:val="20"/>
        </w:rPr>
        <w:t>’</w:t>
      </w:r>
      <w:r w:rsidRPr="00B547EF">
        <w:rPr>
          <w:szCs w:val="20"/>
        </w:rPr>
        <w:t>osez connoistre le voir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Comme je dout par estovoir</w:t>
      </w:r>
      <w:r w:rsidRPr="009939A7">
        <w:rPr>
          <w:szCs w:val="20"/>
          <w:vertAlign w:val="superscript"/>
        </w:rPr>
        <w:footnoteReference w:id="6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Ne face Diex sor vous plovoir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Tele pluie qui la</w:t>
      </w:r>
      <w:r w:rsidRPr="009939A7">
        <w:rPr>
          <w:szCs w:val="20"/>
          <w:vertAlign w:val="superscript"/>
        </w:rPr>
        <w:footnoteReference w:id="7"/>
      </w:r>
      <w:r w:rsidRPr="00B547EF">
        <w:rPr>
          <w:szCs w:val="20"/>
        </w:rPr>
        <w:t xml:space="preserve"> degoute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Se l</w:t>
      </w:r>
      <w:r w:rsidR="00CF56CD">
        <w:rPr>
          <w:szCs w:val="20"/>
        </w:rPr>
        <w:t>’</w:t>
      </w:r>
      <w:r w:rsidRPr="00B547EF">
        <w:rPr>
          <w:szCs w:val="20"/>
        </w:rPr>
        <w:t>en puet paradis avoir</w:t>
      </w:r>
      <w:r w:rsidR="0040723A" w:rsidRPr="009939A7">
        <w:rPr>
          <w:szCs w:val="20"/>
          <w:vertAlign w:val="superscript"/>
        </w:rPr>
        <w:footnoteReference w:id="8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Pour brun abit ou blanc ou noir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</w:t>
      </w:r>
      <w:r w:rsidR="00CF56CD">
        <w:rPr>
          <w:szCs w:val="20"/>
        </w:rPr>
        <w:t>’</w:t>
      </w:r>
      <w:r w:rsidRPr="00B547EF">
        <w:rPr>
          <w:szCs w:val="20"/>
        </w:rPr>
        <w:t>il a moult de fox en sa rote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III</w:t>
      </w:r>
    </w:p>
    <w:p w:rsidR="00B547EF" w:rsidRPr="00B547EF" w:rsidRDefault="003C3F81" w:rsidP="009B6256">
      <w:pPr>
        <w:spacing w:after="0"/>
        <w:ind w:firstLine="284"/>
        <w:jc w:val="both"/>
        <w:rPr>
          <w:szCs w:val="20"/>
        </w:rPr>
      </w:pPr>
      <w:r>
        <w:rPr>
          <w:szCs w:val="20"/>
        </w:rPr>
        <w:t>Je tien bien a fol et a n</w:t>
      </w:r>
      <w:r w:rsidR="00B547EF" w:rsidRPr="00B547EF">
        <w:rPr>
          <w:szCs w:val="20"/>
        </w:rPr>
        <w:t>ice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Saint Pol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saint Jaque de Galice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Saint Bertelemieu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saint Vincent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Qui furent sanz mal et sanz vice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lastRenderedPageBreak/>
        <w:t>Et pristrent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sanz autre delice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Martirez</w:t>
      </w:r>
      <w:r w:rsidRPr="009939A7">
        <w:rPr>
          <w:szCs w:val="20"/>
          <w:vertAlign w:val="superscript"/>
        </w:rPr>
        <w:footnoteReference w:id="9"/>
      </w:r>
      <w:r w:rsidRPr="00B547EF">
        <w:rPr>
          <w:szCs w:val="20"/>
        </w:rPr>
        <w:t xml:space="preserve"> pour Dieu plus de cent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Li saint preudome</w:t>
      </w:r>
      <w:r w:rsidRPr="009939A7">
        <w:rPr>
          <w:szCs w:val="20"/>
          <w:vertAlign w:val="superscript"/>
        </w:rPr>
        <w:footnoteReference w:id="10"/>
      </w:r>
      <w:r w:rsidRPr="00B547EF">
        <w:rPr>
          <w:szCs w:val="20"/>
        </w:rPr>
        <w:t xml:space="preserve"> qu</w:t>
      </w:r>
      <w:r w:rsidR="00CF56CD">
        <w:rPr>
          <w:szCs w:val="20"/>
        </w:rPr>
        <w:t>’</w:t>
      </w:r>
      <w:r w:rsidRPr="00B547EF">
        <w:rPr>
          <w:szCs w:val="20"/>
        </w:rPr>
        <w:t xml:space="preserve">en musant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Aloient au bois pourchacent</w:t>
      </w:r>
      <w:r w:rsidRPr="009939A7">
        <w:rPr>
          <w:szCs w:val="20"/>
          <w:vertAlign w:val="superscript"/>
        </w:rPr>
        <w:footnoteReference w:id="11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Racines en leu de device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Cil refurent</w:t>
      </w:r>
      <w:r w:rsidRPr="009939A7">
        <w:rPr>
          <w:szCs w:val="20"/>
          <w:vertAlign w:val="superscript"/>
        </w:rPr>
        <w:footnoteReference w:id="12"/>
      </w:r>
      <w:r w:rsidRPr="00B547EF">
        <w:rPr>
          <w:szCs w:val="20"/>
        </w:rPr>
        <w:t xml:space="preserve"> fol voirement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</w:t>
      </w:r>
      <w:r w:rsidR="00CF56CD">
        <w:rPr>
          <w:szCs w:val="20"/>
        </w:rPr>
        <w:t>’</w:t>
      </w:r>
      <w:r w:rsidRPr="00B547EF">
        <w:rPr>
          <w:szCs w:val="20"/>
        </w:rPr>
        <w:t>on a Dieu si legierement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Pour large cote et pour pelice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IV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devin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et vous discretistre</w:t>
      </w:r>
      <w:r w:rsidRPr="009939A7">
        <w:rPr>
          <w:szCs w:val="20"/>
          <w:vertAlign w:val="superscript"/>
        </w:rPr>
        <w:footnoteReference w:id="13"/>
      </w:r>
      <w:r w:rsidR="009344FA">
        <w:rPr>
          <w:szCs w:val="20"/>
        </w:rPr>
        <w:t xml:space="preserve"> </w:t>
      </w:r>
      <w:r w:rsidR="009344FA" w:rsidRPr="009344FA">
        <w:rPr>
          <w:szCs w:val="20"/>
          <w:vertAlign w:val="superscript"/>
        </w:rPr>
        <w:footnoteReference w:id="14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Je vous jete fors de mon titre</w:t>
      </w:r>
      <w:r w:rsidR="0040723A" w:rsidRPr="009939A7">
        <w:rPr>
          <w:szCs w:val="20"/>
          <w:vertAlign w:val="superscript"/>
        </w:rPr>
        <w:footnoteReference w:id="15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De mon titre devez fors estre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Quant le cinqueime esvengelitre</w:t>
      </w:r>
      <w:r w:rsidRPr="009939A7">
        <w:rPr>
          <w:szCs w:val="20"/>
          <w:vertAlign w:val="superscript"/>
        </w:rPr>
        <w:footnoteReference w:id="16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Vost on fere mestre et menistre</w:t>
      </w:r>
      <w:r w:rsidRPr="009939A7">
        <w:rPr>
          <w:szCs w:val="20"/>
          <w:vertAlign w:val="superscript"/>
        </w:rPr>
        <w:footnoteReference w:id="17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De parler dou roi celestre</w:t>
      </w:r>
      <w:r w:rsidRPr="009939A7">
        <w:rPr>
          <w:szCs w:val="20"/>
          <w:vertAlign w:val="superscript"/>
        </w:rPr>
        <w:footnoteReference w:id="18"/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Encor vous feront en chanp [</w:t>
      </w:r>
      <w:r w:rsidRPr="00B547EF">
        <w:rPr>
          <w:i/>
          <w:szCs w:val="20"/>
        </w:rPr>
        <w:t>p</w:t>
      </w:r>
      <w:r w:rsidRPr="00B547EF">
        <w:rPr>
          <w:szCs w:val="20"/>
        </w:rPr>
        <w:t>]estre</w:t>
      </w:r>
      <w:r w:rsidRPr="009939A7">
        <w:rPr>
          <w:szCs w:val="20"/>
          <w:vertAlign w:val="superscript"/>
        </w:rPr>
        <w:footnoteReference w:id="19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iCs/>
          <w:szCs w:val="20"/>
        </w:rPr>
        <w:t>[</w:t>
      </w:r>
      <w:r w:rsidRPr="00B547EF">
        <w:rPr>
          <w:i/>
          <w:iCs/>
          <w:szCs w:val="20"/>
        </w:rPr>
        <w:t>Si</w:t>
      </w:r>
      <w:r w:rsidRPr="00B547EF">
        <w:rPr>
          <w:iCs/>
          <w:szCs w:val="20"/>
        </w:rPr>
        <w:t>]</w:t>
      </w:r>
      <w:r w:rsidRPr="00B547EF">
        <w:rPr>
          <w:i/>
          <w:iCs/>
          <w:szCs w:val="20"/>
        </w:rPr>
        <w:t xml:space="preserve"> </w:t>
      </w:r>
      <w:r w:rsidRPr="00B547EF">
        <w:rPr>
          <w:szCs w:val="20"/>
        </w:rPr>
        <w:t>com autre berbiz chanpestre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Cil qui font la novelle espitre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estes mitres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non pas mestre</w:t>
      </w:r>
      <w:r w:rsidR="00CF56CD">
        <w:rPr>
          <w:szCs w:val="20"/>
        </w:rPr>
        <w:t xml:space="preserve"> :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copez Dieu l</w:t>
      </w:r>
      <w:r w:rsidR="00CF56CD">
        <w:rPr>
          <w:szCs w:val="20"/>
        </w:rPr>
        <w:t>’</w:t>
      </w:r>
      <w:r w:rsidRPr="00B547EF">
        <w:rPr>
          <w:szCs w:val="20"/>
        </w:rPr>
        <w:t>oroille destre</w:t>
      </w:r>
      <w:r w:rsidR="003C3F81">
        <w:rPr>
          <w:rStyle w:val="Appelnotedebasdep"/>
          <w:szCs w:val="20"/>
        </w:rPr>
        <w:footnoteReference w:id="20"/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Diex vous giete de son regitre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De son registre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il n</w:t>
      </w:r>
      <w:r w:rsidR="00CF56CD">
        <w:rPr>
          <w:szCs w:val="20"/>
        </w:rPr>
        <w:t>’</w:t>
      </w:r>
      <w:r w:rsidRPr="00B547EF">
        <w:rPr>
          <w:szCs w:val="20"/>
        </w:rPr>
        <w:t>en puet mais</w:t>
      </w:r>
      <w:r w:rsidRPr="009939A7">
        <w:rPr>
          <w:szCs w:val="20"/>
          <w:vertAlign w:val="superscript"/>
        </w:rPr>
        <w:footnoteReference w:id="21"/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Bien puet passer avril et mays</w:t>
      </w:r>
      <w:r w:rsidRPr="009939A7">
        <w:rPr>
          <w:szCs w:val="20"/>
          <w:vertAlign w:val="superscript"/>
        </w:rPr>
        <w:footnoteReference w:id="22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Et sainte Eglise</w:t>
      </w:r>
      <w:r w:rsidRPr="009939A7">
        <w:rPr>
          <w:szCs w:val="20"/>
          <w:vertAlign w:val="superscript"/>
        </w:rPr>
        <w:footnoteReference w:id="23"/>
      </w:r>
      <w:r w:rsidRPr="00B547EF">
        <w:rPr>
          <w:szCs w:val="20"/>
        </w:rPr>
        <w:t xml:space="preserve"> puet bien brere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lastRenderedPageBreak/>
        <w:t>Car veritez a fet son lais</w:t>
      </w:r>
      <w:r w:rsidRPr="009939A7">
        <w:rPr>
          <w:szCs w:val="20"/>
          <w:vertAlign w:val="superscript"/>
        </w:rPr>
        <w:footnoteReference w:id="24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Ne l</w:t>
      </w:r>
      <w:r w:rsidR="00CF56CD">
        <w:rPr>
          <w:szCs w:val="20"/>
        </w:rPr>
        <w:t>’</w:t>
      </w:r>
      <w:r w:rsidRPr="00B547EF">
        <w:rPr>
          <w:szCs w:val="20"/>
        </w:rPr>
        <w:t>ose dire clerc ne lais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Si s</w:t>
      </w:r>
      <w:r w:rsidR="00CF56CD">
        <w:rPr>
          <w:szCs w:val="20"/>
        </w:rPr>
        <w:t>’</w:t>
      </w:r>
      <w:r w:rsidR="000E0117">
        <w:rPr>
          <w:szCs w:val="20"/>
        </w:rPr>
        <w:t>en ref</w:t>
      </w:r>
      <w:r w:rsidRPr="00B547EF">
        <w:rPr>
          <w:szCs w:val="20"/>
        </w:rPr>
        <w:t>uit en son repere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Qui la verité veut retrere</w:t>
      </w:r>
      <w:r w:rsidRPr="009939A7">
        <w:rPr>
          <w:szCs w:val="20"/>
          <w:vertAlign w:val="superscript"/>
        </w:rPr>
        <w:footnoteReference w:id="25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dotez de</w:t>
      </w:r>
      <w:r w:rsidRPr="009939A7">
        <w:rPr>
          <w:szCs w:val="20"/>
          <w:vertAlign w:val="superscript"/>
        </w:rPr>
        <w:footnoteReference w:id="26"/>
      </w:r>
      <w:r w:rsidRPr="00B547EF">
        <w:rPr>
          <w:szCs w:val="20"/>
        </w:rPr>
        <w:t xml:space="preserve"> vostre doere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Si ne puet</w:t>
      </w:r>
      <w:r w:rsidRPr="009939A7">
        <w:rPr>
          <w:szCs w:val="20"/>
          <w:vertAlign w:val="superscript"/>
        </w:rPr>
        <w:footnoteReference w:id="27"/>
      </w:r>
      <w:r w:rsidRPr="00B547EF">
        <w:rPr>
          <w:szCs w:val="20"/>
        </w:rPr>
        <w:t xml:space="preserve"> issir dou palais</w:t>
      </w:r>
      <w:r w:rsidR="00CF56CD">
        <w:rPr>
          <w:szCs w:val="20"/>
        </w:rPr>
        <w:t xml:space="preserve"> </w:t>
      </w:r>
      <w:r w:rsidRPr="00B547EF">
        <w:rPr>
          <w:i/>
          <w:szCs w:val="20"/>
        </w:rPr>
        <w:t>fol 104 v°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Car les denz muevent</w:t>
      </w:r>
      <w:r w:rsidRPr="009939A7">
        <w:rPr>
          <w:szCs w:val="20"/>
          <w:vertAlign w:val="superscript"/>
        </w:rPr>
        <w:footnoteReference w:id="28"/>
      </w:r>
      <w:r w:rsidRPr="00B547EF">
        <w:rPr>
          <w:szCs w:val="20"/>
        </w:rPr>
        <w:t xml:space="preserve"> le trere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Et li cuers ne s</w:t>
      </w:r>
      <w:r w:rsidR="00CF56CD">
        <w:rPr>
          <w:szCs w:val="20"/>
        </w:rPr>
        <w:t>’</w:t>
      </w:r>
      <w:r w:rsidRPr="00B547EF">
        <w:rPr>
          <w:szCs w:val="20"/>
        </w:rPr>
        <w:t>ose avant trere</w:t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Se Diex vous het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il n</w:t>
      </w:r>
      <w:r w:rsidR="00CF56CD">
        <w:rPr>
          <w:szCs w:val="20"/>
        </w:rPr>
        <w:t>’</w:t>
      </w:r>
      <w:r w:rsidRPr="00B547EF">
        <w:rPr>
          <w:szCs w:val="20"/>
        </w:rPr>
        <w:t>en puet mais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Ahi</w:t>
      </w:r>
      <w:r w:rsidR="00CF56CD">
        <w:rPr>
          <w:szCs w:val="20"/>
        </w:rPr>
        <w:t xml:space="preserve"> ! </w:t>
      </w:r>
      <w:r w:rsidRPr="00B547EF">
        <w:rPr>
          <w:szCs w:val="20"/>
        </w:rPr>
        <w:t>prelat et nervoié</w:t>
      </w:r>
      <w:r w:rsidRPr="009939A7">
        <w:rPr>
          <w:szCs w:val="20"/>
          <w:vertAlign w:val="superscript"/>
        </w:rPr>
        <w:footnoteReference w:id="29"/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Com a l</w:t>
      </w:r>
      <w:r w:rsidR="00CF56CD">
        <w:rPr>
          <w:szCs w:val="20"/>
        </w:rPr>
        <w:t>’</w:t>
      </w:r>
      <w:r w:rsidRPr="00B547EF">
        <w:rPr>
          <w:szCs w:val="20"/>
        </w:rPr>
        <w:t>en or bien emploié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Le patremoine a Crucefi</w:t>
      </w:r>
      <w:r w:rsidRPr="009939A7">
        <w:rPr>
          <w:szCs w:val="20"/>
          <w:vertAlign w:val="superscript"/>
        </w:rPr>
        <w:footnoteReference w:id="30"/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Par les goles vous ont loié</w:t>
      </w:r>
      <w:r w:rsidR="0040723A" w:rsidRPr="009939A7">
        <w:rPr>
          <w:szCs w:val="20"/>
          <w:vertAlign w:val="superscript"/>
        </w:rPr>
        <w:footnoteReference w:id="31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Cil qui sovant ont rimoié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Dieu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lessié pour son atefi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lastRenderedPageBreak/>
        <w:t>Dou remenant</w:t>
      </w:r>
      <w:r w:rsidRPr="009939A7">
        <w:rPr>
          <w:szCs w:val="20"/>
          <w:vertAlign w:val="superscript"/>
        </w:rPr>
        <w:footnoteReference w:id="32"/>
      </w:r>
      <w:r w:rsidRPr="00B547EF">
        <w:rPr>
          <w:szCs w:val="20"/>
        </w:rPr>
        <w:t xml:space="preserve"> vous di je</w:t>
      </w:r>
      <w:r w:rsidR="00CF56CD">
        <w:rPr>
          <w:szCs w:val="20"/>
        </w:rPr>
        <w:t xml:space="preserve"> :</w:t>
      </w:r>
      <w:r w:rsidRPr="00B547EF">
        <w:rPr>
          <w:szCs w:val="20"/>
        </w:rPr>
        <w:t xml:space="preserve"> Fi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</w:t>
      </w:r>
      <w:r w:rsidR="00CF56CD">
        <w:rPr>
          <w:szCs w:val="20"/>
        </w:rPr>
        <w:t>’</w:t>
      </w:r>
      <w:r w:rsidRPr="00B547EF">
        <w:rPr>
          <w:szCs w:val="20"/>
        </w:rPr>
        <w:t>en avrez plus</w:t>
      </w:r>
      <w:r w:rsidRPr="009939A7">
        <w:rPr>
          <w:szCs w:val="20"/>
          <w:vertAlign w:val="superscript"/>
        </w:rPr>
        <w:footnoteReference w:id="33"/>
      </w:r>
      <w:r w:rsidR="00CF56CD">
        <w:rPr>
          <w:szCs w:val="20"/>
        </w:rPr>
        <w:t xml:space="preserve">, </w:t>
      </w:r>
      <w:r w:rsidRPr="00B547EF">
        <w:rPr>
          <w:szCs w:val="20"/>
        </w:rPr>
        <w:t>je vous afi</w:t>
      </w:r>
      <w:r w:rsidR="00CF56CD">
        <w:rPr>
          <w:szCs w:val="20"/>
        </w:rPr>
        <w:t xml:space="preserve"> :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Encor vous a Diex trop paié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De par ma langue vous desfi</w:t>
      </w:r>
      <w:r w:rsidR="00CF56CD">
        <w:rPr>
          <w:szCs w:val="20"/>
        </w:rPr>
        <w:t xml:space="preserve"> :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en yrez de fi en fi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Juqu</w:t>
      </w:r>
      <w:r w:rsidR="00CF56CD">
        <w:rPr>
          <w:szCs w:val="20"/>
        </w:rPr>
        <w:t>’</w:t>
      </w:r>
      <w:r w:rsidRPr="00B547EF">
        <w:rPr>
          <w:szCs w:val="20"/>
        </w:rPr>
        <w:t>en enfer l</w:t>
      </w:r>
      <w:r w:rsidR="00CF56CD">
        <w:rPr>
          <w:szCs w:val="20"/>
        </w:rPr>
        <w:t>’</w:t>
      </w:r>
      <w:r w:rsidRPr="00B547EF">
        <w:rPr>
          <w:szCs w:val="20"/>
        </w:rPr>
        <w:t>entoié</w:t>
      </w:r>
      <w:r w:rsidRPr="009939A7">
        <w:rPr>
          <w:szCs w:val="20"/>
          <w:vertAlign w:val="superscript"/>
        </w:rPr>
        <w:footnoteReference w:id="34"/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VII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Il est bien raison et droiture</w:t>
      </w:r>
      <w:r w:rsidRPr="009939A7">
        <w:rPr>
          <w:szCs w:val="20"/>
          <w:vertAlign w:val="superscript"/>
        </w:rPr>
        <w:footnoteReference w:id="35"/>
      </w:r>
      <w:r w:rsidRPr="00B547EF">
        <w:rPr>
          <w:szCs w:val="20"/>
        </w:rPr>
        <w:t xml:space="preserve"> </w:t>
      </w:r>
      <w:r w:rsidR="009344FA" w:rsidRPr="009939A7">
        <w:rPr>
          <w:szCs w:val="20"/>
          <w:vertAlign w:val="superscript"/>
        </w:rPr>
        <w:footnoteReference w:id="36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laissiez la sainte Escriture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Don</w:t>
      </w:r>
      <w:r w:rsidRPr="009939A7">
        <w:rPr>
          <w:szCs w:val="20"/>
          <w:vertAlign w:val="superscript"/>
        </w:rPr>
        <w:footnoteReference w:id="37"/>
      </w:r>
      <w:r w:rsidRPr="00B547EF">
        <w:rPr>
          <w:szCs w:val="20"/>
        </w:rPr>
        <w:t xml:space="preserve"> sainte Eg</w:t>
      </w:r>
      <w:r w:rsidR="00EF2A0E">
        <w:rPr>
          <w:szCs w:val="20"/>
        </w:rPr>
        <w:t>l</w:t>
      </w:r>
      <w:r w:rsidRPr="00B547EF">
        <w:rPr>
          <w:szCs w:val="20"/>
        </w:rPr>
        <w:t>ise est desconfite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Vous tesiez la sainte Escriture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Selonc Dieu menez vie obcure</w:t>
      </w:r>
      <w:r w:rsidRPr="009939A7">
        <w:rPr>
          <w:szCs w:val="20"/>
          <w:vertAlign w:val="superscript"/>
        </w:rPr>
        <w:footnoteReference w:id="38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Et s</w:t>
      </w:r>
      <w:r w:rsidR="00CF56CD">
        <w:rPr>
          <w:szCs w:val="20"/>
        </w:rPr>
        <w:t>’</w:t>
      </w:r>
      <w:r w:rsidRPr="00B547EF">
        <w:rPr>
          <w:szCs w:val="20"/>
        </w:rPr>
        <w:t>est vostre vie petite</w:t>
      </w:r>
      <w:r w:rsidRPr="009939A7">
        <w:rPr>
          <w:szCs w:val="20"/>
          <w:vertAlign w:val="superscript"/>
        </w:rPr>
        <w:footnoteReference w:id="39"/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Qui vous flate entor vous abite</w:t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La profecie est bien escrite</w:t>
      </w:r>
      <w:r w:rsidR="009344FA" w:rsidRPr="009939A7">
        <w:rPr>
          <w:szCs w:val="20"/>
          <w:vertAlign w:val="superscript"/>
        </w:rPr>
        <w:footnoteReference w:id="40"/>
      </w:r>
      <w:r w:rsidR="00CF56CD">
        <w:rPr>
          <w:szCs w:val="20"/>
        </w:rPr>
        <w:t xml:space="preserve"> :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Qui Dieu aime droit prent en cure</w:t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La char est en enfer afflite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Qui pour paor avra despite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Droiture et raison et mesure</w:t>
      </w:r>
      <w:r w:rsidR="00CF56CD">
        <w:rPr>
          <w:szCs w:val="20"/>
        </w:rPr>
        <w:t>.</w:t>
      </w:r>
    </w:p>
    <w:p w:rsidR="00B547EF" w:rsidRPr="00B547EF" w:rsidRDefault="00A2646F" w:rsidP="009B6256">
      <w:pPr>
        <w:suppressLineNumbers/>
        <w:spacing w:after="0"/>
        <w:ind w:firstLine="284"/>
        <w:jc w:val="both"/>
        <w:rPr>
          <w:szCs w:val="20"/>
        </w:rPr>
      </w:pPr>
      <w:r w:rsidRPr="009939A7">
        <w:rPr>
          <w:szCs w:val="20"/>
        </w:rPr>
        <w:t>VIII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L</w:t>
      </w:r>
      <w:r w:rsidR="00CF56CD">
        <w:rPr>
          <w:szCs w:val="20"/>
        </w:rPr>
        <w:t>’</w:t>
      </w:r>
      <w:r w:rsidRPr="00B547EF">
        <w:rPr>
          <w:szCs w:val="20"/>
        </w:rPr>
        <w:t>eve qui sanz corre tornoie</w:t>
      </w:r>
      <w:r w:rsidR="009344FA" w:rsidRPr="009939A7">
        <w:rPr>
          <w:szCs w:val="20"/>
          <w:vertAlign w:val="superscript"/>
        </w:rPr>
        <w:footnoteReference w:id="41"/>
      </w:r>
      <w:r w:rsidRPr="00B547EF">
        <w:rPr>
          <w:szCs w:val="20"/>
        </w:rPr>
        <w:t xml:space="preserve"> </w:t>
      </w:r>
      <w:r w:rsidR="00B940AD" w:rsidRPr="00B940AD">
        <w:rPr>
          <w:szCs w:val="20"/>
          <w:vertAlign w:val="superscript"/>
        </w:rPr>
        <w:footnoteReference w:id="42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Assez plus tost un home noie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Que celle qui adés decort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lastRenderedPageBreak/>
        <w:t>Pour ce vous di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se Diex me voie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Tiex fet senblent qu</w:t>
      </w:r>
      <w:r w:rsidR="00CF56CD">
        <w:rPr>
          <w:szCs w:val="20"/>
        </w:rPr>
        <w:t>’</w:t>
      </w:r>
      <w:r w:rsidRPr="00B547EF">
        <w:rPr>
          <w:szCs w:val="20"/>
        </w:rPr>
        <w:t>a Dieu s</w:t>
      </w:r>
      <w:r w:rsidR="00CF56CD">
        <w:rPr>
          <w:szCs w:val="20"/>
        </w:rPr>
        <w:t>’</w:t>
      </w:r>
      <w:r w:rsidRPr="00B547EF">
        <w:rPr>
          <w:szCs w:val="20"/>
        </w:rPr>
        <w:t>aploie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Que c</w:t>
      </w:r>
      <w:r w:rsidR="00CF56CD">
        <w:rPr>
          <w:szCs w:val="20"/>
        </w:rPr>
        <w:t>’</w:t>
      </w:r>
      <w:r w:rsidRPr="00B547EF">
        <w:rPr>
          <w:szCs w:val="20"/>
        </w:rPr>
        <w:t>est l</w:t>
      </w:r>
      <w:r w:rsidR="00CF56CD">
        <w:rPr>
          <w:szCs w:val="20"/>
        </w:rPr>
        <w:t>’</w:t>
      </w:r>
      <w:r w:rsidRPr="00B547EF">
        <w:rPr>
          <w:szCs w:val="20"/>
        </w:rPr>
        <w:t>eve qui pas ne cort</w:t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Helas</w:t>
      </w:r>
      <w:r w:rsidR="00CF56CD">
        <w:rPr>
          <w:szCs w:val="20"/>
        </w:rPr>
        <w:t xml:space="preserve"> ! </w:t>
      </w:r>
      <w:r w:rsidRPr="00B547EF">
        <w:rPr>
          <w:szCs w:val="20"/>
        </w:rPr>
        <w:t>tant en corent a cort</w:t>
      </w:r>
      <w:r w:rsidRPr="009939A7">
        <w:rPr>
          <w:szCs w:val="20"/>
          <w:vertAlign w:val="superscript"/>
        </w:rPr>
        <w:footnoteReference w:id="43"/>
      </w:r>
      <w:r w:rsidRPr="00B547EF">
        <w:rPr>
          <w:szCs w:val="20"/>
        </w:rPr>
        <w:t xml:space="preserve"> </w:t>
      </w:r>
      <w:r w:rsidR="00B940AD" w:rsidRPr="00B940AD">
        <w:rPr>
          <w:szCs w:val="20"/>
          <w:vertAlign w:val="superscript"/>
        </w:rPr>
        <w:footnoteReference w:id="44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</w:t>
      </w:r>
      <w:r w:rsidR="00CF56CD">
        <w:rPr>
          <w:szCs w:val="20"/>
        </w:rPr>
        <w:t>’</w:t>
      </w:r>
      <w:r w:rsidRPr="00B547EF">
        <w:rPr>
          <w:szCs w:val="20"/>
        </w:rPr>
        <w:t>a</w:t>
      </w:r>
      <w:r w:rsidRPr="009939A7">
        <w:rPr>
          <w:szCs w:val="20"/>
          <w:vertAlign w:val="superscript"/>
        </w:rPr>
        <w:footnoteReference w:id="45"/>
      </w:r>
      <w:r w:rsidRPr="00B547EF">
        <w:rPr>
          <w:szCs w:val="20"/>
        </w:rPr>
        <w:t xml:space="preserve"> povre gent font si le sort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Et au riches font feste et joie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Et prometent a un mot cort</w:t>
      </w:r>
      <w:r w:rsidRPr="009939A7">
        <w:rPr>
          <w:szCs w:val="20"/>
          <w:vertAlign w:val="superscript"/>
        </w:rPr>
        <w:footnoteReference w:id="46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Saint paradis a coi que tort</w:t>
      </w:r>
      <w:r w:rsidRPr="009939A7">
        <w:rPr>
          <w:szCs w:val="20"/>
          <w:vertAlign w:val="superscript"/>
        </w:rPr>
        <w:footnoteReference w:id="47"/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Ja ne diront se Diex l</w:t>
      </w:r>
      <w:r w:rsidR="00CF56CD">
        <w:rPr>
          <w:szCs w:val="20"/>
        </w:rPr>
        <w:t>’</w:t>
      </w:r>
      <w:r w:rsidRPr="00B547EF">
        <w:rPr>
          <w:szCs w:val="20"/>
        </w:rPr>
        <w:t>otroie</w:t>
      </w:r>
      <w:r w:rsidR="00CF56CD">
        <w:rPr>
          <w:szCs w:val="20"/>
        </w:rPr>
        <w:t xml:space="preserve"> </w:t>
      </w:r>
      <w:r w:rsidRPr="009939A7">
        <w:rPr>
          <w:szCs w:val="20"/>
          <w:vertAlign w:val="superscript"/>
        </w:rPr>
        <w:footnoteReference w:id="48"/>
      </w:r>
      <w:r w:rsidR="00CF56CD">
        <w:rPr>
          <w:szCs w:val="20"/>
        </w:rPr>
        <w:t>.</w:t>
      </w:r>
    </w:p>
    <w:p w:rsidR="00B547EF" w:rsidRPr="00B547EF" w:rsidRDefault="00A2646F" w:rsidP="009B6256">
      <w:pPr>
        <w:suppressLineNumbers/>
        <w:spacing w:after="0"/>
        <w:ind w:firstLine="284"/>
        <w:jc w:val="both"/>
        <w:rPr>
          <w:szCs w:val="20"/>
        </w:rPr>
      </w:pPr>
      <w:r w:rsidRPr="009939A7">
        <w:rPr>
          <w:szCs w:val="20"/>
        </w:rPr>
        <w:t>IX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Je ne blame pas gent menue</w:t>
      </w:r>
      <w:r w:rsidR="00B940AD" w:rsidRPr="00B940AD">
        <w:rPr>
          <w:szCs w:val="20"/>
          <w:vertAlign w:val="superscript"/>
        </w:rPr>
        <w:footnoteReference w:id="49"/>
      </w:r>
      <w:r w:rsidR="00CF56CD">
        <w:rPr>
          <w:szCs w:val="20"/>
        </w:rPr>
        <w:t xml:space="preserve"> :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i/>
          <w:iCs/>
          <w:szCs w:val="20"/>
        </w:rPr>
      </w:pPr>
      <w:r w:rsidRPr="00B547EF">
        <w:rPr>
          <w:szCs w:val="20"/>
        </w:rPr>
        <w:t>Il sont ausi</w:t>
      </w:r>
      <w:r w:rsidR="00CF56CD">
        <w:rPr>
          <w:szCs w:val="20"/>
        </w:rPr>
        <w:t xml:space="preserve"> com </w:t>
      </w:r>
      <w:r w:rsidRPr="00B547EF">
        <w:rPr>
          <w:iCs/>
          <w:szCs w:val="20"/>
        </w:rPr>
        <w:t>be[</w:t>
      </w:r>
      <w:r w:rsidRPr="00B547EF">
        <w:rPr>
          <w:i/>
          <w:iCs/>
          <w:szCs w:val="20"/>
        </w:rPr>
        <w:t>ste mue</w:t>
      </w:r>
    </w:p>
    <w:p w:rsidR="00B547EF" w:rsidRPr="00B547EF" w:rsidRDefault="00B547EF" w:rsidP="009B6256">
      <w:pPr>
        <w:spacing w:after="0"/>
        <w:ind w:firstLine="284"/>
        <w:jc w:val="both"/>
        <w:rPr>
          <w:i/>
          <w:iCs/>
          <w:szCs w:val="20"/>
        </w:rPr>
      </w:pPr>
      <w:r w:rsidRPr="00B547EF">
        <w:rPr>
          <w:szCs w:val="20"/>
        </w:rPr>
        <w:t>L</w:t>
      </w:r>
      <w:r w:rsidR="00CF56CD">
        <w:rPr>
          <w:szCs w:val="20"/>
        </w:rPr>
        <w:t>’</w:t>
      </w:r>
      <w:r w:rsidRPr="00B547EF">
        <w:rPr>
          <w:szCs w:val="20"/>
        </w:rPr>
        <w:t>en lor fet canc</w:t>
      </w:r>
      <w:r w:rsidR="00CF56CD">
        <w:rPr>
          <w:szCs w:val="20"/>
        </w:rPr>
        <w:t>’</w:t>
      </w:r>
      <w:r w:rsidRPr="00B547EF">
        <w:rPr>
          <w:szCs w:val="20"/>
        </w:rPr>
        <w:t xml:space="preserve">on </w:t>
      </w:r>
      <w:r w:rsidRPr="00B547EF">
        <w:rPr>
          <w:iCs/>
          <w:szCs w:val="20"/>
        </w:rPr>
        <w:t>ve[</w:t>
      </w:r>
      <w:r w:rsidRPr="00B547EF">
        <w:rPr>
          <w:i/>
          <w:iCs/>
          <w:szCs w:val="20"/>
        </w:rPr>
        <w:t>ut acroire</w:t>
      </w:r>
      <w:r w:rsidR="00CF56CD" w:rsidRPr="00D33235">
        <w:rPr>
          <w:iCs/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L</w:t>
      </w:r>
      <w:r w:rsidR="00CF56CD">
        <w:rPr>
          <w:szCs w:val="20"/>
        </w:rPr>
        <w:t>’</w:t>
      </w:r>
      <w:r w:rsidRPr="00B547EF">
        <w:rPr>
          <w:szCs w:val="20"/>
        </w:rPr>
        <w:t>en lor fet croire de ven[</w:t>
      </w:r>
      <w:r w:rsidRPr="00B547EF">
        <w:rPr>
          <w:i/>
          <w:szCs w:val="20"/>
        </w:rPr>
        <w:t>ue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Une si grant descovenue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Que brebiz blanche est tote noire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« Gloria laus</w:t>
      </w:r>
      <w:r w:rsidRPr="009939A7">
        <w:rPr>
          <w:szCs w:val="20"/>
          <w:vertAlign w:val="superscript"/>
        </w:rPr>
        <w:footnoteReference w:id="50"/>
      </w:r>
      <w:r w:rsidRPr="00B547EF">
        <w:rPr>
          <w:szCs w:val="20"/>
        </w:rPr>
        <w:t xml:space="preserve"> »</w:t>
      </w:r>
      <w:r w:rsidR="00CF56CD">
        <w:rPr>
          <w:szCs w:val="20"/>
        </w:rPr>
        <w:t xml:space="preserve">, </w:t>
      </w:r>
      <w:r w:rsidRPr="00B547EF">
        <w:rPr>
          <w:szCs w:val="20"/>
        </w:rPr>
        <w:t>c</w:t>
      </w:r>
      <w:r w:rsidR="00CF56CD">
        <w:rPr>
          <w:szCs w:val="20"/>
        </w:rPr>
        <w:t>’</w:t>
      </w:r>
      <w:r w:rsidRPr="00B547EF">
        <w:rPr>
          <w:szCs w:val="20"/>
        </w:rPr>
        <w:t>est « gloire loire »</w:t>
      </w:r>
      <w:r w:rsidR="00CF56CD">
        <w:rPr>
          <w:szCs w:val="20"/>
        </w:rPr>
        <w:t xml:space="preserve"> ;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Il nous font une grant estoire</w:t>
      </w:r>
      <w:r w:rsidRPr="009939A7">
        <w:rPr>
          <w:szCs w:val="20"/>
          <w:vertAlign w:val="superscript"/>
        </w:rPr>
        <w:footnoteReference w:id="51"/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Nes dou manche de la charrue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Pour coi il n</w:t>
      </w:r>
      <w:r w:rsidR="00CF56CD">
        <w:rPr>
          <w:szCs w:val="20"/>
        </w:rPr>
        <w:t>’</w:t>
      </w:r>
      <w:r w:rsidRPr="00B547EF">
        <w:rPr>
          <w:szCs w:val="20"/>
        </w:rPr>
        <w:t>ont autre mimoire</w:t>
      </w:r>
      <w:r w:rsidRPr="009939A7">
        <w:rPr>
          <w:szCs w:val="20"/>
          <w:vertAlign w:val="superscript"/>
        </w:rPr>
        <w:footnoteReference w:id="52"/>
      </w:r>
      <w:r w:rsidR="00CF56CD">
        <w:rPr>
          <w:szCs w:val="20"/>
        </w:rPr>
        <w:t>.</w:t>
      </w:r>
      <w:r w:rsidRPr="00B547EF">
        <w:rPr>
          <w:szCs w:val="20"/>
        </w:rPr>
        <w:t xml:space="preserve">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Dites lor « c</w:t>
      </w:r>
      <w:r w:rsidR="00CF56CD">
        <w:rPr>
          <w:szCs w:val="20"/>
        </w:rPr>
        <w:t>’</w:t>
      </w:r>
      <w:r w:rsidRPr="00B547EF">
        <w:rPr>
          <w:szCs w:val="20"/>
        </w:rPr>
        <w:t>es</w:t>
      </w:r>
      <w:r w:rsidRPr="00B547EF">
        <w:rPr>
          <w:i/>
          <w:szCs w:val="20"/>
        </w:rPr>
        <w:t>t</w:t>
      </w:r>
      <w:r w:rsidRPr="00B547EF">
        <w:rPr>
          <w:szCs w:val="20"/>
        </w:rPr>
        <w:t xml:space="preserve"> de saint Gregoire</w:t>
      </w:r>
      <w:r w:rsidR="00B940AD" w:rsidRPr="009939A7">
        <w:rPr>
          <w:szCs w:val="20"/>
          <w:vertAlign w:val="superscript"/>
        </w:rPr>
        <w:footnoteReference w:id="53"/>
      </w:r>
      <w:r w:rsidRPr="00B547EF">
        <w:rPr>
          <w:szCs w:val="20"/>
        </w:rPr>
        <w:t> »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Quelque chose soit est creüe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X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Se li rois feïst or enqueste</w:t>
      </w:r>
      <w:r w:rsidR="00B940AD" w:rsidRPr="009939A7">
        <w:rPr>
          <w:szCs w:val="20"/>
          <w:vertAlign w:val="superscript"/>
        </w:rPr>
        <w:footnoteReference w:id="54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lastRenderedPageBreak/>
        <w:t>Sor ceus qui ce fut si honeste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Si com il fet sor ces</w:t>
      </w:r>
      <w:r w:rsidRPr="009939A7">
        <w:rPr>
          <w:szCs w:val="20"/>
          <w:vertAlign w:val="superscript"/>
        </w:rPr>
        <w:footnoteReference w:id="55"/>
      </w:r>
      <w:r w:rsidRPr="00B547EF">
        <w:rPr>
          <w:szCs w:val="20"/>
        </w:rPr>
        <w:t xml:space="preserve"> bailliz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C</w:t>
      </w:r>
      <w:r w:rsidR="00CF56CD">
        <w:rPr>
          <w:szCs w:val="20"/>
        </w:rPr>
        <w:t>’</w:t>
      </w:r>
      <w:r w:rsidRPr="00B547EF">
        <w:rPr>
          <w:szCs w:val="20"/>
        </w:rPr>
        <w:t>ausin</w:t>
      </w:r>
      <w:r w:rsidRPr="009939A7">
        <w:rPr>
          <w:szCs w:val="20"/>
          <w:vertAlign w:val="superscript"/>
        </w:rPr>
        <w:footnoteReference w:id="56"/>
      </w:r>
      <w:r w:rsidRPr="00B547EF">
        <w:rPr>
          <w:szCs w:val="20"/>
        </w:rPr>
        <w:t xml:space="preserve"> ne trueve clerc ne prestre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 xml:space="preserve">Qui </w:t>
      </w:r>
      <w:r w:rsidRPr="00B547EF">
        <w:rPr>
          <w:i/>
          <w:szCs w:val="20"/>
        </w:rPr>
        <w:t>o</w:t>
      </w:r>
      <w:r w:rsidRPr="00B547EF">
        <w:rPr>
          <w:szCs w:val="20"/>
        </w:rPr>
        <w:t>st</w:t>
      </w:r>
      <w:r w:rsidRPr="009939A7">
        <w:rPr>
          <w:szCs w:val="20"/>
          <w:vertAlign w:val="superscript"/>
        </w:rPr>
        <w:footnoteReference w:id="57"/>
      </w:r>
      <w:r w:rsidRPr="00B547EF">
        <w:rPr>
          <w:szCs w:val="20"/>
        </w:rPr>
        <w:t xml:space="preserve"> enquerre de lor geste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Don li ciegles est mal bailliz</w:t>
      </w:r>
      <w:r w:rsidR="00CF56CD">
        <w:rPr>
          <w:szCs w:val="20"/>
        </w:rPr>
        <w:t xml:space="preserve"> !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Sanz naturel lor</w:t>
      </w:r>
      <w:r w:rsidRPr="009939A7">
        <w:rPr>
          <w:szCs w:val="20"/>
          <w:vertAlign w:val="superscript"/>
        </w:rPr>
        <w:footnoteReference w:id="58"/>
      </w:r>
      <w:r w:rsidRPr="00B547EF">
        <w:rPr>
          <w:szCs w:val="20"/>
        </w:rPr>
        <w:t xml:space="preserve"> est failliz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Quant cil qui jurent es palliz</w:t>
      </w:r>
      <w:r w:rsidR="00547A83" w:rsidRPr="009939A7">
        <w:rPr>
          <w:szCs w:val="20"/>
          <w:vertAlign w:val="superscript"/>
        </w:rPr>
        <w:footnoteReference w:id="59"/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Nous font orandroit grain moleste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</w:t>
      </w:r>
      <w:r w:rsidR="00CF56CD">
        <w:rPr>
          <w:szCs w:val="20"/>
        </w:rPr>
        <w:t>’</w:t>
      </w:r>
      <w:r w:rsidRPr="00B547EF">
        <w:rPr>
          <w:szCs w:val="20"/>
        </w:rPr>
        <w:t>il n</w:t>
      </w:r>
      <w:r w:rsidR="00CF56CD">
        <w:rPr>
          <w:szCs w:val="20"/>
        </w:rPr>
        <w:t>’</w:t>
      </w:r>
      <w:r w:rsidRPr="00B547EF">
        <w:rPr>
          <w:szCs w:val="20"/>
        </w:rPr>
        <w:t>ont bons vins et les blanz liz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Se Diex les</w:t>
      </w:r>
      <w:r w:rsidRPr="009939A7">
        <w:rPr>
          <w:szCs w:val="20"/>
          <w:vertAlign w:val="superscript"/>
        </w:rPr>
        <w:footnoteReference w:id="60"/>
      </w:r>
      <w:r w:rsidRPr="00B547EF">
        <w:rPr>
          <w:szCs w:val="20"/>
        </w:rPr>
        <w:t xml:space="preserve"> a pour ce esliz</w:t>
      </w:r>
      <w:r w:rsidR="00CF56CD">
        <w:rPr>
          <w:szCs w:val="20"/>
        </w:rPr>
        <w:t xml:space="preserve">, </w:t>
      </w:r>
    </w:p>
    <w:p w:rsidR="00B547EF" w:rsidRPr="00B547EF" w:rsidRDefault="00B547EF" w:rsidP="009B6256">
      <w:pPr>
        <w:spacing w:after="0"/>
        <w:ind w:firstLine="284"/>
        <w:jc w:val="both"/>
        <w:rPr>
          <w:szCs w:val="20"/>
        </w:rPr>
      </w:pPr>
      <w:r w:rsidRPr="00B547EF">
        <w:rPr>
          <w:szCs w:val="20"/>
        </w:rPr>
        <w:t>Pour po perdi sainz Poz la teste</w:t>
      </w:r>
      <w:r w:rsidR="00CF56CD">
        <w:rPr>
          <w:szCs w:val="20"/>
        </w:rPr>
        <w:t>.</w:t>
      </w: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szCs w:val="20"/>
        </w:rPr>
      </w:pPr>
    </w:p>
    <w:p w:rsidR="00B547EF" w:rsidRPr="00B547EF" w:rsidRDefault="00B547EF" w:rsidP="009B6256">
      <w:pPr>
        <w:suppressLineNumbers/>
        <w:spacing w:after="0"/>
        <w:ind w:firstLine="284"/>
        <w:jc w:val="both"/>
        <w:rPr>
          <w:i/>
          <w:iCs/>
          <w:szCs w:val="20"/>
        </w:rPr>
      </w:pPr>
      <w:r w:rsidRPr="00B547EF">
        <w:rPr>
          <w:i/>
          <w:iCs/>
          <w:szCs w:val="20"/>
        </w:rPr>
        <w:t>Explicit de sainte Église</w:t>
      </w:r>
      <w:r w:rsidR="00CF56CD">
        <w:rPr>
          <w:i/>
          <w:iCs/>
          <w:szCs w:val="20"/>
        </w:rPr>
        <w:t>.</w:t>
      </w:r>
    </w:p>
    <w:p w:rsidR="00B547EF" w:rsidRPr="009939A7" w:rsidRDefault="00B547EF" w:rsidP="009B6256">
      <w:pPr>
        <w:suppressLineNumbers/>
        <w:spacing w:after="0"/>
        <w:ind w:firstLine="284"/>
        <w:jc w:val="both"/>
        <w:rPr>
          <w:iCs/>
        </w:rPr>
      </w:pPr>
    </w:p>
    <w:p w:rsidR="00B547EF" w:rsidRPr="009939A7" w:rsidRDefault="00B547EF" w:rsidP="009B6256">
      <w:pPr>
        <w:suppressLineNumbers/>
        <w:spacing w:after="0"/>
        <w:ind w:firstLine="284"/>
        <w:jc w:val="both"/>
        <w:rPr>
          <w:iCs/>
        </w:rPr>
      </w:pPr>
    </w:p>
    <w:p w:rsidR="00626B8D" w:rsidRPr="005C20BF" w:rsidRDefault="00626B8D" w:rsidP="009B6256">
      <w:pPr>
        <w:suppressLineNumbers/>
        <w:spacing w:after="0"/>
        <w:ind w:firstLine="284"/>
        <w:jc w:val="both"/>
      </w:pPr>
      <w:r w:rsidRPr="005C20BF">
        <w:rPr>
          <w:i/>
          <w:iCs/>
        </w:rPr>
        <w:t>Manuscrit</w:t>
      </w:r>
      <w:r w:rsidR="00CF56CD">
        <w:rPr>
          <w:i/>
          <w:iCs/>
        </w:rPr>
        <w:t xml:space="preserve"> </w:t>
      </w:r>
      <w:r w:rsidR="00CF56CD" w:rsidRPr="00386D29">
        <w:rPr>
          <w:iCs/>
        </w:rPr>
        <w:t>:</w:t>
      </w:r>
      <w:r w:rsidRPr="00386D29">
        <w:rPr>
          <w:iCs/>
        </w:rPr>
        <w:t xml:space="preserve"> </w:t>
      </w:r>
      <w:r w:rsidRPr="005C20BF">
        <w:rPr>
          <w:i/>
          <w:iCs/>
        </w:rPr>
        <w:t xml:space="preserve">B </w:t>
      </w:r>
      <w:r w:rsidRPr="005C20BF">
        <w:t>fol</w:t>
      </w:r>
      <w:r w:rsidR="00CF56CD">
        <w:t>.</w:t>
      </w:r>
      <w:r w:rsidRPr="005C20BF">
        <w:t xml:space="preserve"> 104 r°</w:t>
      </w:r>
      <w:r w:rsidR="00CF56CD">
        <w:t>.</w:t>
      </w:r>
    </w:p>
    <w:p w:rsidR="00E80FB4" w:rsidRPr="009939A7" w:rsidRDefault="00626B8D" w:rsidP="009B6256">
      <w:pPr>
        <w:suppressLineNumbers/>
        <w:spacing w:after="0"/>
        <w:ind w:firstLine="284"/>
        <w:jc w:val="both"/>
      </w:pPr>
      <w:r w:rsidRPr="009939A7">
        <w:rPr>
          <w:i/>
          <w:iCs/>
        </w:rPr>
        <w:t>Graphie normalisée</w:t>
      </w:r>
      <w:r w:rsidR="00CF56CD">
        <w:rPr>
          <w:i/>
          <w:iCs/>
        </w:rPr>
        <w:t xml:space="preserve"> </w:t>
      </w:r>
      <w:r w:rsidR="00CF56CD" w:rsidRPr="00386D29">
        <w:rPr>
          <w:iCs/>
        </w:rPr>
        <w:t>:</w:t>
      </w:r>
      <w:r w:rsidRPr="00386D29">
        <w:rPr>
          <w:iCs/>
        </w:rPr>
        <w:t xml:space="preserve"> </w:t>
      </w:r>
      <w:r w:rsidRPr="009939A7">
        <w:t>11 ci</w:t>
      </w:r>
      <w:r w:rsidR="00CF56CD">
        <w:t xml:space="preserve"> ; </w:t>
      </w:r>
      <w:r w:rsidRPr="009939A7">
        <w:t>78 c</w:t>
      </w:r>
      <w:r w:rsidR="00CF56CD">
        <w:t>’</w:t>
      </w:r>
      <w:r w:rsidRPr="009939A7">
        <w:t>est</w:t>
      </w:r>
      <w:r w:rsidR="00CF56CD">
        <w:t>.</w:t>
      </w:r>
      <w:r w:rsidR="00386D29">
        <w:t xml:space="preserve"> — </w:t>
      </w:r>
      <w:r w:rsidRPr="009939A7">
        <w:t>3 Simerai</w:t>
      </w:r>
      <w:r w:rsidR="00CF56CD">
        <w:t xml:space="preserve"> — </w:t>
      </w:r>
      <w:r w:rsidRPr="009939A7">
        <w:t>19 Com (9)</w:t>
      </w:r>
      <w:r w:rsidR="00CF56CD">
        <w:t xml:space="preserve"> — </w:t>
      </w:r>
      <w:r w:rsidRPr="009939A7">
        <w:t>27 B</w:t>
      </w:r>
      <w:r w:rsidR="00CF56CD">
        <w:t>.</w:t>
      </w:r>
      <w:r w:rsidRPr="009939A7">
        <w:t xml:space="preserve"> et s</w:t>
      </w:r>
      <w:r w:rsidR="00CF56CD">
        <w:t xml:space="preserve">. — </w:t>
      </w:r>
      <w:r w:rsidR="0019485C" w:rsidRPr="009939A7">
        <w:t>43 chanp estre</w:t>
      </w:r>
      <w:r w:rsidR="00CF56CD">
        <w:t xml:space="preserve"> — </w:t>
      </w:r>
      <w:r w:rsidR="0019485C" w:rsidRPr="009939A7">
        <w:t>44 Com autre</w:t>
      </w:r>
      <w:r w:rsidR="00CF56CD">
        <w:t xml:space="preserve"> — </w:t>
      </w:r>
      <w:r w:rsidR="0019485C" w:rsidRPr="009939A7">
        <w:t>46 V</w:t>
      </w:r>
      <w:r w:rsidR="00CF56CD">
        <w:t>.</w:t>
      </w:r>
      <w:r w:rsidR="0019485C" w:rsidRPr="009939A7">
        <w:t xml:space="preserve"> estres m</w:t>
      </w:r>
      <w:r w:rsidR="00CF56CD">
        <w:t xml:space="preserve">. — </w:t>
      </w:r>
      <w:r w:rsidR="00285E68" w:rsidRPr="009939A7">
        <w:t>50 passer et avril</w:t>
      </w:r>
      <w:r w:rsidR="00CF56CD">
        <w:t xml:space="preserve"> — </w:t>
      </w:r>
      <w:r w:rsidR="00F829CB" w:rsidRPr="009939A7">
        <w:t>72 letoie</w:t>
      </w:r>
      <w:r w:rsidR="00CF56CD">
        <w:t xml:space="preserve">. — </w:t>
      </w:r>
      <w:r w:rsidR="00F829CB" w:rsidRPr="009939A7">
        <w:t>73 b</w:t>
      </w:r>
      <w:r w:rsidR="00CF56CD">
        <w:t>.</w:t>
      </w:r>
      <w:r w:rsidR="00F829CB" w:rsidRPr="009939A7">
        <w:t xml:space="preserve"> et r</w:t>
      </w:r>
      <w:r w:rsidR="00CF56CD">
        <w:t xml:space="preserve">. — </w:t>
      </w:r>
      <w:r w:rsidR="008D133E" w:rsidRPr="009939A7">
        <w:t>82 asflite</w:t>
      </w:r>
      <w:r w:rsidR="00CF56CD">
        <w:t xml:space="preserve"> — </w:t>
      </w:r>
      <w:r w:rsidR="008D133E" w:rsidRPr="009939A7">
        <w:t>98</w:t>
      </w:r>
      <w:r w:rsidR="00CF56CD">
        <w:t xml:space="preserve">, </w:t>
      </w:r>
      <w:r w:rsidR="008D133E" w:rsidRPr="009939A7">
        <w:t>99</w:t>
      </w:r>
      <w:r w:rsidR="00CF56CD">
        <w:t xml:space="preserve">, </w:t>
      </w:r>
      <w:r w:rsidR="008D133E" w:rsidRPr="009939A7">
        <w:t xml:space="preserve">100 </w:t>
      </w:r>
      <w:r w:rsidR="008D133E" w:rsidRPr="009939A7">
        <w:rPr>
          <w:i/>
          <w:iCs/>
        </w:rPr>
        <w:t>la fin des vers manque dans le ms</w:t>
      </w:r>
      <w:r w:rsidR="00CF56CD">
        <w:rPr>
          <w:i/>
          <w:iCs/>
        </w:rPr>
        <w:t>.</w:t>
      </w:r>
      <w:r w:rsidR="008D133E" w:rsidRPr="009939A7">
        <w:rPr>
          <w:i/>
          <w:iCs/>
        </w:rPr>
        <w:t xml:space="preserve"> par suite d</w:t>
      </w:r>
      <w:r w:rsidR="00CF56CD">
        <w:rPr>
          <w:i/>
          <w:iCs/>
        </w:rPr>
        <w:t>’</w:t>
      </w:r>
      <w:r w:rsidR="008D133E" w:rsidRPr="009939A7">
        <w:rPr>
          <w:i/>
          <w:iCs/>
        </w:rPr>
        <w:t xml:space="preserve">une déchirure </w:t>
      </w:r>
      <w:r w:rsidR="00CF56CD" w:rsidRPr="00CF56CD">
        <w:rPr>
          <w:iCs/>
        </w:rPr>
        <w:t>(</w:t>
      </w:r>
      <w:r w:rsidR="008D133E" w:rsidRPr="009939A7">
        <w:rPr>
          <w:i/>
          <w:iCs/>
        </w:rPr>
        <w:t>au v</w:t>
      </w:r>
      <w:r w:rsidR="00CF56CD">
        <w:rPr>
          <w:i/>
          <w:iCs/>
        </w:rPr>
        <w:t>.</w:t>
      </w:r>
      <w:r w:rsidR="008D133E" w:rsidRPr="009939A7">
        <w:rPr>
          <w:i/>
          <w:iCs/>
        </w:rPr>
        <w:t xml:space="preserve"> </w:t>
      </w:r>
      <w:r w:rsidR="008D133E" w:rsidRPr="009939A7">
        <w:t>99</w:t>
      </w:r>
      <w:r w:rsidR="00CF56CD">
        <w:t xml:space="preserve">, </w:t>
      </w:r>
      <w:r w:rsidR="008D133E" w:rsidRPr="009939A7">
        <w:rPr>
          <w:i/>
          <w:iCs/>
        </w:rPr>
        <w:t xml:space="preserve">le bas de la lettre </w:t>
      </w:r>
      <w:r w:rsidR="008D133E" w:rsidRPr="009939A7">
        <w:t xml:space="preserve">u </w:t>
      </w:r>
      <w:r w:rsidR="008D133E" w:rsidRPr="009939A7">
        <w:rPr>
          <w:i/>
          <w:iCs/>
        </w:rPr>
        <w:t xml:space="preserve">dans </w:t>
      </w:r>
      <w:r w:rsidR="008D133E" w:rsidRPr="009939A7">
        <w:t xml:space="preserve">veut </w:t>
      </w:r>
      <w:r w:rsidR="008D133E" w:rsidRPr="009939A7">
        <w:rPr>
          <w:i/>
          <w:iCs/>
        </w:rPr>
        <w:t>est encore visible de même l</w:t>
      </w:r>
      <w:r w:rsidR="00CF56CD">
        <w:rPr>
          <w:i/>
          <w:iCs/>
        </w:rPr>
        <w:t>’</w:t>
      </w:r>
      <w:r w:rsidR="008D133E" w:rsidRPr="009939A7">
        <w:rPr>
          <w:i/>
          <w:iCs/>
        </w:rPr>
        <w:t xml:space="preserve">amorce de la lettre </w:t>
      </w:r>
      <w:r w:rsidR="008D133E" w:rsidRPr="009939A7">
        <w:rPr>
          <w:iCs/>
        </w:rPr>
        <w:t>s</w:t>
      </w:r>
      <w:r w:rsidR="008D133E" w:rsidRPr="009939A7">
        <w:rPr>
          <w:i/>
          <w:iCs/>
        </w:rPr>
        <w:t xml:space="preserve"> dans </w:t>
      </w:r>
      <w:r w:rsidR="008D133E" w:rsidRPr="009939A7">
        <w:t xml:space="preserve">beste </w:t>
      </w:r>
      <w:r w:rsidR="008D133E" w:rsidRPr="00386D29">
        <w:rPr>
          <w:i/>
        </w:rPr>
        <w:t>au v</w:t>
      </w:r>
      <w:r w:rsidR="00CF56CD" w:rsidRPr="00386D29">
        <w:rPr>
          <w:i/>
        </w:rPr>
        <w:t>.</w:t>
      </w:r>
      <w:r w:rsidR="008D133E" w:rsidRPr="009939A7">
        <w:t xml:space="preserve"> 98)</w:t>
      </w:r>
      <w:r w:rsidR="00CF56CD">
        <w:t xml:space="preserve"> — </w:t>
      </w:r>
      <w:r w:rsidR="008D133E" w:rsidRPr="009939A7">
        <w:t>103 l</w:t>
      </w:r>
      <w:r w:rsidR="00CF56CD">
        <w:t>.</w:t>
      </w:r>
      <w:r w:rsidR="008D133E" w:rsidRPr="009939A7">
        <w:t xml:space="preserve"> ceste </w:t>
      </w:r>
      <w:r w:rsidR="008D133E" w:rsidRPr="00386D29">
        <w:rPr>
          <w:iCs/>
        </w:rPr>
        <w:t>g</w:t>
      </w:r>
      <w:r w:rsidR="00CF56CD" w:rsidRPr="00386D29">
        <w:rPr>
          <w:iCs/>
        </w:rPr>
        <w:t>.</w:t>
      </w:r>
      <w:r w:rsidR="00CF56CD">
        <w:rPr>
          <w:i/>
          <w:iCs/>
        </w:rPr>
        <w:t xml:space="preserve"> — </w:t>
      </w:r>
      <w:r w:rsidR="00E80FB4" w:rsidRPr="009939A7">
        <w:t>107 lor ces de</w:t>
      </w:r>
      <w:r w:rsidR="00CF56CD">
        <w:t xml:space="preserve"> — </w:t>
      </w:r>
      <w:r w:rsidR="00E80FB4" w:rsidRPr="009939A7">
        <w:t xml:space="preserve">112 o </w:t>
      </w:r>
      <w:r w:rsidR="00E80FB4" w:rsidRPr="009939A7">
        <w:rPr>
          <w:i/>
          <w:iCs/>
        </w:rPr>
        <w:t xml:space="preserve">exponctué après </w:t>
      </w:r>
      <w:r w:rsidR="00E80FB4" w:rsidRPr="009939A7">
        <w:t>trueve</w:t>
      </w:r>
      <w:r w:rsidR="00CF56CD">
        <w:t xml:space="preserve"> — </w:t>
      </w:r>
      <w:r w:rsidR="00E80FB4" w:rsidRPr="009939A7">
        <w:t>113 Q</w:t>
      </w:r>
      <w:r w:rsidR="00CF56CD">
        <w:t>.</w:t>
      </w:r>
      <w:r w:rsidR="00E80FB4" w:rsidRPr="009939A7">
        <w:t xml:space="preserve"> est e</w:t>
      </w:r>
      <w:r w:rsidR="00CF56CD">
        <w:t>.</w:t>
      </w:r>
    </w:p>
    <w:sectPr w:rsidR="00E80FB4" w:rsidRPr="009939A7" w:rsidSect="00A2646F">
      <w:pgSz w:w="11906" w:h="16838"/>
      <w:pgMar w:top="1418" w:right="1418" w:bottom="1418" w:left="1418" w:header="709" w:footer="709" w:gutter="0"/>
      <w:lnNumType w:countBy="3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7D73" w:rsidRDefault="00917D73" w:rsidP="00803247">
      <w:pPr>
        <w:spacing w:after="0" w:line="240" w:lineRule="auto"/>
      </w:pPr>
      <w:r>
        <w:separator/>
      </w:r>
    </w:p>
  </w:endnote>
  <w:endnote w:type="continuationSeparator" w:id="1">
    <w:p w:rsidR="00917D73" w:rsidRDefault="00917D73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7D73" w:rsidRDefault="00917D73" w:rsidP="00803247">
      <w:pPr>
        <w:spacing w:after="0" w:line="240" w:lineRule="auto"/>
      </w:pPr>
      <w:r>
        <w:separator/>
      </w:r>
    </w:p>
  </w:footnote>
  <w:footnote w:type="continuationSeparator" w:id="1">
    <w:p w:rsidR="00917D73" w:rsidRDefault="00917D73" w:rsidP="00803247">
      <w:pPr>
        <w:spacing w:after="0" w:line="240" w:lineRule="auto"/>
      </w:pPr>
      <w:r>
        <w:continuationSeparator/>
      </w:r>
    </w:p>
  </w:footnote>
  <w:footnote w:id="2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« Mon seul pouvoir est la parole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»</w:t>
      </w:r>
    </w:p>
  </w:footnote>
  <w:footnote w:id="3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sz w:val="22"/>
        </w:rPr>
        <w:t>A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note au vers 79</w:t>
      </w:r>
      <w:r w:rsidR="00CF56CD" w:rsidRPr="00CF56CD">
        <w:rPr>
          <w:sz w:val="22"/>
        </w:rPr>
        <w:t>.</w:t>
      </w:r>
    </w:p>
  </w:footnote>
  <w:footnote w:id="4">
    <w:p w:rsidR="0040723A" w:rsidRPr="00CF56CD" w:rsidRDefault="0040723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15-16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vers 16 est faux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La leçon </w:t>
      </w:r>
      <w:r w:rsidRPr="00CF56CD">
        <w:rPr>
          <w:i/>
          <w:iCs/>
          <w:sz w:val="22"/>
        </w:rPr>
        <w:t xml:space="preserve">vient </w:t>
      </w:r>
      <w:r w:rsidRPr="00CF56CD">
        <w:rPr>
          <w:sz w:val="22"/>
        </w:rPr>
        <w:t>est suspecte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Sur les corrections pos</w:t>
      </w:r>
      <w:r w:rsidRPr="00CF56CD">
        <w:rPr>
          <w:sz w:val="22"/>
        </w:rPr>
        <w:softHyphen/>
        <w:t>sibles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voir </w:t>
      </w:r>
      <w:r w:rsidRPr="00CF56CD">
        <w:rPr>
          <w:i/>
          <w:iCs/>
          <w:sz w:val="22"/>
        </w:rPr>
        <w:t>Recueil de travaux offerts à M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Clovis Brunet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412-413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En tout cas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le sens général des deux vers est clair</w:t>
      </w:r>
      <w:r w:rsidR="003C3F81">
        <w:rPr>
          <w:sz w:val="22"/>
        </w:rPr>
        <w:t> :</w:t>
      </w:r>
      <w:r w:rsidRPr="00CF56CD">
        <w:rPr>
          <w:sz w:val="22"/>
        </w:rPr>
        <w:t xml:space="preserve"> </w:t>
      </w:r>
      <w:r w:rsidR="003C3F81">
        <w:rPr>
          <w:sz w:val="22"/>
        </w:rPr>
        <w:t>« </w:t>
      </w:r>
      <w:r w:rsidRPr="00CF56CD">
        <w:rPr>
          <w:sz w:val="22"/>
        </w:rPr>
        <w:t>M</w:t>
      </w:r>
      <w:r w:rsidR="00CF56CD" w:rsidRPr="00CF56CD">
        <w:rPr>
          <w:sz w:val="22"/>
        </w:rPr>
        <w:t>’</w:t>
      </w:r>
      <w:r w:rsidRPr="00CF56CD">
        <w:rPr>
          <w:sz w:val="22"/>
        </w:rPr>
        <w:t>écoutez-vous véritablement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vous et vous</w:t>
      </w:r>
      <w:r w:rsidR="00CF56CD" w:rsidRPr="00CF56CD">
        <w:rPr>
          <w:sz w:val="22"/>
        </w:rPr>
        <w:t xml:space="preserve"> ? </w:t>
      </w:r>
      <w:r w:rsidRPr="00CF56CD">
        <w:rPr>
          <w:sz w:val="22"/>
        </w:rPr>
        <w:t>Ou bien peut-être chacun de vous a-t-il peur (de m</w:t>
      </w:r>
      <w:r w:rsidR="00CF56CD" w:rsidRPr="00CF56CD">
        <w:rPr>
          <w:sz w:val="22"/>
        </w:rPr>
        <w:t>’</w:t>
      </w:r>
      <w:r w:rsidRPr="00CF56CD">
        <w:rPr>
          <w:sz w:val="22"/>
        </w:rPr>
        <w:t>écouter) 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Sur quoi vient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admonestation des vers suivants</w:t>
      </w:r>
      <w:r w:rsidR="00CF56CD" w:rsidRPr="00CF56CD">
        <w:rPr>
          <w:sz w:val="22"/>
        </w:rPr>
        <w:t>.</w:t>
      </w:r>
    </w:p>
  </w:footnote>
  <w:footnote w:id="5">
    <w:p w:rsidR="0040723A" w:rsidRPr="00CF56CD" w:rsidRDefault="0040723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15-18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Apostrophe à ceux qui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osent écouter la vérité</w:t>
      </w:r>
      <w:r w:rsidR="003C3F81">
        <w:rPr>
          <w:sz w:val="22"/>
        </w:rPr>
        <w:t> :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H </w:t>
      </w:r>
      <w:r w:rsidRPr="00CF56CD">
        <w:rPr>
          <w:sz w:val="22"/>
        </w:rPr>
        <w:t>54-61</w:t>
      </w:r>
      <w:r w:rsidR="00CF56CD" w:rsidRPr="00CF56CD">
        <w:rPr>
          <w:sz w:val="22"/>
        </w:rPr>
        <w:t>.</w:t>
      </w:r>
    </w:p>
  </w:footnote>
  <w:footnote w:id="6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sz w:val="22"/>
        </w:rPr>
        <w:t>par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estovoir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« </w:t>
      </w:r>
      <w:r w:rsidRPr="00CF56CD">
        <w:rPr>
          <w:sz w:val="22"/>
        </w:rPr>
        <w:t>inévitablement 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se rattache à </w:t>
      </w:r>
      <w:r w:rsidRPr="00CF56CD">
        <w:rPr>
          <w:i/>
          <w:iCs/>
          <w:sz w:val="22"/>
        </w:rPr>
        <w:t>face</w:t>
      </w:r>
      <w:r w:rsidR="00CF56CD" w:rsidRPr="00CF56CD">
        <w:rPr>
          <w:i/>
          <w:iCs/>
          <w:sz w:val="22"/>
        </w:rPr>
        <w:t>.</w:t>
      </w:r>
    </w:p>
  </w:footnote>
  <w:footnote w:id="7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la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adverbe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probablement « en enfer »</w:t>
      </w:r>
      <w:r w:rsidR="00CF56CD" w:rsidRPr="00CF56CD">
        <w:rPr>
          <w:sz w:val="22"/>
        </w:rPr>
        <w:t>.</w:t>
      </w:r>
    </w:p>
  </w:footnote>
  <w:footnote w:id="8">
    <w:p w:rsidR="0040723A" w:rsidRPr="00CF56CD" w:rsidRDefault="0040723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22-24 et 25-36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Énoncé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erreur où la « fole gent » tombe à son grand péril quand elle croit à la sainteté des Jacobins et des Cordeliers en les jugeant seule</w:t>
      </w:r>
      <w:r w:rsidRPr="00CF56CD">
        <w:rPr>
          <w:sz w:val="22"/>
        </w:rPr>
        <w:softHyphen/>
        <w:t>ment sur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habit</w:t>
      </w:r>
      <w:r w:rsidR="00CF56CD" w:rsidRPr="00CF56CD">
        <w:rPr>
          <w:sz w:val="22"/>
        </w:rPr>
        <w:t>.</w:t>
      </w:r>
    </w:p>
  </w:footnote>
  <w:footnote w:id="9">
    <w:p w:rsidR="00B547EF" w:rsidRPr="00CF56CD" w:rsidRDefault="00B547EF" w:rsidP="00CF56CD">
      <w:pPr>
        <w:pStyle w:val="Notedebasdepage"/>
        <w:ind w:firstLine="284"/>
        <w:jc w:val="both"/>
        <w:rPr>
          <w:i/>
          <w:iCs/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martirez = martires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 copiste du ms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écrivant ouvent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à la finale</w:t>
      </w:r>
      <w:r w:rsidR="00CF56CD" w:rsidRPr="00CF56CD">
        <w:rPr>
          <w:sz w:val="22"/>
        </w:rPr>
        <w:t xml:space="preserve">, </w:t>
      </w:r>
      <w:r w:rsidRPr="00CF56CD">
        <w:rPr>
          <w:i/>
          <w:sz w:val="22"/>
        </w:rPr>
        <w:t>z</w:t>
      </w:r>
      <w:r w:rsidRPr="00CF56CD">
        <w:rPr>
          <w:sz w:val="22"/>
        </w:rPr>
        <w:t xml:space="preserve"> au lieu de </w:t>
      </w:r>
      <w:r w:rsidRPr="00CF56CD">
        <w:rPr>
          <w:i/>
          <w:iCs/>
          <w:sz w:val="22"/>
        </w:rPr>
        <w:t>s</w:t>
      </w:r>
      <w:r w:rsidR="00CF56CD" w:rsidRPr="00CF56CD">
        <w:rPr>
          <w:i/>
          <w:iCs/>
          <w:sz w:val="22"/>
        </w:rPr>
        <w:t>.</w:t>
      </w:r>
    </w:p>
  </w:footnote>
  <w:footnote w:id="10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Li saint preudome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les ermites du désert</w:t>
      </w:r>
      <w:r w:rsidR="00CF56CD" w:rsidRPr="00CF56CD">
        <w:rPr>
          <w:sz w:val="22"/>
        </w:rPr>
        <w:t>.</w:t>
      </w:r>
    </w:p>
  </w:footnote>
  <w:footnote w:id="11">
    <w:p w:rsidR="00B547EF" w:rsidRPr="00CF56CD" w:rsidRDefault="00B547EF" w:rsidP="00CF56CD">
      <w:pPr>
        <w:pStyle w:val="Notedebasdepage"/>
        <w:ind w:firstLine="284"/>
        <w:jc w:val="both"/>
        <w:rPr>
          <w:i/>
          <w:iCs/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pourchacent = pourchaçant</w:t>
      </w:r>
      <w:r w:rsidR="00CF56CD" w:rsidRPr="00CF56CD">
        <w:rPr>
          <w:i/>
          <w:iCs/>
          <w:sz w:val="22"/>
        </w:rPr>
        <w:t>.</w:t>
      </w:r>
    </w:p>
  </w:footnote>
  <w:footnote w:id="12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refurent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furent eux aussi »</w:t>
      </w:r>
      <w:r w:rsidR="00CF56CD" w:rsidRPr="00CF56CD">
        <w:rPr>
          <w:sz w:val="22"/>
        </w:rPr>
        <w:t>.</w:t>
      </w:r>
    </w:p>
  </w:footnote>
  <w:footnote w:id="13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Ceux des Facultés de Théologie et de Décrets</w:t>
      </w:r>
      <w:r w:rsidR="00CF56CD" w:rsidRPr="00CF56CD">
        <w:rPr>
          <w:sz w:val="22"/>
        </w:rPr>
        <w:t>.</w:t>
      </w:r>
    </w:p>
  </w:footnote>
  <w:footnote w:id="14">
    <w:p w:rsidR="009344FA" w:rsidRPr="00CF56CD" w:rsidRDefault="009344F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37-84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F </w:t>
      </w:r>
      <w:r w:rsidRPr="00CF56CD">
        <w:rPr>
          <w:sz w:val="22"/>
        </w:rPr>
        <w:t>67-76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notes (contre les docteurs et prélats qui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osent défendre la vérité)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>De Periculis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chap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X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et </w:t>
      </w:r>
      <w:r w:rsidRPr="00CF56CD">
        <w:rPr>
          <w:i/>
          <w:iCs/>
          <w:sz w:val="22"/>
        </w:rPr>
        <w:t>Collection</w:t>
      </w:r>
      <w:r w:rsidR="003C3F81">
        <w:rPr>
          <w:i/>
          <w:iCs/>
          <w:sz w:val="22"/>
        </w:rPr>
        <w:t>e</w:t>
      </w:r>
      <w:r w:rsidRPr="00CF56CD">
        <w:rPr>
          <w:i/>
          <w:iCs/>
          <w:sz w:val="22"/>
        </w:rPr>
        <w:t>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481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(sur le châtiment qui les attend)</w:t>
      </w:r>
      <w:r w:rsidR="00CF56CD" w:rsidRPr="00CF56CD">
        <w:rPr>
          <w:sz w:val="22"/>
        </w:rPr>
        <w:t>.</w:t>
      </w:r>
    </w:p>
  </w:footnote>
  <w:footnote w:id="15">
    <w:p w:rsidR="0040723A" w:rsidRPr="00CF56CD" w:rsidRDefault="0040723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38-39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titre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48 et </w:t>
      </w:r>
      <w:r w:rsidRPr="00CF56CD">
        <w:rPr>
          <w:i/>
          <w:iCs/>
          <w:sz w:val="22"/>
        </w:rPr>
        <w:t>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190 et note</w:t>
      </w:r>
      <w:r w:rsidR="00CF56CD" w:rsidRPr="00CF56CD">
        <w:rPr>
          <w:sz w:val="22"/>
        </w:rPr>
        <w:t>.</w:t>
      </w:r>
    </w:p>
  </w:footnote>
  <w:footnote w:id="16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cinqueime evengelitre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Ne vise pas spécialement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auteur de </w:t>
      </w:r>
      <w:r w:rsidRPr="00CF56CD">
        <w:rPr>
          <w:iCs/>
          <w:sz w:val="22"/>
        </w:rPr>
        <w:t>l</w:t>
      </w:r>
      <w:r w:rsidR="00CF56CD" w:rsidRPr="00CF56CD">
        <w:rPr>
          <w:iCs/>
          <w:sz w:val="22"/>
        </w:rPr>
        <w:t>’</w:t>
      </w:r>
      <w:r w:rsidRPr="00CF56CD">
        <w:rPr>
          <w:i/>
          <w:iCs/>
          <w:sz w:val="22"/>
        </w:rPr>
        <w:t>Évangile éternel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compromettant pour les Mineurs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non pour les Prêcheurs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ailleurs retiré en 1256 par ordre du pape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Il s</w:t>
      </w:r>
      <w:r w:rsidR="00CF56CD" w:rsidRPr="00CF56CD">
        <w:rPr>
          <w:sz w:val="22"/>
        </w:rPr>
        <w:t>’</w:t>
      </w:r>
      <w:r w:rsidRPr="00CF56CD">
        <w:rPr>
          <w:sz w:val="22"/>
        </w:rPr>
        <w:t>agit seulement (comme lorsqu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au vers 45 il est parlé de « novelle espitre ») des nouveautés doctrinales introduites par les Frères quant au pouvoir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ils s</w:t>
      </w:r>
      <w:r w:rsidR="00CF56CD" w:rsidRPr="00CF56CD">
        <w:rPr>
          <w:sz w:val="22"/>
        </w:rPr>
        <w:t>’</w:t>
      </w:r>
      <w:r w:rsidRPr="00CF56CD">
        <w:rPr>
          <w:sz w:val="22"/>
        </w:rPr>
        <w:t>arrogeaient de confesser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de vivre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autel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etc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tout de même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ailleurs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auteur accuse les Frères de ne pas croire « le droit escrit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Evangile Jesucrist » (</w:t>
      </w:r>
      <w:r w:rsidRPr="003C3F81">
        <w:rPr>
          <w:i/>
          <w:sz w:val="22"/>
        </w:rPr>
        <w:t>D</w:t>
      </w:r>
      <w:r w:rsidRPr="00CF56CD">
        <w:rPr>
          <w:sz w:val="22"/>
        </w:rPr>
        <w:t xml:space="preserve"> 104-105)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de ruiner la « creance » et la « loi »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Église en ne reconnaissant pas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autorité des prélats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 xml:space="preserve">F </w:t>
      </w:r>
      <w:r w:rsidRPr="00CF56CD">
        <w:rPr>
          <w:sz w:val="22"/>
        </w:rPr>
        <w:t>85-88)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que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dans </w:t>
      </w:r>
      <w:r w:rsidRPr="00CF56CD">
        <w:rPr>
          <w:i/>
          <w:iCs/>
          <w:sz w:val="22"/>
        </w:rPr>
        <w:t xml:space="preserve">U </w:t>
      </w:r>
      <w:r w:rsidRPr="00CF56CD">
        <w:rPr>
          <w:sz w:val="22"/>
        </w:rPr>
        <w:t>44-45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il parle de « cels qui font nueve creance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novel Dieu et nueve Evangile »</w:t>
      </w:r>
      <w:r w:rsidR="00CF56CD" w:rsidRPr="00CF56CD">
        <w:rPr>
          <w:sz w:val="22"/>
        </w:rPr>
        <w:t>.</w:t>
      </w:r>
    </w:p>
  </w:footnote>
  <w:footnote w:id="17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mestre et menistre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est-à-dire comme qualifié pour porter la parole de Jésus-Christ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Même expression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appliquée à saint Jean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Évangéliste dans </w:t>
      </w:r>
      <w:r w:rsidRPr="00CF56CD">
        <w:rPr>
          <w:i/>
          <w:iCs/>
          <w:sz w:val="22"/>
        </w:rPr>
        <w:t xml:space="preserve">T </w:t>
      </w:r>
      <w:r w:rsidRPr="00CF56CD">
        <w:rPr>
          <w:sz w:val="22"/>
        </w:rPr>
        <w:t>163-164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et dans </w:t>
      </w:r>
      <w:r w:rsidRPr="00CF56CD">
        <w:rPr>
          <w:i/>
          <w:iCs/>
          <w:sz w:val="22"/>
        </w:rPr>
        <w:t xml:space="preserve">AT </w:t>
      </w:r>
      <w:r w:rsidRPr="00CF56CD">
        <w:rPr>
          <w:sz w:val="22"/>
        </w:rPr>
        <w:t>353-354</w:t>
      </w:r>
      <w:r w:rsidR="00CF56CD" w:rsidRPr="00CF56CD">
        <w:rPr>
          <w:sz w:val="22"/>
        </w:rPr>
        <w:t>.</w:t>
      </w:r>
    </w:p>
  </w:footnote>
  <w:footnote w:id="18">
    <w:p w:rsidR="00B547EF" w:rsidRPr="00CF56CD" w:rsidRDefault="00B547EF" w:rsidP="00CF56CD">
      <w:pPr>
        <w:pStyle w:val="Notedebasdepage"/>
        <w:ind w:firstLine="284"/>
        <w:jc w:val="both"/>
        <w:rPr>
          <w:i/>
          <w:iCs/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Vers faux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Kressner a suppléé </w:t>
      </w:r>
      <w:r w:rsidRPr="00CF56CD">
        <w:rPr>
          <w:i/>
          <w:iCs/>
          <w:sz w:val="22"/>
        </w:rPr>
        <w:t xml:space="preserve">haut </w:t>
      </w:r>
      <w:r w:rsidRPr="00CF56CD">
        <w:rPr>
          <w:sz w:val="22"/>
        </w:rPr>
        <w:t xml:space="preserve">devant </w:t>
      </w:r>
      <w:r w:rsidRPr="00CF56CD">
        <w:rPr>
          <w:i/>
          <w:iCs/>
          <w:sz w:val="22"/>
        </w:rPr>
        <w:t>roi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On pourrait aussi bien suppléer </w:t>
      </w:r>
      <w:r w:rsidRPr="00CF56CD">
        <w:rPr>
          <w:i/>
          <w:iCs/>
          <w:sz w:val="22"/>
        </w:rPr>
        <w:t xml:space="preserve">nous </w:t>
      </w:r>
      <w:r w:rsidRPr="00CF56CD">
        <w:rPr>
          <w:sz w:val="22"/>
        </w:rPr>
        <w:t xml:space="preserve">devant </w:t>
      </w:r>
      <w:r w:rsidRPr="00CF56CD">
        <w:rPr>
          <w:i/>
          <w:iCs/>
          <w:sz w:val="22"/>
        </w:rPr>
        <w:t>parler</w:t>
      </w:r>
      <w:r w:rsidR="00CF56CD" w:rsidRPr="00CF56CD">
        <w:rPr>
          <w:i/>
          <w:iCs/>
          <w:sz w:val="22"/>
        </w:rPr>
        <w:t>.</w:t>
      </w:r>
    </w:p>
  </w:footnote>
  <w:footnote w:id="19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pestre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Pour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expression et la justification de la correction</w:t>
      </w:r>
      <w:r w:rsidR="00CF56CD" w:rsidRPr="00CF56CD">
        <w:rPr>
          <w:sz w:val="22"/>
        </w:rPr>
        <w:t xml:space="preserve">, </w:t>
      </w:r>
      <w:r w:rsidRPr="003C3F81">
        <w:rPr>
          <w:iCs/>
          <w:sz w:val="22"/>
        </w:rPr>
        <w:t>cf</w:t>
      </w:r>
      <w:r w:rsidR="00CF56CD" w:rsidRPr="003C3F81">
        <w:rPr>
          <w:iCs/>
          <w:sz w:val="22"/>
        </w:rPr>
        <w:t>.</w:t>
      </w:r>
      <w:r w:rsidRPr="00CF56CD">
        <w:rPr>
          <w:i/>
          <w:iCs/>
          <w:sz w:val="22"/>
        </w:rPr>
        <w:t xml:space="preserve"> E </w:t>
      </w:r>
      <w:r w:rsidRPr="00CF56CD">
        <w:rPr>
          <w:sz w:val="22"/>
        </w:rPr>
        <w:t>184</w:t>
      </w:r>
      <w:r w:rsidR="00CF56CD" w:rsidRPr="00CF56CD">
        <w:rPr>
          <w:sz w:val="22"/>
        </w:rPr>
        <w:t>.</w:t>
      </w:r>
    </w:p>
  </w:footnote>
  <w:footnote w:id="20">
    <w:p w:rsidR="003C3F81" w:rsidRDefault="003C3F81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Pr="00CF56CD">
        <w:rPr>
          <w:sz w:val="22"/>
        </w:rPr>
        <w:t>Comme le bourreau à un malfaiteur, supplice qui excluait de l’Église le condamné.</w:t>
      </w:r>
    </w:p>
  </w:footnote>
  <w:footnote w:id="21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49 et 60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il n</w:t>
      </w:r>
      <w:r w:rsidR="00CF56CD" w:rsidRPr="00CF56CD">
        <w:rPr>
          <w:i/>
          <w:iCs/>
          <w:sz w:val="22"/>
        </w:rPr>
        <w:t>’</w:t>
      </w:r>
      <w:r w:rsidRPr="00CF56CD">
        <w:rPr>
          <w:i/>
          <w:iCs/>
          <w:sz w:val="22"/>
        </w:rPr>
        <w:t xml:space="preserve">en </w:t>
      </w:r>
      <w:r w:rsidRPr="00CF56CD">
        <w:rPr>
          <w:i/>
          <w:sz w:val="22"/>
        </w:rPr>
        <w:t>puet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mais</w:t>
      </w:r>
      <w:r w:rsidR="003C3F81">
        <w:rPr>
          <w:i/>
          <w:iCs/>
          <w:sz w:val="22"/>
        </w:rPr>
        <w:t> </w:t>
      </w:r>
      <w:r w:rsidR="003C3F81" w:rsidRPr="003C3F81">
        <w:rPr>
          <w:iCs/>
          <w:sz w:val="22"/>
        </w:rPr>
        <w:t>: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E </w:t>
      </w:r>
      <w:r w:rsidRPr="00CF56CD">
        <w:rPr>
          <w:sz w:val="22"/>
        </w:rPr>
        <w:t>54 et note</w:t>
      </w:r>
      <w:r w:rsidR="00CF56CD" w:rsidRPr="00CF56CD">
        <w:rPr>
          <w:sz w:val="22"/>
        </w:rPr>
        <w:t>.</w:t>
      </w:r>
    </w:p>
  </w:footnote>
  <w:footnote w:id="22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="000E0117">
        <w:rPr>
          <w:sz w:val="22"/>
        </w:rPr>
        <w:t xml:space="preserve"> Cf.</w:t>
      </w:r>
      <w:r w:rsidRPr="00CF56CD">
        <w:rPr>
          <w:sz w:val="22"/>
        </w:rPr>
        <w:t xml:space="preserve"> </w:t>
      </w:r>
      <w:r w:rsidRPr="000E0117">
        <w:rPr>
          <w:i/>
          <w:sz w:val="22"/>
        </w:rPr>
        <w:t>E</w:t>
      </w:r>
      <w:r w:rsidRPr="00CF56CD">
        <w:rPr>
          <w:sz w:val="22"/>
        </w:rPr>
        <w:t xml:space="preserve"> 56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note</w:t>
      </w:r>
      <w:r w:rsidR="00CF56CD" w:rsidRPr="00CF56CD">
        <w:rPr>
          <w:sz w:val="22"/>
        </w:rPr>
        <w:t>.</w:t>
      </w:r>
    </w:p>
  </w:footnote>
  <w:footnote w:id="23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="000E0117">
        <w:rPr>
          <w:sz w:val="22"/>
        </w:rPr>
        <w:t xml:space="preserve"> </w:t>
      </w:r>
      <w:r w:rsidRPr="00CF56CD">
        <w:rPr>
          <w:sz w:val="22"/>
        </w:rPr>
        <w:t xml:space="preserve">Peut-être allusion à la prosopopée de Sainte Église dans </w:t>
      </w:r>
      <w:r w:rsidRPr="00CF56CD">
        <w:rPr>
          <w:i/>
          <w:iCs/>
          <w:sz w:val="22"/>
        </w:rPr>
        <w:t>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dont les vers 71-72 sont ici reproduits aux vers 52-53</w:t>
      </w:r>
      <w:r w:rsidR="00CF56CD" w:rsidRPr="00CF56CD">
        <w:rPr>
          <w:sz w:val="22"/>
        </w:rPr>
        <w:t>.</w:t>
      </w:r>
    </w:p>
  </w:footnote>
  <w:footnote w:id="24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sz w:val="22"/>
        </w:rPr>
        <w:t>a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fet son lais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E </w:t>
      </w:r>
      <w:r w:rsidRPr="00CF56CD">
        <w:rPr>
          <w:sz w:val="22"/>
        </w:rPr>
        <w:t>71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note</w:t>
      </w:r>
      <w:r w:rsidR="00CF56CD" w:rsidRPr="00CF56CD">
        <w:rPr>
          <w:sz w:val="22"/>
        </w:rPr>
        <w:t>.</w:t>
      </w:r>
    </w:p>
  </w:footnote>
  <w:footnote w:id="25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= « à vrai dire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sens des vers 52-56 est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la vérité est expirante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ni clerc ni laïc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ose plus la dire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elle se réfugie dans son trou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La vérité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si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on veut la dire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que vous avez peur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»</w:t>
      </w:r>
    </w:p>
  </w:footnote>
  <w:footnote w:id="26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de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au sujet de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pour »</w:t>
      </w:r>
      <w:r w:rsidR="00CF56CD" w:rsidRPr="00CF56CD">
        <w:rPr>
          <w:sz w:val="22"/>
        </w:rPr>
        <w:t>.</w:t>
      </w:r>
    </w:p>
  </w:footnote>
  <w:footnote w:id="27">
    <w:p w:rsidR="00B547EF" w:rsidRPr="00CF56CD" w:rsidRDefault="00B547EF" w:rsidP="00CF56CD">
      <w:pPr>
        <w:pStyle w:val="Notedebasdepage"/>
        <w:ind w:firstLine="284"/>
        <w:jc w:val="both"/>
        <w:rPr>
          <w:i/>
          <w:iCs/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puet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Le sujet est </w:t>
      </w:r>
      <w:r w:rsidRPr="00CF56CD">
        <w:rPr>
          <w:i/>
          <w:iCs/>
          <w:sz w:val="22"/>
        </w:rPr>
        <w:t>la verité</w:t>
      </w:r>
      <w:r w:rsidR="00CF56CD" w:rsidRPr="00CF56CD">
        <w:rPr>
          <w:i/>
          <w:iCs/>
          <w:sz w:val="22"/>
        </w:rPr>
        <w:t>.</w:t>
      </w:r>
    </w:p>
  </w:footnote>
  <w:footnote w:id="28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Vers faux dans le manuscrit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Un proverbe (Morawski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n° 1667) dit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Por ce sont les </w:t>
      </w:r>
      <w:r w:rsidR="000E0117">
        <w:rPr>
          <w:sz w:val="22"/>
        </w:rPr>
        <w:t>dens</w:t>
      </w:r>
      <w:r w:rsidRPr="00CF56CD">
        <w:rPr>
          <w:sz w:val="22"/>
        </w:rPr>
        <w:t xml:space="preserve"> au devant que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en ne die folie »</w:t>
      </w:r>
      <w:r w:rsidR="003C3F81">
        <w:rPr>
          <w:sz w:val="22"/>
        </w:rPr>
        <w:t> :</w:t>
      </w:r>
      <w:r w:rsidRPr="00CF56CD">
        <w:rPr>
          <w:sz w:val="22"/>
        </w:rPr>
        <w:t xml:space="preserve">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où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idée de corriger </w:t>
      </w:r>
      <w:r w:rsidRPr="00CF56CD">
        <w:rPr>
          <w:i/>
          <w:iCs/>
          <w:sz w:val="22"/>
        </w:rPr>
        <w:t xml:space="preserve">muevent </w:t>
      </w:r>
      <w:r w:rsidRPr="00CF56CD">
        <w:rPr>
          <w:sz w:val="22"/>
        </w:rPr>
        <w:t xml:space="preserve">en </w:t>
      </w:r>
      <w:r w:rsidRPr="00CF56CD">
        <w:rPr>
          <w:i/>
          <w:iCs/>
          <w:sz w:val="22"/>
        </w:rPr>
        <w:t xml:space="preserve">remuevent </w:t>
      </w:r>
      <w:r w:rsidR="00CF56CD" w:rsidRPr="00CF56CD">
        <w:rPr>
          <w:iCs/>
          <w:sz w:val="22"/>
        </w:rPr>
        <w:t>(«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font obstacle au </w:t>
      </w:r>
      <w:r w:rsidRPr="00CF56CD">
        <w:rPr>
          <w:i/>
          <w:iCs/>
          <w:sz w:val="22"/>
        </w:rPr>
        <w:t>trere </w:t>
      </w:r>
      <w:r w:rsidR="00CF56CD" w:rsidRPr="00CF56CD">
        <w:rPr>
          <w:iCs/>
          <w:sz w:val="22"/>
        </w:rPr>
        <w:t>»)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Mais on ne dit pas </w:t>
      </w:r>
      <w:r w:rsidRPr="00CF56CD">
        <w:rPr>
          <w:i/>
          <w:iCs/>
          <w:sz w:val="22"/>
        </w:rPr>
        <w:t>trere la verité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on dit la </w:t>
      </w:r>
      <w:r w:rsidRPr="00CF56CD">
        <w:rPr>
          <w:i/>
          <w:iCs/>
          <w:sz w:val="22"/>
        </w:rPr>
        <w:t>retrere</w:t>
      </w:r>
      <w:r w:rsidR="003C3F81">
        <w:rPr>
          <w:i/>
          <w:iCs/>
          <w:sz w:val="22"/>
        </w:rPr>
        <w:t> </w:t>
      </w:r>
      <w:r w:rsidR="003C3F81" w:rsidRPr="003C3F81">
        <w:rPr>
          <w:iCs/>
          <w:sz w:val="22"/>
        </w:rPr>
        <w:t>: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>où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idée de la correction </w:t>
      </w:r>
      <w:r w:rsidRPr="00CF56CD">
        <w:rPr>
          <w:i/>
          <w:iCs/>
          <w:sz w:val="22"/>
        </w:rPr>
        <w:t>retrere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ailleurs mieux explicable paléographiquement (haplologie) et qui supprimerait à la rime la répétition de deux </w:t>
      </w:r>
      <w:r w:rsidRPr="00CF56CD">
        <w:rPr>
          <w:i/>
          <w:iCs/>
          <w:sz w:val="22"/>
        </w:rPr>
        <w:t xml:space="preserve">trere </w:t>
      </w:r>
      <w:r w:rsidRPr="00CF56CD">
        <w:rPr>
          <w:sz w:val="22"/>
        </w:rPr>
        <w:t>consécutifs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muevent </w:t>
      </w:r>
      <w:r w:rsidRPr="00CF56CD">
        <w:rPr>
          <w:sz w:val="22"/>
        </w:rPr>
        <w:t>s</w:t>
      </w:r>
      <w:r w:rsidR="00CF56CD" w:rsidRPr="00CF56CD">
        <w:rPr>
          <w:sz w:val="22"/>
        </w:rPr>
        <w:t>’</w:t>
      </w:r>
      <w:r w:rsidRPr="00CF56CD">
        <w:rPr>
          <w:sz w:val="22"/>
        </w:rPr>
        <w:t>entendrait alors comme « marmottent » (cf</w:t>
      </w:r>
      <w:r w:rsidR="00CF56CD" w:rsidRPr="00CF56CD">
        <w:rPr>
          <w:sz w:val="22"/>
        </w:rPr>
        <w:t xml:space="preserve">., </w:t>
      </w:r>
      <w:r w:rsidRPr="00CF56CD">
        <w:rPr>
          <w:sz w:val="22"/>
        </w:rPr>
        <w:t>à propos des prières dites entre les dents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 xml:space="preserve">O </w:t>
      </w:r>
      <w:r w:rsidRPr="00CF56CD">
        <w:rPr>
          <w:sz w:val="22"/>
        </w:rPr>
        <w:t>399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0E0117">
        <w:rPr>
          <w:i/>
          <w:sz w:val="22"/>
        </w:rPr>
        <w:t>AT</w:t>
      </w:r>
      <w:r w:rsidRPr="00CF56CD">
        <w:rPr>
          <w:sz w:val="22"/>
        </w:rPr>
        <w:t xml:space="preserve"> 1904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où toutefois </w:t>
      </w:r>
      <w:r w:rsidRPr="00CF56CD">
        <w:rPr>
          <w:i/>
          <w:iCs/>
          <w:sz w:val="22"/>
        </w:rPr>
        <w:t xml:space="preserve">denz </w:t>
      </w:r>
      <w:r w:rsidRPr="00CF56CD">
        <w:rPr>
          <w:sz w:val="22"/>
        </w:rPr>
        <w:t>est complé</w:t>
      </w:r>
      <w:r w:rsidRPr="00CF56CD">
        <w:rPr>
          <w:sz w:val="22"/>
        </w:rPr>
        <w:softHyphen/>
        <w:t>ment)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et le sens serait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les dents marmottent (timidement) les paroles de la vérité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mais </w:t>
      </w:r>
      <w:r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 xml:space="preserve">et </w:t>
      </w:r>
      <w:r w:rsidRPr="00CF56CD">
        <w:rPr>
          <w:sz w:val="22"/>
        </w:rPr>
        <w:t>adversatif) le cœur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ose pas s</w:t>
      </w:r>
      <w:r w:rsidR="00CF56CD" w:rsidRPr="00CF56CD">
        <w:rPr>
          <w:sz w:val="22"/>
        </w:rPr>
        <w:t>’</w:t>
      </w:r>
      <w:r w:rsidRPr="00CF56CD">
        <w:rPr>
          <w:sz w:val="22"/>
        </w:rPr>
        <w:t>avancer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Idée analogue de paroles où le cœur n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est pas dans le </w:t>
      </w:r>
      <w:r w:rsidRPr="00CF56CD">
        <w:rPr>
          <w:i/>
          <w:iCs/>
          <w:sz w:val="22"/>
        </w:rPr>
        <w:t>Castoiement do</w:t>
      </w:r>
      <w:r w:rsidR="000E0117">
        <w:rPr>
          <w:i/>
          <w:iCs/>
          <w:sz w:val="22"/>
        </w:rPr>
        <w:t>u</w:t>
      </w:r>
      <w:r w:rsidRPr="00CF56CD">
        <w:rPr>
          <w:i/>
          <w:iCs/>
          <w:sz w:val="22"/>
        </w:rPr>
        <w:t xml:space="preserve"> pere </w:t>
      </w:r>
      <w:r w:rsidR="000E0117">
        <w:rPr>
          <w:i/>
          <w:iCs/>
          <w:sz w:val="22"/>
        </w:rPr>
        <w:t>a</w:t>
      </w:r>
      <w:r w:rsidRPr="00CF56CD">
        <w:rPr>
          <w:i/>
          <w:iCs/>
          <w:sz w:val="22"/>
        </w:rPr>
        <w:t xml:space="preserve"> son fils </w:t>
      </w:r>
      <w:r w:rsidRPr="00CF56CD">
        <w:rPr>
          <w:sz w:val="22"/>
        </w:rPr>
        <w:t>(</w:t>
      </w:r>
      <w:r w:rsidRPr="00CF56CD">
        <w:rPr>
          <w:smallCaps/>
          <w:sz w:val="22"/>
        </w:rPr>
        <w:t>Barbazan</w:t>
      </w:r>
      <w:r w:rsidRPr="00CF56CD">
        <w:rPr>
          <w:sz w:val="22"/>
        </w:rPr>
        <w:t xml:space="preserve"> et </w:t>
      </w:r>
      <w:r w:rsidRPr="00CF56CD">
        <w:rPr>
          <w:smallCaps/>
          <w:sz w:val="22"/>
        </w:rPr>
        <w:t>Méon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IV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42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43-44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qui glosent Mathieu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XV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8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labiis me honorat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cor autem eorum longe a me est »)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Et sa bouche muet en orant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mais ses cuers est de Dieu molt loing</w:t>
      </w:r>
      <w:r w:rsidR="00CF56CD" w:rsidRPr="00CF56CD">
        <w:rPr>
          <w:sz w:val="22"/>
        </w:rPr>
        <w:t>.</w:t>
      </w:r>
      <w:r w:rsidRPr="00CF56CD">
        <w:rPr>
          <w:sz w:val="22"/>
        </w:rPr>
        <w:t> »</w:t>
      </w:r>
    </w:p>
  </w:footnote>
  <w:footnote w:id="29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et nervoié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Leçon certainement fautive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>nervoié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adjectif ou participe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ne pouvant être lié par </w:t>
      </w:r>
      <w:r w:rsidRPr="00CF56CD">
        <w:rPr>
          <w:i/>
          <w:iCs/>
          <w:sz w:val="22"/>
        </w:rPr>
        <w:t xml:space="preserve">et </w:t>
      </w:r>
      <w:r w:rsidRPr="00CF56CD">
        <w:rPr>
          <w:sz w:val="22"/>
        </w:rPr>
        <w:t xml:space="preserve">au substantif </w:t>
      </w:r>
      <w:r w:rsidRPr="00CF56CD">
        <w:rPr>
          <w:i/>
          <w:iCs/>
          <w:sz w:val="22"/>
        </w:rPr>
        <w:t>prélat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La correction </w:t>
      </w:r>
      <w:r w:rsidRPr="00CF56CD">
        <w:rPr>
          <w:i/>
          <w:iCs/>
          <w:sz w:val="22"/>
        </w:rPr>
        <w:t xml:space="preserve">esnervoié </w:t>
      </w:r>
      <w:r w:rsidRPr="00CF56CD">
        <w:rPr>
          <w:sz w:val="22"/>
        </w:rPr>
        <w:t>serait paléo</w:t>
      </w:r>
      <w:r w:rsidRPr="00CF56CD">
        <w:rPr>
          <w:sz w:val="22"/>
        </w:rPr>
        <w:softHyphen/>
        <w:t>graphiquement très facile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mot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pas attesté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mais </w:t>
      </w:r>
      <w:r w:rsidRPr="00CF56CD">
        <w:rPr>
          <w:i/>
          <w:iCs/>
          <w:sz w:val="22"/>
        </w:rPr>
        <w:t xml:space="preserve">nervoié </w:t>
      </w:r>
      <w:r w:rsidRPr="00CF56CD">
        <w:rPr>
          <w:sz w:val="22"/>
        </w:rPr>
        <w:t>ne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pas plus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Il signifierait « sans énergie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Voir </w:t>
      </w:r>
      <w:r w:rsidRPr="00CF56CD">
        <w:rPr>
          <w:i/>
          <w:iCs/>
          <w:sz w:val="22"/>
        </w:rPr>
        <w:t xml:space="preserve">Recueil Brunel </w:t>
      </w:r>
      <w:r w:rsidRPr="00CF56CD">
        <w:rPr>
          <w:sz w:val="22"/>
        </w:rPr>
        <w:t>précité</w:t>
      </w:r>
      <w:r w:rsidR="00CF56CD" w:rsidRPr="00CF56CD">
        <w:rPr>
          <w:sz w:val="22"/>
        </w:rPr>
        <w:t>,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414-415</w:t>
      </w:r>
      <w:r w:rsidR="000E0117">
        <w:rPr>
          <w:sz w:val="22"/>
        </w:rPr>
        <w:t>.</w:t>
      </w:r>
    </w:p>
  </w:footnote>
  <w:footnote w:id="30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CL </w:t>
      </w:r>
      <w:r w:rsidRPr="00CF56CD">
        <w:rPr>
          <w:i/>
          <w:iCs/>
          <w:sz w:val="22"/>
        </w:rPr>
        <w:t xml:space="preserve">H </w:t>
      </w:r>
      <w:r w:rsidRPr="00CF56CD">
        <w:rPr>
          <w:sz w:val="22"/>
        </w:rPr>
        <w:t>166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X 120-121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AE </w:t>
      </w:r>
      <w:r w:rsidRPr="00CF56CD">
        <w:rPr>
          <w:sz w:val="22"/>
        </w:rPr>
        <w:t>223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R </w:t>
      </w:r>
      <w:r w:rsidRPr="00CF56CD">
        <w:rPr>
          <w:sz w:val="22"/>
        </w:rPr>
        <w:t>50 (« le Deu patremoine »)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Expression courante et ancienne (elle est déjà dans le </w:t>
      </w:r>
      <w:r w:rsidRPr="00CF56CD">
        <w:rPr>
          <w:i/>
          <w:iCs/>
          <w:sz w:val="22"/>
        </w:rPr>
        <w:t xml:space="preserve">Livre des Manières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Étienne </w:t>
      </w:r>
      <w:r w:rsidRPr="00CF56CD">
        <w:rPr>
          <w:smallCaps/>
          <w:sz w:val="22"/>
        </w:rPr>
        <w:t>de Fougères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210) pour désigner les biens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Église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provenus du sacrifice même du Christ (le Crucefi)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reproche fait aux prélats et prébendés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en mésuser est un lieu commun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Voir aussi A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smallCaps/>
          <w:sz w:val="22"/>
        </w:rPr>
        <w:t>Långfors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 xml:space="preserve">Étienne de Fougères et Gautier de Coinci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Neuphilologische Mitteilungen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XLVI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1945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115-122)</w:t>
      </w:r>
      <w:r w:rsidR="000E0117">
        <w:rPr>
          <w:sz w:val="22"/>
        </w:rPr>
        <w:t>.</w:t>
      </w:r>
    </w:p>
  </w:footnote>
  <w:footnote w:id="31">
    <w:p w:rsidR="0040723A" w:rsidRPr="00CF56CD" w:rsidRDefault="0040723A" w:rsidP="00CF56CD">
      <w:pPr>
        <w:pStyle w:val="Notedebasdepage"/>
        <w:ind w:firstLine="284"/>
        <w:jc w:val="both"/>
        <w:rPr>
          <w:i/>
          <w:iCs/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64-66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On attend maintenant la raison pour laquelle les prélats sont indignes de jouir des biens du Christ</w:t>
      </w:r>
      <w:r w:rsidR="003C3F81">
        <w:rPr>
          <w:sz w:val="22"/>
        </w:rPr>
        <w:t> :</w:t>
      </w:r>
      <w:r w:rsidRPr="00CF56CD">
        <w:rPr>
          <w:sz w:val="22"/>
        </w:rPr>
        <w:t xml:space="preserve"> 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que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taisant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hérésie des Frères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dont ils ont peur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ils manquent à leur devoir fondamental de défendre la doctrine chrétienne</w:t>
      </w:r>
      <w:r w:rsidR="00CF56CD" w:rsidRPr="00CF56CD">
        <w:rPr>
          <w:sz w:val="22"/>
        </w:rPr>
        <w:t xml:space="preserve"> (v. </w:t>
      </w:r>
      <w:r w:rsidRPr="00CF56CD">
        <w:rPr>
          <w:sz w:val="22"/>
        </w:rPr>
        <w:t>64-66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74-76)</w:t>
      </w:r>
      <w:r w:rsidR="00CF56CD" w:rsidRPr="00CF56CD">
        <w:rPr>
          <w:sz w:val="22"/>
        </w:rPr>
        <w:t xml:space="preserve">. — </w:t>
      </w:r>
      <w:r w:rsidRPr="00CF56CD">
        <w:rPr>
          <w:sz w:val="22"/>
        </w:rPr>
        <w:t xml:space="preserve">La leçon </w:t>
      </w:r>
      <w:r w:rsidRPr="00CF56CD">
        <w:rPr>
          <w:i/>
          <w:iCs/>
          <w:sz w:val="22"/>
        </w:rPr>
        <w:t xml:space="preserve">rimoié </w:t>
      </w:r>
      <w:r w:rsidRPr="00CF56CD">
        <w:rPr>
          <w:iCs/>
          <w:sz w:val="22"/>
        </w:rPr>
        <w:t>(v</w:t>
      </w:r>
      <w:r w:rsidR="00CF56CD" w:rsidRPr="00CF56CD">
        <w:rPr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65) est inintelligible</w:t>
      </w:r>
      <w:r w:rsidR="003C3F81">
        <w:rPr>
          <w:sz w:val="22"/>
        </w:rPr>
        <w:t> :</w:t>
      </w:r>
      <w:r w:rsidRPr="00CF56CD">
        <w:rPr>
          <w:sz w:val="22"/>
        </w:rPr>
        <w:t xml:space="preserve"> à quelle réalité connue rapporter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idée de rimeurs qui auraient tenu les prélats à la gorge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même en supposant que ces rimeurs auraient été les Frères</w:t>
      </w:r>
      <w:r w:rsidR="00CF56CD" w:rsidRPr="00CF56CD">
        <w:rPr>
          <w:sz w:val="22"/>
        </w:rPr>
        <w:t xml:space="preserve"> ? </w:t>
      </w:r>
      <w:r w:rsidRPr="00CF56CD">
        <w:rPr>
          <w:sz w:val="22"/>
        </w:rPr>
        <w:t xml:space="preserve">Et comment prendre </w:t>
      </w:r>
      <w:r w:rsidRPr="00CF56CD">
        <w:rPr>
          <w:i/>
          <w:iCs/>
          <w:sz w:val="22"/>
        </w:rPr>
        <w:t xml:space="preserve">rimoié </w:t>
      </w:r>
      <w:r w:rsidRPr="00CF56CD">
        <w:rPr>
          <w:sz w:val="22"/>
        </w:rPr>
        <w:t>au sens de « tympaniser »</w:t>
      </w:r>
      <w:r w:rsidR="00CF56CD" w:rsidRPr="00CF56CD">
        <w:rPr>
          <w:sz w:val="22"/>
        </w:rPr>
        <w:t xml:space="preserve"> ? </w:t>
      </w:r>
      <w:r w:rsidRPr="00CF56CD">
        <w:rPr>
          <w:sz w:val="22"/>
        </w:rPr>
        <w:t xml:space="preserve">— </w:t>
      </w:r>
      <w:r w:rsidRPr="00CF56CD">
        <w:rPr>
          <w:i/>
          <w:iCs/>
          <w:sz w:val="22"/>
        </w:rPr>
        <w:t xml:space="preserve">atefi </w:t>
      </w:r>
      <w:r w:rsidRPr="00CF56CD">
        <w:rPr>
          <w:sz w:val="22"/>
        </w:rPr>
        <w:t>(v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66) se trouve sous la forme </w:t>
      </w:r>
      <w:r w:rsidRPr="00CF56CD">
        <w:rPr>
          <w:i/>
          <w:iCs/>
          <w:sz w:val="22"/>
        </w:rPr>
        <w:t xml:space="preserve">attefit </w:t>
      </w:r>
      <w:r w:rsidRPr="00CF56CD">
        <w:rPr>
          <w:sz w:val="22"/>
        </w:rPr>
        <w:t>(Godefroy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Du Cange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au mot </w:t>
      </w:r>
      <w:r w:rsidRPr="00CF56CD">
        <w:rPr>
          <w:i/>
          <w:iCs/>
          <w:sz w:val="22"/>
        </w:rPr>
        <w:t>attefectum</w:t>
      </w:r>
      <w:r w:rsidR="003C3F81">
        <w:rPr>
          <w:i/>
          <w:iCs/>
          <w:sz w:val="22"/>
        </w:rPr>
        <w:t> </w:t>
      </w:r>
      <w:r w:rsidR="003C3F81" w:rsidRPr="003C3F81">
        <w:rPr>
          <w:iCs/>
          <w:sz w:val="22"/>
        </w:rPr>
        <w:t>;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verbe </w:t>
      </w:r>
      <w:r w:rsidRPr="00CF56CD">
        <w:rPr>
          <w:i/>
          <w:iCs/>
          <w:sz w:val="22"/>
        </w:rPr>
        <w:t>atefier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dans Godefroy et </w:t>
      </w:r>
      <w:r w:rsidRPr="00CF56CD">
        <w:rPr>
          <w:i/>
          <w:iCs/>
          <w:sz w:val="22"/>
        </w:rPr>
        <w:t>Romania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LIII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1927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236) au sens d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 « arbre nouvellement greffé » et peut-être plus généralement de « jeune arbre pour le repeuplement »</w:t>
      </w:r>
      <w:r w:rsidR="00CF56CD" w:rsidRPr="00CF56CD">
        <w:rPr>
          <w:sz w:val="22"/>
        </w:rPr>
        <w:t xml:space="preserve">. — </w:t>
      </w:r>
      <w:r w:rsidRPr="00CF56CD">
        <w:rPr>
          <w:sz w:val="22"/>
        </w:rPr>
        <w:t xml:space="preserve">En introduisant la correction </w:t>
      </w:r>
      <w:r w:rsidRPr="00CF56CD">
        <w:rPr>
          <w:i/>
          <w:iCs/>
          <w:sz w:val="22"/>
        </w:rPr>
        <w:t>rimoié / renié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et en prenant </w:t>
      </w:r>
      <w:r w:rsidRPr="00CF56CD">
        <w:rPr>
          <w:i/>
          <w:iCs/>
          <w:sz w:val="22"/>
        </w:rPr>
        <w:t xml:space="preserve">atefi </w:t>
      </w:r>
      <w:r w:rsidRPr="00CF56CD">
        <w:rPr>
          <w:sz w:val="22"/>
        </w:rPr>
        <w:t>au sens figuré de « substitut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remplaçant » 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U </w:t>
      </w:r>
      <w:r w:rsidRPr="00CF56CD">
        <w:rPr>
          <w:sz w:val="22"/>
        </w:rPr>
        <w:t>44-45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fere novel Dieu »)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l</w:t>
      </w:r>
      <w:r w:rsidR="00CF56CD" w:rsidRPr="00CF56CD">
        <w:rPr>
          <w:sz w:val="22"/>
        </w:rPr>
        <w:t>’</w:t>
      </w:r>
      <w:r w:rsidRPr="00CF56CD">
        <w:rPr>
          <w:sz w:val="22"/>
        </w:rPr>
        <w:t>on obtient un sens conforme aux exigences du contexte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Ceux-là (les Frères) vous tiennent serrés à la gorge (vous empêchant ainsi de parler) qui ont souvent renié Dieu (le Christ)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abandonné par eux pour son remplaçant (l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antéchrist)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Je change ici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explication que j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ai proposée précédemment </w:t>
      </w:r>
      <w:r w:rsidR="00CF56CD" w:rsidRPr="00CF56CD">
        <w:rPr>
          <w:iCs/>
          <w:sz w:val="22"/>
        </w:rPr>
        <w:t>(</w:t>
      </w:r>
      <w:r w:rsidR="000E0117">
        <w:rPr>
          <w:i/>
          <w:iCs/>
          <w:sz w:val="22"/>
        </w:rPr>
        <w:t>Recueil Brunel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415) pour </w:t>
      </w:r>
      <w:r w:rsidRPr="00CF56CD">
        <w:rPr>
          <w:i/>
          <w:iCs/>
          <w:sz w:val="22"/>
        </w:rPr>
        <w:t>atefi</w:t>
      </w:r>
      <w:r w:rsidR="00CF56CD" w:rsidRPr="00CF56CD">
        <w:rPr>
          <w:i/>
          <w:iCs/>
          <w:sz w:val="22"/>
        </w:rPr>
        <w:t>.</w:t>
      </w:r>
    </w:p>
  </w:footnote>
  <w:footnote w:id="32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Dou remenant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pour le reste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pour ce qui vous attend dans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autre vie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</w:p>
  </w:footnote>
  <w:footnote w:id="33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plus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« plus que vous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avez maintenant »</w:t>
      </w:r>
      <w:r w:rsidR="00CF56CD" w:rsidRPr="00CF56CD">
        <w:rPr>
          <w:sz w:val="22"/>
        </w:rPr>
        <w:t>.</w:t>
      </w:r>
    </w:p>
  </w:footnote>
  <w:footnote w:id="34">
    <w:p w:rsidR="00B547EF" w:rsidRPr="00CF56CD" w:rsidRDefault="00B547EF" w:rsidP="00CF56CD">
      <w:pPr>
        <w:pStyle w:val="Notedebasdepage"/>
        <w:ind w:left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Vers faux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qui peut se rétablir en lisant </w:t>
      </w:r>
      <w:r w:rsidRPr="00CF56CD">
        <w:rPr>
          <w:i/>
          <w:iCs/>
          <w:sz w:val="22"/>
        </w:rPr>
        <w:t xml:space="preserve">jusques </w:t>
      </w:r>
      <w:r w:rsidRPr="00CF56CD">
        <w:rPr>
          <w:i/>
          <w:sz w:val="22"/>
        </w:rPr>
        <w:t>en</w:t>
      </w:r>
      <w:r w:rsidRPr="00CF56CD">
        <w:rPr>
          <w:sz w:val="22"/>
        </w:rPr>
        <w:t xml:space="preserve"> 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AD </w:t>
      </w:r>
      <w:r w:rsidRPr="00D33235">
        <w:rPr>
          <w:iCs/>
          <w:sz w:val="22"/>
        </w:rPr>
        <w:t>50</w:t>
      </w:r>
      <w:r w:rsidR="00CF56CD" w:rsidRPr="00CF56CD">
        <w:rPr>
          <w:iCs/>
          <w:sz w:val="22"/>
        </w:rPr>
        <w:t>)</w:t>
      </w:r>
      <w:r w:rsidR="00CF56CD" w:rsidRPr="00CF56CD">
        <w:rPr>
          <w:i/>
          <w:iCs/>
          <w:sz w:val="22"/>
        </w:rPr>
        <w:t xml:space="preserve">. — </w:t>
      </w:r>
      <w:r w:rsidRPr="00CF56CD">
        <w:rPr>
          <w:sz w:val="22"/>
        </w:rPr>
        <w:t>J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ai discuté précédemment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Recueil Brunel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416) sur une leçon </w:t>
      </w:r>
      <w:r w:rsidRPr="00CF56CD">
        <w:rPr>
          <w:i/>
          <w:iCs/>
          <w:sz w:val="22"/>
        </w:rPr>
        <w:t>leroie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mais bien inutilement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Un nouvel examen du manuscrit m</w:t>
      </w:r>
      <w:r w:rsidR="00CF56CD" w:rsidRPr="00CF56CD">
        <w:rPr>
          <w:sz w:val="22"/>
        </w:rPr>
        <w:t>’</w:t>
      </w:r>
      <w:r w:rsidRPr="00CF56CD">
        <w:rPr>
          <w:sz w:val="22"/>
        </w:rPr>
        <w:t>a montré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il portait </w:t>
      </w:r>
      <w:r w:rsidR="00D33235">
        <w:rPr>
          <w:i/>
          <w:iCs/>
          <w:sz w:val="22"/>
        </w:rPr>
        <w:t>let</w:t>
      </w:r>
      <w:r w:rsidRPr="00CF56CD">
        <w:rPr>
          <w:i/>
          <w:iCs/>
          <w:sz w:val="22"/>
        </w:rPr>
        <w:t>oie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Il suffit d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admettre une omission du signe de nasalisation sur </w:t>
      </w:r>
      <w:r w:rsidRPr="00CF56CD">
        <w:rPr>
          <w:i/>
          <w:iCs/>
          <w:sz w:val="22"/>
        </w:rPr>
        <w:t xml:space="preserve">le </w:t>
      </w:r>
      <w:r w:rsidRPr="00CF56CD">
        <w:rPr>
          <w:sz w:val="22"/>
        </w:rPr>
        <w:t xml:space="preserve">pour avoir la leçon </w:t>
      </w:r>
      <w:r w:rsidRPr="00CF56CD">
        <w:rPr>
          <w:i/>
          <w:iCs/>
          <w:sz w:val="22"/>
        </w:rPr>
        <w:t>l</w:t>
      </w:r>
      <w:r w:rsidR="00CF56CD" w:rsidRPr="00CF56CD">
        <w:rPr>
          <w:i/>
          <w:iCs/>
          <w:sz w:val="22"/>
        </w:rPr>
        <w:t>’</w:t>
      </w:r>
      <w:r w:rsidRPr="00CF56CD">
        <w:rPr>
          <w:i/>
          <w:iCs/>
          <w:sz w:val="22"/>
        </w:rPr>
        <w:t>entoié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 boueux » 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T</w:t>
      </w:r>
      <w:r w:rsidR="00CF56CD" w:rsidRPr="00CF56CD">
        <w:rPr>
          <w:sz w:val="22"/>
        </w:rPr>
        <w:t>.</w:t>
      </w:r>
      <w:r w:rsidRPr="00CF56CD">
        <w:rPr>
          <w:sz w:val="22"/>
        </w:rPr>
        <w:t>-L</w:t>
      </w:r>
      <w:r w:rsidR="00CF56CD" w:rsidRPr="00CF56CD">
        <w:rPr>
          <w:sz w:val="22"/>
        </w:rPr>
        <w:t xml:space="preserve">., </w:t>
      </w:r>
      <w:r w:rsidRPr="00CF56CD">
        <w:rPr>
          <w:sz w:val="22"/>
        </w:rPr>
        <w:t>III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544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20-47)</w:t>
      </w:r>
      <w:r w:rsidR="003C3F81">
        <w:rPr>
          <w:sz w:val="22"/>
        </w:rPr>
        <w:t> :</w:t>
      </w:r>
      <w:r w:rsidRPr="00CF56CD">
        <w:rPr>
          <w:sz w:val="22"/>
        </w:rPr>
        <w:t xml:space="preserve"> à mettre dans la série des épithètes péjoratives communément appliquées à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enfer</w:t>
      </w:r>
      <w:r w:rsidR="00CF56CD" w:rsidRPr="00CF56CD">
        <w:rPr>
          <w:sz w:val="22"/>
        </w:rPr>
        <w:t>.</w:t>
      </w:r>
    </w:p>
  </w:footnote>
  <w:footnote w:id="35">
    <w:p w:rsidR="00B547EF" w:rsidRPr="00CF56CD" w:rsidRDefault="00B547EF" w:rsidP="00CF56CD">
      <w:pPr>
        <w:spacing w:after="0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Dit ironiquement</w:t>
      </w:r>
      <w:r w:rsidR="00CF56CD" w:rsidRPr="00CF56CD">
        <w:rPr>
          <w:sz w:val="22"/>
        </w:rPr>
        <w:t>.</w:t>
      </w:r>
    </w:p>
  </w:footnote>
  <w:footnote w:id="36">
    <w:p w:rsidR="009344FA" w:rsidRPr="00CF56CD" w:rsidRDefault="009344F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73-84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Les prélats sont coupables de « laissier » ou de « taire la sainte Escriture 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parce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ils ne défendent pas contre les Frères la doctrine véritable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inscrite dans les textes sacrés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Un sévère rappel de leur devoir sur ce point leur est fait dans le </w:t>
      </w:r>
      <w:r w:rsidRPr="00CF56CD">
        <w:rPr>
          <w:i/>
          <w:iCs/>
          <w:sz w:val="22"/>
        </w:rPr>
        <w:t>De Periculis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chap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IX et X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et dans les </w:t>
      </w:r>
      <w:r w:rsidRPr="00CF56CD">
        <w:rPr>
          <w:i/>
          <w:iCs/>
          <w:sz w:val="22"/>
        </w:rPr>
        <w:t>Collectiones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iCs/>
          <w:sz w:val="22"/>
        </w:rPr>
        <w:t>5</w:t>
      </w:r>
      <w:r w:rsidRPr="00CF56CD">
        <w:rPr>
          <w:iCs/>
          <w:sz w:val="22"/>
          <w:vertAlign w:val="superscript"/>
        </w:rPr>
        <w:t>e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partie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avec appui principal sur Ézechiel disant (III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17 ss</w:t>
      </w:r>
      <w:r w:rsidR="00CF56CD" w:rsidRPr="00CF56CD">
        <w:rPr>
          <w:sz w:val="22"/>
        </w:rPr>
        <w:t>.</w:t>
      </w:r>
      <w:r w:rsidRPr="00CF56CD">
        <w:rPr>
          <w:sz w:val="22"/>
        </w:rPr>
        <w:t>)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speculatorem te dedi domui Israel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et audies de ore meo verbum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annuntiabis eis ex me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Si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dicente me ad impium « Morte morieris 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non annuntiaveris ei neque locutus fueris ut aver</w:t>
      </w:r>
      <w:r w:rsidRPr="00CF56CD">
        <w:rPr>
          <w:sz w:val="22"/>
        </w:rPr>
        <w:softHyphen/>
        <w:t>tatur a via sua impia et vivat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ipse impius in iniquitate sua morietur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sanguinem autem ejus de manu tua requiram »</w:t>
      </w:r>
      <w:r w:rsidR="00CF56CD" w:rsidRPr="00CF56CD">
        <w:rPr>
          <w:sz w:val="22"/>
        </w:rPr>
        <w:t>.</w:t>
      </w:r>
    </w:p>
  </w:footnote>
  <w:footnote w:id="37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Don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= Dont</w:t>
      </w:r>
      <w:r w:rsidR="00CF56CD" w:rsidRPr="00CF56CD">
        <w:rPr>
          <w:iCs/>
          <w:sz w:val="22"/>
        </w:rPr>
        <w:t>)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 pour antécédent logique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idée de « laisser »</w:t>
      </w:r>
    </w:p>
  </w:footnote>
  <w:footnote w:id="38">
    <w:p w:rsidR="00B547EF" w:rsidRPr="00CF56CD" w:rsidRDefault="00B547EF" w:rsidP="00CF56CD">
      <w:pPr>
        <w:pStyle w:val="Notedebasdepage"/>
        <w:ind w:left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Une vie contraire aux commandements de Dieu</w:t>
      </w:r>
      <w:r w:rsidR="00CF56CD" w:rsidRPr="00CF56CD">
        <w:rPr>
          <w:sz w:val="22"/>
        </w:rPr>
        <w:t xml:space="preserve">. — </w:t>
      </w:r>
      <w:r w:rsidRPr="00CF56CD">
        <w:rPr>
          <w:i/>
          <w:iCs/>
          <w:sz w:val="22"/>
        </w:rPr>
        <w:t>obcure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au sens moral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« damnable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AU </w:t>
      </w:r>
      <w:r w:rsidRPr="00CF56CD">
        <w:rPr>
          <w:sz w:val="22"/>
        </w:rPr>
        <w:t>511 et 517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AV </w:t>
      </w:r>
      <w:r w:rsidRPr="00CF56CD">
        <w:rPr>
          <w:sz w:val="22"/>
        </w:rPr>
        <w:t>194-202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AX </w:t>
      </w:r>
      <w:r w:rsidRPr="00CF56CD">
        <w:rPr>
          <w:sz w:val="22"/>
        </w:rPr>
        <w:t>138</w:t>
      </w:r>
      <w:r w:rsidR="00CF56CD" w:rsidRPr="00CF56CD">
        <w:rPr>
          <w:sz w:val="22"/>
        </w:rPr>
        <w:t>.</w:t>
      </w:r>
    </w:p>
  </w:footnote>
  <w:footnote w:id="39">
    <w:p w:rsidR="00B547EF" w:rsidRPr="00CF56CD" w:rsidRDefault="00B547EF" w:rsidP="00CF56CD">
      <w:pPr>
        <w:pStyle w:val="Notedebasdepage"/>
        <w:ind w:left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petite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sans mérite 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à moins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entendre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Et pourtant votre vie est courte 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sous-entendu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il faudrait donc la bien employer »</w:t>
      </w:r>
      <w:r w:rsidR="00CF56CD" w:rsidRPr="00CF56CD">
        <w:rPr>
          <w:sz w:val="22"/>
        </w:rPr>
        <w:t>.</w:t>
      </w:r>
    </w:p>
  </w:footnote>
  <w:footnote w:id="40">
    <w:p w:rsidR="009344FA" w:rsidRPr="00CF56CD" w:rsidRDefault="009344F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80-84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On ne saurait dire si la « profecie » comprend les quatre vers qui suivent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ou seulement les trois derniers du groupe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ni à quel texte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auteur se réfère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Pour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idée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comparer avec </w:t>
      </w:r>
      <w:r w:rsidRPr="00CF56CD">
        <w:rPr>
          <w:i/>
          <w:iCs/>
          <w:sz w:val="22"/>
        </w:rPr>
        <w:t xml:space="preserve">F </w:t>
      </w:r>
      <w:r w:rsidRPr="00CF56CD">
        <w:rPr>
          <w:sz w:val="22"/>
        </w:rPr>
        <w:t>70-76 (et note)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où elle repose non sur une prophétie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mais sur une parole de saint Grégoire</w:t>
      </w:r>
      <w:r w:rsidR="00CF56CD" w:rsidRPr="00CF56CD">
        <w:rPr>
          <w:sz w:val="22"/>
        </w:rPr>
        <w:t>.</w:t>
      </w:r>
    </w:p>
  </w:footnote>
  <w:footnote w:id="41">
    <w:p w:rsidR="009344FA" w:rsidRPr="00CF56CD" w:rsidRDefault="009344FA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85-90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 xml:space="preserve">., </w:t>
      </w:r>
      <w:r w:rsidRPr="00CF56CD">
        <w:rPr>
          <w:sz w:val="22"/>
        </w:rPr>
        <w:t>pour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image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 xml:space="preserve">K </w:t>
      </w:r>
      <w:r w:rsidRPr="00CF56CD">
        <w:rPr>
          <w:sz w:val="22"/>
        </w:rPr>
        <w:t>19-20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Dans les proverbes voisins (Morawski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</w:t>
      </w:r>
      <w:r w:rsidRPr="00CF56CD">
        <w:rPr>
          <w:sz w:val="22"/>
          <w:vertAlign w:val="superscript"/>
        </w:rPr>
        <w:t>os</w:t>
      </w:r>
      <w:r w:rsidRPr="00CF56CD">
        <w:rPr>
          <w:sz w:val="22"/>
        </w:rPr>
        <w:t xml:space="preserve"> 720 et 941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mallCaps/>
          <w:sz w:val="22"/>
        </w:rPr>
        <w:t>Leroux de Lincy</w:t>
      </w:r>
      <w:r w:rsidR="00CF56CD" w:rsidRPr="00CF56CD">
        <w:rPr>
          <w:sz w:val="22"/>
        </w:rPr>
        <w:t>,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43)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il s</w:t>
      </w:r>
      <w:r w:rsidR="00CF56CD" w:rsidRPr="00CF56CD">
        <w:rPr>
          <w:sz w:val="22"/>
        </w:rPr>
        <w:t>’</w:t>
      </w:r>
      <w:r w:rsidRPr="00CF56CD">
        <w:rPr>
          <w:sz w:val="22"/>
        </w:rPr>
        <w:t>agit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eau dormante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non de celle qui tourbillonne</w:t>
      </w:r>
      <w:r w:rsidR="00CF56CD" w:rsidRPr="00CF56CD">
        <w:rPr>
          <w:sz w:val="22"/>
        </w:rPr>
        <w:t>.</w:t>
      </w:r>
    </w:p>
  </w:footnote>
  <w:footnote w:id="42"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85-96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Raisons pour se défier des Frères</w:t>
      </w:r>
      <w:r w:rsidR="00CF56CD" w:rsidRPr="00CF56CD">
        <w:rPr>
          <w:sz w:val="22"/>
        </w:rPr>
        <w:t>.</w:t>
      </w:r>
    </w:p>
  </w:footnote>
  <w:footnote w:id="43">
    <w:p w:rsidR="00B547EF" w:rsidRPr="00CF56CD" w:rsidRDefault="00B547EF" w:rsidP="00CF56CD">
      <w:pPr>
        <w:pStyle w:val="Notedebasdepage"/>
        <w:ind w:firstLine="284"/>
        <w:jc w:val="both"/>
        <w:rPr>
          <w:sz w:val="22"/>
          <w:vertAlign w:val="superscript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a cort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à la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cour des princes et des prélats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De Periculis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62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signe 14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De Phariseo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12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signe 3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Responsiones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art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3</w:t>
      </w:r>
      <w:r w:rsidR="00CF56CD" w:rsidRPr="00CF56CD">
        <w:rPr>
          <w:sz w:val="22"/>
        </w:rPr>
        <w:t>.</w:t>
      </w:r>
    </w:p>
  </w:footnote>
  <w:footnote w:id="44"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91-96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143C8B">
        <w:rPr>
          <w:i/>
          <w:sz w:val="22"/>
        </w:rPr>
        <w:t>P</w:t>
      </w:r>
      <w:r w:rsidRPr="00CF56CD">
        <w:rPr>
          <w:sz w:val="22"/>
        </w:rPr>
        <w:t xml:space="preserve"> 19-64 et note</w:t>
      </w:r>
      <w:r w:rsidR="00CF56CD" w:rsidRPr="00CF56CD">
        <w:rPr>
          <w:sz w:val="22"/>
        </w:rPr>
        <w:t>.</w:t>
      </w:r>
    </w:p>
  </w:footnote>
  <w:footnote w:id="45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Qu</w:t>
      </w:r>
      <w:r w:rsidR="00CF56CD" w:rsidRPr="00CF56CD">
        <w:rPr>
          <w:i/>
          <w:iCs/>
          <w:sz w:val="22"/>
        </w:rPr>
        <w:t>’</w:t>
      </w:r>
      <w:r w:rsidRPr="00CF56CD">
        <w:rPr>
          <w:i/>
          <w:iCs/>
          <w:sz w:val="22"/>
        </w:rPr>
        <w:t xml:space="preserve">a =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qui a »</w:t>
      </w:r>
      <w:r w:rsidR="00CF56CD" w:rsidRPr="00CF56CD">
        <w:rPr>
          <w:sz w:val="22"/>
        </w:rPr>
        <w:t xml:space="preserve">. — </w:t>
      </w:r>
      <w:r w:rsidRPr="00CF56CD">
        <w:rPr>
          <w:i/>
          <w:iCs/>
          <w:sz w:val="22"/>
        </w:rPr>
        <w:t>font si le sort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font les sourds » (sur le non-accord de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attribut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voir </w:t>
      </w:r>
      <w:r w:rsidRPr="00CF56CD">
        <w:rPr>
          <w:smallCaps/>
          <w:sz w:val="22"/>
        </w:rPr>
        <w:t>Tobler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>Vermischte Beiträge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I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n</w:t>
      </w:r>
      <w:r w:rsidRPr="00CF56CD">
        <w:rPr>
          <w:sz w:val="22"/>
        </w:rPr>
        <w:t>° 25)</w:t>
      </w:r>
      <w:r w:rsidR="00CF56CD" w:rsidRPr="00CF56CD">
        <w:rPr>
          <w:sz w:val="22"/>
        </w:rPr>
        <w:t xml:space="preserve">. — </w:t>
      </w:r>
      <w:r w:rsidRPr="00CF56CD">
        <w:rPr>
          <w:sz w:val="22"/>
        </w:rPr>
        <w:t>Pour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idée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Col</w:t>
      </w:r>
      <w:r w:rsidRPr="00CF56CD">
        <w:rPr>
          <w:i/>
          <w:iCs/>
          <w:sz w:val="22"/>
        </w:rPr>
        <w:softHyphen/>
        <w:t>lectiones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424 (à propos des Frères)</w:t>
      </w:r>
      <w:r w:rsidR="003C3F81">
        <w:rPr>
          <w:sz w:val="22"/>
        </w:rPr>
        <w:t> :</w:t>
      </w:r>
      <w:r w:rsidR="00143C8B">
        <w:rPr>
          <w:sz w:val="22"/>
        </w:rPr>
        <w:t xml:space="preserve"> « ill</w:t>
      </w:r>
      <w:r w:rsidRPr="00CF56CD">
        <w:rPr>
          <w:sz w:val="22"/>
        </w:rPr>
        <w:t xml:space="preserve">um (pauperem) aut rejiciunt </w:t>
      </w:r>
      <w:r w:rsidR="00143C8B">
        <w:rPr>
          <w:sz w:val="22"/>
        </w:rPr>
        <w:t>aut</w:t>
      </w:r>
      <w:r w:rsidRPr="00CF56CD">
        <w:rPr>
          <w:sz w:val="22"/>
        </w:rPr>
        <w:t xml:space="preserve"> saltem negligunt et contemnunt »</w:t>
      </w:r>
    </w:p>
  </w:footnote>
  <w:footnote w:id="46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sz w:val="22"/>
        </w:rPr>
        <w:t>a un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mot cort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>un seul mot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>emblée »</w:t>
      </w:r>
      <w:r w:rsidR="00CF56CD" w:rsidRPr="00CF56CD">
        <w:rPr>
          <w:sz w:val="22"/>
        </w:rPr>
        <w:t>.</w:t>
      </w:r>
    </w:p>
  </w:footnote>
  <w:footnote w:id="47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a coi que tort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quoi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il en doive advenir (de leur promesse fallacieuse) »</w:t>
      </w:r>
      <w:r w:rsidR="00CF56CD" w:rsidRPr="00CF56CD">
        <w:rPr>
          <w:sz w:val="22"/>
        </w:rPr>
        <w:t>.</w:t>
      </w:r>
    </w:p>
  </w:footnote>
  <w:footnote w:id="48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Explique </w:t>
      </w:r>
      <w:r w:rsidRPr="00CF56CD">
        <w:rPr>
          <w:i/>
          <w:iCs/>
          <w:sz w:val="22"/>
        </w:rPr>
        <w:t>o coi que tort</w:t>
      </w:r>
      <w:r w:rsidR="00CF56CD" w:rsidRPr="00CF56CD">
        <w:rPr>
          <w:i/>
          <w:iCs/>
          <w:sz w:val="22"/>
        </w:rPr>
        <w:t>.</w:t>
      </w:r>
    </w:p>
  </w:footnote>
  <w:footnote w:id="49"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97-108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Recueil Brunel</w:t>
      </w:r>
      <w:r w:rsidR="00CF56CD" w:rsidRPr="00CF56CD">
        <w:rPr>
          <w:iCs/>
          <w:sz w:val="22"/>
        </w:rPr>
        <w:t>,</w:t>
      </w:r>
      <w:r w:rsidR="003C3F81" w:rsidRPr="003C3F81">
        <w:rPr>
          <w:iCs/>
          <w:sz w:val="22"/>
        </w:rPr>
        <w:t xml:space="preserve"> t.</w:t>
      </w:r>
      <w:r w:rsidR="00CF56CD" w:rsidRPr="00CF56CD">
        <w:rPr>
          <w:iCs/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417-418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auteur exclut de son blâme les petites gens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la gent menue</w:t>
      </w:r>
      <w:r w:rsidR="00CF56CD" w:rsidRPr="00CF56CD">
        <w:rPr>
          <w:iCs/>
          <w:sz w:val="22"/>
        </w:rPr>
        <w:t>)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qui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à la différence des prélats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sont incapables de juger</w:t>
      </w:r>
      <w:r w:rsidR="00CF56CD" w:rsidRPr="00CF56CD">
        <w:rPr>
          <w:sz w:val="22"/>
        </w:rPr>
        <w:t>.</w:t>
      </w:r>
    </w:p>
  </w:footnote>
  <w:footnote w:id="50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« </w:t>
      </w:r>
      <w:r w:rsidRPr="00CF56CD">
        <w:rPr>
          <w:i/>
          <w:iCs/>
          <w:sz w:val="22"/>
        </w:rPr>
        <w:t>Gloria laus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est pour eux comme </w:t>
      </w:r>
      <w:r w:rsidR="00C90242">
        <w:rPr>
          <w:i/>
          <w:iCs/>
          <w:sz w:val="22"/>
        </w:rPr>
        <w:t>gloire loire</w:t>
      </w:r>
      <w:r w:rsidR="00C90242" w:rsidRPr="00C90242">
        <w:rPr>
          <w:iCs/>
          <w:sz w:val="22"/>
        </w:rPr>
        <w:t> »</w:t>
      </w:r>
      <w:r w:rsidR="00CF56CD" w:rsidRPr="00CF56CD">
        <w:rPr>
          <w:i/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Le </w:t>
      </w:r>
      <w:r w:rsidRPr="00CF56CD">
        <w:rPr>
          <w:i/>
          <w:iCs/>
          <w:sz w:val="22"/>
        </w:rPr>
        <w:t>Gloria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i/>
          <w:iCs/>
          <w:sz w:val="22"/>
        </w:rPr>
        <w:t>laus et honor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de Théodulphe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se chante aujourd</w:t>
      </w:r>
      <w:r w:rsidR="00CF56CD" w:rsidRPr="00CF56CD">
        <w:rPr>
          <w:sz w:val="22"/>
        </w:rPr>
        <w:t>’</w:t>
      </w:r>
      <w:r w:rsidRPr="00CF56CD">
        <w:rPr>
          <w:sz w:val="22"/>
        </w:rPr>
        <w:t>hui encore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le jour des Rameaux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au retour de la procession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Il est inséré à ce titre dans la Passion du Palatinus (éd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Grace Frank) après le vers 193</w:t>
      </w:r>
      <w:r w:rsidR="00CF56CD" w:rsidRPr="00CF56CD">
        <w:rPr>
          <w:sz w:val="22"/>
        </w:rPr>
        <w:t xml:space="preserve">. — </w:t>
      </w:r>
      <w:r w:rsidRPr="00CF56CD">
        <w:rPr>
          <w:i/>
          <w:iCs/>
          <w:sz w:val="22"/>
        </w:rPr>
        <w:t>loire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façon de comprendre du peuple stupide</w:t>
      </w:r>
      <w:r w:rsidR="003C3F81">
        <w:rPr>
          <w:sz w:val="22"/>
        </w:rPr>
        <w:t> :</w:t>
      </w:r>
      <w:r w:rsidRPr="00CF56CD">
        <w:rPr>
          <w:sz w:val="22"/>
        </w:rPr>
        <w:t xml:space="preserve"> peut-être le nom de la loutre (voir </w:t>
      </w:r>
      <w:r w:rsidRPr="00CF56CD">
        <w:rPr>
          <w:i/>
          <w:iCs/>
          <w:sz w:val="22"/>
        </w:rPr>
        <w:t>Romania</w:t>
      </w:r>
      <w:r w:rsidR="003C3F81" w:rsidRPr="003C3F81">
        <w:rPr>
          <w:iCs/>
          <w:sz w:val="22"/>
        </w:rPr>
        <w:t>, t.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XXXIV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1905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108-109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 xml:space="preserve">ajouter </w:t>
      </w:r>
      <w:r w:rsidRPr="00CF56CD">
        <w:rPr>
          <w:i/>
          <w:iCs/>
          <w:sz w:val="22"/>
        </w:rPr>
        <w:t>Roman de Renart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V</w:t>
      </w:r>
      <w:r w:rsidRPr="00CF56CD">
        <w:rPr>
          <w:iCs/>
          <w:sz w:val="22"/>
          <w:vertAlign w:val="superscript"/>
        </w:rPr>
        <w:t>a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v</w:t>
      </w:r>
      <w:r w:rsidR="00CF56CD" w:rsidRPr="00CF56CD">
        <w:rPr>
          <w:iCs/>
          <w:sz w:val="22"/>
        </w:rPr>
        <w:t>.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1084 et </w:t>
      </w:r>
      <w:r w:rsidRPr="00CF56CD">
        <w:rPr>
          <w:i/>
          <w:iCs/>
          <w:sz w:val="22"/>
        </w:rPr>
        <w:t>Modus et Ratio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éd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Tilander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2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10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 variantes)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Le mot peut aussi désigner la cuve du pressoir (Godefroy) ou bien le vin même sortant du pressoir (Du Cange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loyra</w:t>
      </w:r>
      <w:r w:rsidR="00CF56CD" w:rsidRPr="00CF56CD">
        <w:rPr>
          <w:iCs/>
          <w:sz w:val="22"/>
        </w:rPr>
        <w:t>)</w:t>
      </w:r>
      <w:r w:rsidR="00CF56CD" w:rsidRPr="00CF56CD">
        <w:rPr>
          <w:i/>
          <w:iCs/>
          <w:sz w:val="22"/>
        </w:rPr>
        <w:t>.</w:t>
      </w:r>
    </w:p>
  </w:footnote>
  <w:footnote w:id="51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une grant estoire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« </w:t>
      </w:r>
      <w:r w:rsidRPr="00CF56CD">
        <w:rPr>
          <w:sz w:val="22"/>
        </w:rPr>
        <w:t>toute une histoire »</w:t>
      </w:r>
      <w:r w:rsidR="00CF56CD" w:rsidRPr="00CF56CD">
        <w:rPr>
          <w:sz w:val="22"/>
        </w:rPr>
        <w:t>.</w:t>
      </w:r>
    </w:p>
  </w:footnote>
  <w:footnote w:id="52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« la seule chose à laquelle ils s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entendent »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mimoire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intelligence »)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</w:p>
  </w:footnote>
  <w:footnote w:id="53"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107-108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« Dites-leur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dans saint Grégoire »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quelle que soit la chose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elle est crue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»</w:t>
      </w:r>
    </w:p>
  </w:footnote>
  <w:footnote w:id="54"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109-111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ce fut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inintelligible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refut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= refust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le scribe écrivant ordinairement </w:t>
      </w:r>
      <w:r w:rsidRPr="00CF56CD">
        <w:rPr>
          <w:i/>
          <w:iCs/>
          <w:sz w:val="22"/>
        </w:rPr>
        <w:t xml:space="preserve">fut </w:t>
      </w:r>
      <w:r w:rsidRPr="00CF56CD">
        <w:rPr>
          <w:sz w:val="22"/>
        </w:rPr>
        <w:t xml:space="preserve">le subjonctif imparfait de </w:t>
      </w:r>
      <w:r w:rsidRPr="00CF56CD">
        <w:rPr>
          <w:i/>
          <w:iCs/>
          <w:sz w:val="22"/>
        </w:rPr>
        <w:t>estre</w:t>
      </w:r>
      <w:r w:rsidR="00CF56CD" w:rsidRPr="00CF56CD">
        <w:rPr>
          <w:iCs/>
          <w:sz w:val="22"/>
        </w:rPr>
        <w:t>)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donnerait le sens « 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une enquête sur ces gens-là (les Frères) qui fût de son côté 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34 </w:t>
      </w:r>
      <w:r w:rsidRPr="00CF56CD">
        <w:rPr>
          <w:i/>
          <w:iCs/>
          <w:sz w:val="22"/>
        </w:rPr>
        <w:t>refurent</w:t>
      </w:r>
      <w:r w:rsidR="00CF56CD" w:rsidRPr="00CF56CD">
        <w:rPr>
          <w:iCs/>
          <w:sz w:val="22"/>
        </w:rPr>
        <w:t>)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aussi loyale que… » Toutefois il y aurait répétition du </w:t>
      </w:r>
      <w:r w:rsidRPr="00CF56CD">
        <w:rPr>
          <w:i/>
          <w:iCs/>
          <w:sz w:val="22"/>
        </w:rPr>
        <w:t xml:space="preserve">si </w:t>
      </w:r>
      <w:r w:rsidRPr="00CF56CD">
        <w:rPr>
          <w:sz w:val="22"/>
        </w:rPr>
        <w:t>comparatif aux vers 110 et 111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On pourrait donc songer à corriger en </w:t>
      </w:r>
      <w:r w:rsidRPr="00CF56CD">
        <w:rPr>
          <w:i/>
          <w:iCs/>
          <w:sz w:val="22"/>
        </w:rPr>
        <w:t xml:space="preserve">se font </w:t>
      </w:r>
      <w:r w:rsidRPr="00CF56CD">
        <w:rPr>
          <w:sz w:val="22"/>
        </w:rPr>
        <w:t>(plus difficile paléographiquement)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le sens étant alors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sur ceux (les Frères) qui se donnent pour si vertueux</w:t>
      </w:r>
      <w:r w:rsidR="00C90242">
        <w:rPr>
          <w:sz w:val="22"/>
        </w:rPr>
        <w:t xml:space="preserve"> </w:t>
      </w:r>
      <w:r w:rsidRPr="00CF56CD">
        <w:rPr>
          <w:sz w:val="22"/>
        </w:rPr>
        <w:t>» (l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attribut au cas sujet après </w:t>
      </w:r>
      <w:r w:rsidRPr="00CF56CD">
        <w:rPr>
          <w:i/>
          <w:iCs/>
          <w:sz w:val="22"/>
        </w:rPr>
        <w:t>se faire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feindre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être » est correct)</w:t>
      </w:r>
      <w:r w:rsidR="00CF56CD" w:rsidRPr="00CF56CD">
        <w:rPr>
          <w:sz w:val="22"/>
        </w:rPr>
        <w:t xml:space="preserve">. — </w:t>
      </w:r>
      <w:r w:rsidRPr="00CF56CD">
        <w:rPr>
          <w:sz w:val="22"/>
        </w:rPr>
        <w:t xml:space="preserve">Peut-être aussi pourrait-on prendre </w:t>
      </w:r>
      <w:r w:rsidRPr="00CF56CD">
        <w:rPr>
          <w:i/>
          <w:iCs/>
          <w:sz w:val="22"/>
        </w:rPr>
        <w:t xml:space="preserve">ce fut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ce = se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 xml:space="preserve">comme écrit plusieurs fois le scribe) pour une forme pronominale de </w:t>
      </w:r>
      <w:r w:rsidRPr="00CF56CD">
        <w:rPr>
          <w:i/>
          <w:iCs/>
          <w:sz w:val="22"/>
        </w:rPr>
        <w:t xml:space="preserve">estre </w:t>
      </w:r>
      <w:r w:rsidRPr="00CF56CD">
        <w:rPr>
          <w:sz w:val="22"/>
        </w:rPr>
        <w:t>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smallCaps/>
          <w:sz w:val="22"/>
        </w:rPr>
        <w:t>Tobler</w:t>
      </w:r>
      <w:r w:rsidRPr="00CF56CD">
        <w:rPr>
          <w:sz w:val="22"/>
        </w:rPr>
        <w:t>-</w:t>
      </w:r>
      <w:r w:rsidRPr="00CF56CD">
        <w:rPr>
          <w:smallCaps/>
          <w:sz w:val="22"/>
        </w:rPr>
        <w:t>Lommatzsch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1462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37-41)</w:t>
      </w:r>
      <w:r w:rsidR="003C3F81">
        <w:rPr>
          <w:sz w:val="22"/>
        </w:rPr>
        <w:t> :</w:t>
      </w:r>
      <w:r w:rsidRPr="00CF56CD">
        <w:rPr>
          <w:sz w:val="22"/>
        </w:rPr>
        <w:t xml:space="preserve"> ce qui impo</w:t>
      </w:r>
      <w:r w:rsidRPr="00CF56CD">
        <w:rPr>
          <w:sz w:val="22"/>
        </w:rPr>
        <w:softHyphen/>
        <w:t>serait alors le premier des deux sens sus indiqués</w:t>
      </w:r>
      <w:r w:rsidR="00CF56CD" w:rsidRPr="00CF56CD">
        <w:rPr>
          <w:sz w:val="22"/>
        </w:rPr>
        <w:t>.</w:t>
      </w:r>
    </w:p>
    <w:p w:rsidR="00B940AD" w:rsidRPr="00CF56CD" w:rsidRDefault="00B940AD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sz w:val="22"/>
        </w:rPr>
        <w:t>En tout cas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la phrase est une conditionnelle indépendante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Ce tour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interro</w:t>
      </w:r>
      <w:r w:rsidRPr="00CF56CD">
        <w:rPr>
          <w:sz w:val="22"/>
        </w:rPr>
        <w:softHyphen/>
        <w:t>gatif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sert à exprimer une suggestion (ex</w:t>
      </w:r>
      <w:r w:rsidR="00CF56CD" w:rsidRPr="00CF56CD">
        <w:rPr>
          <w:sz w:val="22"/>
        </w:rPr>
        <w:t>.</w:t>
      </w:r>
      <w:r w:rsidR="003C3F81">
        <w:rPr>
          <w:sz w:val="22"/>
        </w:rPr>
        <w:t> :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Renart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386D29">
        <w:rPr>
          <w:iCs/>
          <w:sz w:val="22"/>
        </w:rPr>
        <w:t>II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397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Sel ferissiez</w:t>
      </w:r>
      <w:r w:rsidR="00CF56CD" w:rsidRPr="00CF56CD">
        <w:rPr>
          <w:sz w:val="22"/>
        </w:rPr>
        <w:t xml:space="preserve"> ? </w:t>
      </w:r>
      <w:r w:rsidRPr="00CF56CD">
        <w:rPr>
          <w:sz w:val="22"/>
        </w:rPr>
        <w:t>»)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comme aujourd</w:t>
      </w:r>
      <w:r w:rsidR="00CF56CD" w:rsidRPr="00CF56CD">
        <w:rPr>
          <w:sz w:val="22"/>
        </w:rPr>
        <w:t>’</w:t>
      </w:r>
      <w:r w:rsidRPr="00CF56CD">
        <w:rPr>
          <w:sz w:val="22"/>
        </w:rPr>
        <w:t>hui encore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Exclamatif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de même comme aujourd</w:t>
      </w:r>
      <w:r w:rsidR="00CF56CD" w:rsidRPr="00CF56CD">
        <w:rPr>
          <w:sz w:val="22"/>
        </w:rPr>
        <w:t>’</w:t>
      </w:r>
      <w:r w:rsidRPr="00CF56CD">
        <w:rPr>
          <w:sz w:val="22"/>
        </w:rPr>
        <w:t>hui (cf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Littré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>si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9°)</w:t>
      </w:r>
      <w:r w:rsidR="00CF56CD" w:rsidRPr="00CF56CD">
        <w:rPr>
          <w:iCs/>
          <w:sz w:val="22"/>
        </w:rPr>
        <w:t xml:space="preserve">, </w:t>
      </w:r>
      <w:r w:rsidRPr="00CF56CD">
        <w:rPr>
          <w:sz w:val="22"/>
        </w:rPr>
        <w:t>il exprime le regret d</w:t>
      </w:r>
      <w:r w:rsidR="00CF56CD" w:rsidRPr="00CF56CD">
        <w:rPr>
          <w:sz w:val="22"/>
        </w:rPr>
        <w:t>’</w:t>
      </w:r>
      <w:r w:rsidRPr="00CF56CD">
        <w:rPr>
          <w:sz w:val="22"/>
        </w:rPr>
        <w:t>une chose qui ne se peut pas (ex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première conti</w:t>
      </w:r>
      <w:r w:rsidRPr="00CF56CD">
        <w:rPr>
          <w:sz w:val="22"/>
        </w:rPr>
        <w:softHyphen/>
        <w:t xml:space="preserve">nuation de </w:t>
      </w:r>
      <w:r w:rsidRPr="00CF56CD">
        <w:rPr>
          <w:i/>
          <w:iCs/>
          <w:sz w:val="22"/>
        </w:rPr>
        <w:t>Perceval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éd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Roach</w:t>
      </w:r>
      <w:r w:rsidR="00CF56CD" w:rsidRPr="00CF56CD">
        <w:rPr>
          <w:sz w:val="22"/>
        </w:rPr>
        <w:t>,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13817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des mss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i/>
          <w:iCs/>
          <w:sz w:val="22"/>
        </w:rPr>
        <w:t>V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i/>
          <w:iCs/>
          <w:sz w:val="22"/>
        </w:rPr>
        <w:t>D</w:t>
      </w:r>
      <w:r w:rsidR="003C3F81">
        <w:rPr>
          <w:i/>
          <w:iCs/>
          <w:sz w:val="22"/>
        </w:rPr>
        <w:t> </w:t>
      </w:r>
      <w:r w:rsidR="003C3F81" w:rsidRPr="003C3F81">
        <w:rPr>
          <w:iCs/>
          <w:sz w:val="22"/>
        </w:rPr>
        <w:t>:</w:t>
      </w:r>
      <w:r w:rsidRPr="00CF56CD">
        <w:rPr>
          <w:i/>
          <w:iCs/>
          <w:sz w:val="22"/>
        </w:rPr>
        <w:t xml:space="preserve"> </w:t>
      </w:r>
      <w:r w:rsidR="00CF56CD" w:rsidRPr="00CF56CD">
        <w:rPr>
          <w:iCs/>
          <w:sz w:val="22"/>
        </w:rPr>
        <w:t>«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Et se or me leüst a dire</w:t>
      </w:r>
      <w:r w:rsidR="00CF56CD" w:rsidRPr="00CF56CD">
        <w:rPr>
          <w:sz w:val="22"/>
        </w:rPr>
        <w:t>...</w:t>
      </w:r>
      <w:r w:rsidRPr="00CF56CD">
        <w:rPr>
          <w:sz w:val="22"/>
        </w:rPr>
        <w:t> » = « Ah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si j</w:t>
      </w:r>
      <w:r w:rsidR="00CF56CD" w:rsidRPr="00CF56CD">
        <w:rPr>
          <w:sz w:val="22"/>
        </w:rPr>
        <w:t>’</w:t>
      </w:r>
      <w:r w:rsidRPr="00CF56CD">
        <w:rPr>
          <w:sz w:val="22"/>
        </w:rPr>
        <w:t>avais le temps de dire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18055 et</w:t>
      </w:r>
      <w:r w:rsidR="003C3F81" w:rsidRPr="003C3F81">
        <w:rPr>
          <w:sz w:val="22"/>
        </w:rPr>
        <w:t xml:space="preserve"> t.</w:t>
      </w:r>
      <w:r w:rsidR="00CF56CD" w:rsidRPr="00CF56CD">
        <w:rPr>
          <w:sz w:val="22"/>
        </w:rPr>
        <w:t xml:space="preserve"> </w:t>
      </w:r>
      <w:r w:rsidRPr="00CF56CD">
        <w:rPr>
          <w:sz w:val="22"/>
        </w:rPr>
        <w:t>XII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7991)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C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sans doute ce second emploi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on a dans notre passage « Ah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si le roi faisait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»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AK </w:t>
      </w:r>
      <w:r w:rsidRPr="00CF56CD">
        <w:rPr>
          <w:sz w:val="22"/>
        </w:rPr>
        <w:t>37 ss</w:t>
      </w:r>
      <w:r w:rsidR="00CF56CD" w:rsidRPr="00CF56CD">
        <w:rPr>
          <w:sz w:val="22"/>
        </w:rPr>
        <w:t>.</w:t>
      </w:r>
    </w:p>
  </w:footnote>
  <w:footnote w:id="55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ces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emphatique « ces baillis que vous savez bien »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Allusion aux fameuses enquêtes ordonnées par saint Louis à leur sujet</w:t>
      </w:r>
      <w:r w:rsidR="00CF56CD" w:rsidRPr="00CF56CD">
        <w:rPr>
          <w:sz w:val="22"/>
        </w:rPr>
        <w:t>.</w:t>
      </w:r>
    </w:p>
  </w:footnote>
  <w:footnote w:id="56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ausin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« aussi bien que sur les baillis »</w:t>
      </w:r>
      <w:r w:rsidR="00CF56CD" w:rsidRPr="00CF56CD">
        <w:rPr>
          <w:sz w:val="22"/>
        </w:rPr>
        <w:t>.</w:t>
      </w:r>
    </w:p>
  </w:footnote>
  <w:footnote w:id="57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est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inintelligible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La correction </w:t>
      </w:r>
      <w:r w:rsidRPr="00CF56CD">
        <w:rPr>
          <w:i/>
          <w:iCs/>
          <w:sz w:val="22"/>
        </w:rPr>
        <w:t xml:space="preserve">ost </w:t>
      </w:r>
      <w:r w:rsidRPr="00CF56CD">
        <w:rPr>
          <w:sz w:val="22"/>
        </w:rPr>
        <w:t>(subj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pr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3 de </w:t>
      </w:r>
      <w:r w:rsidRPr="00CF56CD">
        <w:rPr>
          <w:i/>
          <w:iCs/>
          <w:sz w:val="22"/>
        </w:rPr>
        <w:t>oser</w:t>
      </w:r>
      <w:r w:rsidR="00CF56CD" w:rsidRPr="00CF56CD">
        <w:rPr>
          <w:iCs/>
          <w:sz w:val="22"/>
        </w:rPr>
        <w:t>)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donne un sens conforme à l</w:t>
      </w:r>
      <w:r w:rsidR="00CF56CD" w:rsidRPr="00CF56CD">
        <w:rPr>
          <w:sz w:val="22"/>
        </w:rPr>
        <w:t>’</w:t>
      </w:r>
      <w:r w:rsidRPr="00CF56CD">
        <w:rPr>
          <w:sz w:val="22"/>
        </w:rPr>
        <w:t>idée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exprimée ailleurs par le poète (</w:t>
      </w:r>
      <w:r w:rsidRPr="00386D29">
        <w:rPr>
          <w:i/>
          <w:sz w:val="22"/>
        </w:rPr>
        <w:t>D</w:t>
      </w:r>
      <w:r w:rsidRPr="00CF56CD">
        <w:rPr>
          <w:sz w:val="22"/>
        </w:rPr>
        <w:t xml:space="preserve"> 15-44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E </w:t>
      </w:r>
      <w:r w:rsidRPr="00CF56CD">
        <w:rPr>
          <w:sz w:val="22"/>
        </w:rPr>
        <w:t>14-16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F </w:t>
      </w:r>
      <w:r w:rsidRPr="00CF56CD">
        <w:rPr>
          <w:sz w:val="22"/>
        </w:rPr>
        <w:t>66-72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J </w:t>
      </w:r>
      <w:r w:rsidRPr="00CF56CD">
        <w:rPr>
          <w:sz w:val="22"/>
        </w:rPr>
        <w:t>214-216) et ici même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aux strophes V-VII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qu</w:t>
      </w:r>
      <w:r w:rsidR="00CF56CD" w:rsidRPr="00CF56CD">
        <w:rPr>
          <w:sz w:val="22"/>
        </w:rPr>
        <w:t>’</w:t>
      </w:r>
      <w:r w:rsidRPr="00CF56CD">
        <w:rPr>
          <w:sz w:val="22"/>
        </w:rPr>
        <w:t>on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ose pas résister aux Frères</w:t>
      </w:r>
      <w:r w:rsidR="00CF56CD" w:rsidRPr="00CF56CD">
        <w:rPr>
          <w:sz w:val="22"/>
        </w:rPr>
        <w:t>.</w:t>
      </w:r>
    </w:p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sz w:val="22"/>
        </w:rPr>
        <w:t>La phrase est une exclamation de regret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</w:t>
      </w:r>
      <w:r w:rsidR="00CF56CD" w:rsidRPr="00CF56CD">
        <w:rPr>
          <w:sz w:val="22"/>
        </w:rPr>
        <w:t>’</w:t>
      </w:r>
      <w:r w:rsidRPr="00CF56CD">
        <w:rPr>
          <w:sz w:val="22"/>
        </w:rPr>
        <w:t>un type connu du français moderne (ex</w:t>
      </w:r>
      <w:r w:rsidR="00CF56CD" w:rsidRPr="00CF56CD">
        <w:rPr>
          <w:sz w:val="22"/>
        </w:rPr>
        <w:t>.</w:t>
      </w:r>
      <w:r w:rsidR="003C3F81">
        <w:rPr>
          <w:sz w:val="22"/>
        </w:rPr>
        <w:t> :</w:t>
      </w:r>
      <w:r w:rsidRPr="00CF56CD">
        <w:rPr>
          <w:sz w:val="22"/>
        </w:rPr>
        <w:t xml:space="preserve"> </w:t>
      </w:r>
      <w:r w:rsidR="00386D29" w:rsidRPr="00386D29">
        <w:rPr>
          <w:smallCaps/>
          <w:sz w:val="22"/>
        </w:rPr>
        <w:t>La Fontaine</w:t>
      </w:r>
      <w:r w:rsidR="00CF56CD" w:rsidRPr="00CF56CD">
        <w:rPr>
          <w:sz w:val="22"/>
        </w:rPr>
        <w:t xml:space="preserve">, </w:t>
      </w:r>
      <w:r w:rsidRPr="00CF56CD">
        <w:rPr>
          <w:i/>
          <w:iCs/>
          <w:sz w:val="22"/>
        </w:rPr>
        <w:t>Fables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VIII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5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Que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est cet avantage Pour les ruines du visage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 xml:space="preserve">») et très ancien </w:t>
      </w:r>
      <w:r w:rsidR="00CF56CD"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>Roland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2723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Que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ai un hume qui m</w:t>
      </w:r>
      <w:r w:rsidR="00CF56CD" w:rsidRPr="00CF56CD">
        <w:rPr>
          <w:sz w:val="22"/>
        </w:rPr>
        <w:t>’</w:t>
      </w:r>
      <w:r w:rsidRPr="00CF56CD">
        <w:rPr>
          <w:sz w:val="22"/>
        </w:rPr>
        <w:t>ociet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»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et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plus tard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 xml:space="preserve">fabliau </w:t>
      </w:r>
      <w:r w:rsidRPr="00CF56CD">
        <w:rPr>
          <w:iCs/>
          <w:sz w:val="22"/>
        </w:rPr>
        <w:t>d</w:t>
      </w:r>
      <w:r w:rsidR="00CF56CD" w:rsidRPr="00CF56CD">
        <w:rPr>
          <w:iCs/>
          <w:sz w:val="22"/>
        </w:rPr>
        <w:t>’</w:t>
      </w:r>
      <w:r w:rsidRPr="00CF56CD">
        <w:rPr>
          <w:i/>
          <w:iCs/>
          <w:sz w:val="22"/>
        </w:rPr>
        <w:t xml:space="preserve">Aloul </w:t>
      </w:r>
      <w:r w:rsidRPr="00CF56CD">
        <w:rPr>
          <w:sz w:val="22"/>
        </w:rPr>
        <w:t>(M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R</w:t>
      </w:r>
      <w:r w:rsidR="00CF56CD" w:rsidRPr="00CF56CD">
        <w:rPr>
          <w:sz w:val="22"/>
        </w:rPr>
        <w:t xml:space="preserve">., </w:t>
      </w:r>
      <w:r w:rsidRPr="00CF56CD">
        <w:rPr>
          <w:sz w:val="22"/>
        </w:rPr>
        <w:t>I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258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v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92)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Diex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</w:t>
      </w:r>
      <w:r w:rsidR="00CF56CD" w:rsidRPr="00CF56CD">
        <w:rPr>
          <w:sz w:val="22"/>
        </w:rPr>
        <w:t>’</w:t>
      </w:r>
      <w:r w:rsidR="00D06CBB">
        <w:rPr>
          <w:sz w:val="22"/>
        </w:rPr>
        <w:t>or ne set cele aventure Al</w:t>
      </w:r>
      <w:r w:rsidRPr="00CF56CD">
        <w:rPr>
          <w:sz w:val="22"/>
        </w:rPr>
        <w:t>ous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»)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AE </w:t>
      </w:r>
      <w:r w:rsidRPr="00CF56CD">
        <w:rPr>
          <w:sz w:val="22"/>
        </w:rPr>
        <w:t>66 et 68</w:t>
      </w:r>
      <w:r w:rsidR="00CF56CD" w:rsidRPr="00CF56CD">
        <w:rPr>
          <w:sz w:val="22"/>
        </w:rPr>
        <w:t>.</w:t>
      </w:r>
    </w:p>
  </w:footnote>
  <w:footnote w:id="58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lor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iCs/>
          <w:sz w:val="22"/>
        </w:rPr>
        <w:t>à</w:t>
      </w:r>
      <w:r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ceux qui jugent</w:t>
      </w:r>
    </w:p>
  </w:footnote>
  <w:footnote w:id="59">
    <w:p w:rsidR="00547A83" w:rsidRPr="00CF56CD" w:rsidRDefault="00547A83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116-118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« Quand ils voient pourtant que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»</w:t>
      </w:r>
      <w:r w:rsidR="00CF56CD" w:rsidRPr="00CF56CD">
        <w:rPr>
          <w:sz w:val="22"/>
        </w:rPr>
        <w:t xml:space="preserve"> — </w:t>
      </w:r>
      <w:r w:rsidRPr="00CF56CD">
        <w:rPr>
          <w:i/>
          <w:iCs/>
          <w:sz w:val="22"/>
        </w:rPr>
        <w:t>cil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les Frères</w:t>
      </w:r>
      <w:r w:rsidR="003C3F81">
        <w:rPr>
          <w:sz w:val="22"/>
        </w:rPr>
        <w:t> :</w:t>
      </w:r>
      <w:r w:rsidRPr="00CF56CD">
        <w:rPr>
          <w:sz w:val="22"/>
        </w:rPr>
        <w:t xml:space="preserve">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B </w:t>
      </w:r>
      <w:r w:rsidRPr="00CF56CD">
        <w:rPr>
          <w:sz w:val="22"/>
        </w:rPr>
        <w:t>17-40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F </w:t>
      </w:r>
      <w:r w:rsidRPr="00CF56CD">
        <w:rPr>
          <w:sz w:val="22"/>
        </w:rPr>
        <w:t>139-152</w:t>
      </w:r>
      <w:r w:rsidR="003C3F81">
        <w:rPr>
          <w:sz w:val="22"/>
        </w:rPr>
        <w:t> ;</w:t>
      </w:r>
      <w:r w:rsidR="00CF56CD"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 xml:space="preserve">J </w:t>
      </w:r>
      <w:r w:rsidRPr="00CF56CD">
        <w:rPr>
          <w:sz w:val="22"/>
        </w:rPr>
        <w:t>57-74</w:t>
      </w:r>
      <w:r w:rsidR="00CF56CD" w:rsidRPr="00CF56CD">
        <w:rPr>
          <w:sz w:val="22"/>
        </w:rPr>
        <w:t>.</w:t>
      </w:r>
    </w:p>
  </w:footnote>
  <w:footnote w:id="60">
    <w:p w:rsidR="00B547EF" w:rsidRPr="00CF56CD" w:rsidRDefault="00B547EF" w:rsidP="00CF56CD">
      <w:pPr>
        <w:pStyle w:val="Notedebasdepage"/>
        <w:ind w:firstLine="284"/>
        <w:jc w:val="both"/>
        <w:rPr>
          <w:sz w:val="22"/>
        </w:rPr>
      </w:pPr>
      <w:r w:rsidRPr="00CF56CD">
        <w:rPr>
          <w:rStyle w:val="Appelnotedebasdep"/>
          <w:sz w:val="22"/>
        </w:rPr>
        <w:footnoteRef/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les</w:t>
      </w:r>
      <w:r w:rsidR="003C3F81" w:rsidRPr="003C3F81">
        <w:rPr>
          <w:iCs/>
          <w:sz w:val="22"/>
        </w:rPr>
        <w:t>,</w:t>
      </w:r>
      <w:r w:rsidR="00CF56CD" w:rsidRPr="00CF56CD">
        <w:rPr>
          <w:i/>
          <w:iCs/>
          <w:sz w:val="22"/>
        </w:rPr>
        <w:t xml:space="preserve"> </w:t>
      </w:r>
      <w:r w:rsidRPr="00CF56CD">
        <w:rPr>
          <w:sz w:val="22"/>
        </w:rPr>
        <w:t>les Frères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Sens de la strophe</w:t>
      </w:r>
      <w:r w:rsidR="003C3F81">
        <w:rPr>
          <w:sz w:val="22"/>
        </w:rPr>
        <w:t> :</w:t>
      </w:r>
      <w:r w:rsidRPr="00CF56CD">
        <w:rPr>
          <w:sz w:val="22"/>
        </w:rPr>
        <w:t xml:space="preserve"> « Ah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si le Roi faisait sur ces gens-là (les Frères) une enquête qui fût aussi loyale que celle qu</w:t>
      </w:r>
      <w:r w:rsidR="00CF56CD" w:rsidRPr="00CF56CD">
        <w:rPr>
          <w:sz w:val="22"/>
        </w:rPr>
        <w:t>’</w:t>
      </w:r>
      <w:r w:rsidRPr="00CF56CD">
        <w:rPr>
          <w:sz w:val="22"/>
        </w:rPr>
        <w:t xml:space="preserve">il fait </w:t>
      </w:r>
      <w:r w:rsidRPr="00CF56CD">
        <w:rPr>
          <w:iCs/>
          <w:sz w:val="22"/>
        </w:rPr>
        <w:t>(</w:t>
      </w:r>
      <w:r w:rsidRPr="00CF56CD">
        <w:rPr>
          <w:i/>
          <w:iCs/>
          <w:sz w:val="22"/>
        </w:rPr>
        <w:t xml:space="preserve">ou </w:t>
      </w:r>
      <w:r w:rsidRPr="00CF56CD">
        <w:rPr>
          <w:sz w:val="22"/>
        </w:rPr>
        <w:t>sur ces gens qui se prétendent si honnêtes une enquête comme il en fait) sur les baillis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Que ne trouve-t-il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aussi bien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clerc ni prêtre qui ose enquêter sur leur comportement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de quoi le monde souffre tant</w:t>
      </w:r>
      <w:r w:rsidR="00CF56CD" w:rsidRPr="00CF56CD">
        <w:rPr>
          <w:sz w:val="22"/>
        </w:rPr>
        <w:t xml:space="preserve"> ! </w:t>
      </w:r>
      <w:r w:rsidRPr="00CF56CD">
        <w:rPr>
          <w:sz w:val="22"/>
        </w:rPr>
        <w:t>Clercs et prêtres perdent la raison quand ils voient pourtant que ces gens (les Frères)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qui couchaient autrefois sur la paille</w:t>
      </w:r>
      <w:r w:rsidR="00CF56CD" w:rsidRPr="00CF56CD">
        <w:rPr>
          <w:sz w:val="22"/>
        </w:rPr>
        <w:t xml:space="preserve">, </w:t>
      </w:r>
      <w:r w:rsidRPr="00CF56CD">
        <w:rPr>
          <w:sz w:val="22"/>
        </w:rPr>
        <w:t>main</w:t>
      </w:r>
      <w:r w:rsidRPr="00CF56CD">
        <w:rPr>
          <w:sz w:val="22"/>
        </w:rPr>
        <w:softHyphen/>
        <w:t>tenant nous persécutent s</w:t>
      </w:r>
      <w:r w:rsidR="00CF56CD" w:rsidRPr="00CF56CD">
        <w:rPr>
          <w:sz w:val="22"/>
        </w:rPr>
        <w:t>’</w:t>
      </w:r>
      <w:r w:rsidRPr="00CF56CD">
        <w:rPr>
          <w:sz w:val="22"/>
        </w:rPr>
        <w:t>ils n</w:t>
      </w:r>
      <w:r w:rsidR="00CF56CD" w:rsidRPr="00CF56CD">
        <w:rPr>
          <w:sz w:val="22"/>
        </w:rPr>
        <w:t>’</w:t>
      </w:r>
      <w:r w:rsidRPr="00CF56CD">
        <w:rPr>
          <w:sz w:val="22"/>
        </w:rPr>
        <w:t>ont</w:t>
      </w:r>
      <w:r w:rsidR="00CF56CD" w:rsidRPr="00CF56CD">
        <w:rPr>
          <w:sz w:val="22"/>
        </w:rPr>
        <w:t>...</w:t>
      </w:r>
      <w:r w:rsidRPr="00CF56CD">
        <w:rPr>
          <w:sz w:val="22"/>
        </w:rPr>
        <w:t xml:space="preserve"> etc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» Cf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</w:t>
      </w:r>
      <w:r w:rsidRPr="00CF56CD">
        <w:rPr>
          <w:i/>
          <w:iCs/>
          <w:sz w:val="22"/>
        </w:rPr>
        <w:t>Recueil Brunel</w:t>
      </w:r>
      <w:r w:rsidR="00CF56CD" w:rsidRPr="00CF56CD">
        <w:rPr>
          <w:iCs/>
          <w:sz w:val="22"/>
        </w:rPr>
        <w:t xml:space="preserve">, </w:t>
      </w:r>
      <w:r w:rsidRPr="00CF56CD">
        <w:rPr>
          <w:iCs/>
          <w:sz w:val="22"/>
        </w:rPr>
        <w:t>I</w:t>
      </w:r>
      <w:r w:rsidR="00CF56CD" w:rsidRPr="00CF56CD">
        <w:rPr>
          <w:iCs/>
          <w:sz w:val="22"/>
        </w:rPr>
        <w:t xml:space="preserve">, </w:t>
      </w:r>
      <w:r w:rsidRPr="00CF56CD">
        <w:rPr>
          <w:sz w:val="22"/>
        </w:rPr>
        <w:t>pp</w:t>
      </w:r>
      <w:r w:rsidR="00CF56CD" w:rsidRPr="00CF56CD">
        <w:rPr>
          <w:sz w:val="22"/>
        </w:rPr>
        <w:t>.</w:t>
      </w:r>
      <w:r w:rsidRPr="00CF56CD">
        <w:rPr>
          <w:sz w:val="22"/>
        </w:rPr>
        <w:t xml:space="preserve"> 418-421</w:t>
      </w:r>
      <w:r w:rsidR="00CF56CD" w:rsidRPr="00CF56CD">
        <w:rPr>
          <w:sz w:val="22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92B93"/>
    <w:multiLevelType w:val="singleLevel"/>
    <w:tmpl w:val="0FDE0EFF"/>
    <w:lvl w:ilvl="0">
      <w:start w:val="72"/>
      <w:numFmt w:val="decimal"/>
      <w:lvlText w:val="%1."/>
      <w:lvlJc w:val="left"/>
      <w:pPr>
        <w:tabs>
          <w:tab w:val="num" w:pos="360"/>
        </w:tabs>
      </w:pPr>
      <w:rPr>
        <w:rFonts w:ascii="Bookman Old Style" w:hAnsi="Bookman Old Style" w:cs="Bookman Old Style"/>
        <w:snapToGrid/>
        <w:sz w:val="16"/>
        <w:szCs w:val="16"/>
      </w:rPr>
    </w:lvl>
  </w:abstractNum>
  <w:abstractNum w:abstractNumId="1">
    <w:nsid w:val="06BD68E4"/>
    <w:multiLevelType w:val="singleLevel"/>
    <w:tmpl w:val="6B304328"/>
    <w:lvl w:ilvl="0">
      <w:start w:val="77"/>
      <w:numFmt w:val="decimal"/>
      <w:lvlText w:val="%1."/>
      <w:lvlJc w:val="left"/>
      <w:pPr>
        <w:tabs>
          <w:tab w:val="num" w:pos="360"/>
        </w:tabs>
      </w:pPr>
      <w:rPr>
        <w:rFonts w:ascii="Bookman Old Style" w:hAnsi="Bookman Old Style" w:cs="Bookman Old Style"/>
        <w:snapToGrid/>
        <w:spacing w:val="-1"/>
        <w:sz w:val="16"/>
        <w:szCs w:val="16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numFmt w:val="decimal"/>
        <w:lvlText w:val="%1."/>
        <w:lvlJc w:val="left"/>
        <w:pPr>
          <w:tabs>
            <w:tab w:val="num" w:pos="360"/>
          </w:tabs>
        </w:pPr>
        <w:rPr>
          <w:rFonts w:ascii="Bookman Old Style" w:hAnsi="Bookman Old Style" w:cs="Bookman Old Style"/>
          <w:i/>
          <w:iCs/>
          <w:snapToGrid/>
          <w:sz w:val="16"/>
          <w:szCs w:val="16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0E0117"/>
    <w:rsid w:val="001061B8"/>
    <w:rsid w:val="00143330"/>
    <w:rsid w:val="00143C8B"/>
    <w:rsid w:val="0019485C"/>
    <w:rsid w:val="001D5F5D"/>
    <w:rsid w:val="001E2223"/>
    <w:rsid w:val="00214B31"/>
    <w:rsid w:val="002208F1"/>
    <w:rsid w:val="00285E68"/>
    <w:rsid w:val="002A12AA"/>
    <w:rsid w:val="0032051E"/>
    <w:rsid w:val="00320EF8"/>
    <w:rsid w:val="00324D9A"/>
    <w:rsid w:val="00331F6A"/>
    <w:rsid w:val="00352850"/>
    <w:rsid w:val="0038253D"/>
    <w:rsid w:val="00386D29"/>
    <w:rsid w:val="003C3F81"/>
    <w:rsid w:val="003F363C"/>
    <w:rsid w:val="003F427C"/>
    <w:rsid w:val="0040723A"/>
    <w:rsid w:val="00443218"/>
    <w:rsid w:val="004B71C2"/>
    <w:rsid w:val="00525F97"/>
    <w:rsid w:val="0053039B"/>
    <w:rsid w:val="00546476"/>
    <w:rsid w:val="00547A83"/>
    <w:rsid w:val="005747EE"/>
    <w:rsid w:val="005C20BF"/>
    <w:rsid w:val="005C7534"/>
    <w:rsid w:val="005F0217"/>
    <w:rsid w:val="0061235E"/>
    <w:rsid w:val="00616FD8"/>
    <w:rsid w:val="00626B8D"/>
    <w:rsid w:val="00711AB2"/>
    <w:rsid w:val="00803247"/>
    <w:rsid w:val="008B19FE"/>
    <w:rsid w:val="008D133E"/>
    <w:rsid w:val="00904547"/>
    <w:rsid w:val="009064A4"/>
    <w:rsid w:val="00917D73"/>
    <w:rsid w:val="009344FA"/>
    <w:rsid w:val="009939A7"/>
    <w:rsid w:val="009B6256"/>
    <w:rsid w:val="00A0414B"/>
    <w:rsid w:val="00A2646F"/>
    <w:rsid w:val="00A57907"/>
    <w:rsid w:val="00A94DAA"/>
    <w:rsid w:val="00AB3D59"/>
    <w:rsid w:val="00AC6E7A"/>
    <w:rsid w:val="00B1035C"/>
    <w:rsid w:val="00B547EF"/>
    <w:rsid w:val="00B82287"/>
    <w:rsid w:val="00B940AD"/>
    <w:rsid w:val="00BF68AF"/>
    <w:rsid w:val="00C864FD"/>
    <w:rsid w:val="00C90242"/>
    <w:rsid w:val="00CB29F7"/>
    <w:rsid w:val="00CC1F34"/>
    <w:rsid w:val="00CF56CD"/>
    <w:rsid w:val="00D06CBB"/>
    <w:rsid w:val="00D33235"/>
    <w:rsid w:val="00D40572"/>
    <w:rsid w:val="00D568C4"/>
    <w:rsid w:val="00D63106"/>
    <w:rsid w:val="00D978C4"/>
    <w:rsid w:val="00DA5AC2"/>
    <w:rsid w:val="00DC34AB"/>
    <w:rsid w:val="00DF574C"/>
    <w:rsid w:val="00E80FB4"/>
    <w:rsid w:val="00EA3358"/>
    <w:rsid w:val="00EF2A0E"/>
    <w:rsid w:val="00F82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703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4561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50</cp:revision>
  <dcterms:created xsi:type="dcterms:W3CDTF">2010-03-14T14:48:00Z</dcterms:created>
  <dcterms:modified xsi:type="dcterms:W3CDTF">2010-07-22T11:38:00Z</dcterms:modified>
</cp:coreProperties>
</file>