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C98" w:rsidRDefault="00DC5C98" w:rsidP="00DC5C98">
      <w:pPr>
        <w:suppressLineNumbers/>
        <w:pBdr>
          <w:top w:val="single" w:sz="4" w:space="1" w:color="auto"/>
          <w:left w:val="single" w:sz="4" w:space="4" w:color="auto"/>
          <w:bottom w:val="single" w:sz="4" w:space="1" w:color="auto"/>
          <w:right w:val="single" w:sz="4" w:space="4" w:color="auto"/>
        </w:pBdr>
        <w:jc w:val="center"/>
      </w:pPr>
      <w:r>
        <w:rPr>
          <w:i/>
        </w:rPr>
        <w:t>Œuvres complètes de Rutebeuf</w:t>
      </w:r>
      <w:r>
        <w:t xml:space="preserve">, J. </w:t>
      </w:r>
      <w:r>
        <w:rPr>
          <w:smallCaps/>
        </w:rPr>
        <w:t>Bastin</w:t>
      </w:r>
      <w:r>
        <w:t xml:space="preserve"> &amp; E. </w:t>
      </w:r>
      <w:r>
        <w:rPr>
          <w:smallCaps/>
        </w:rPr>
        <w:t>Faral</w:t>
      </w:r>
      <w:r>
        <w:t>, 1959-1960 : Paris, Picard, vol. 1, pp. 288-298.</w:t>
      </w:r>
    </w:p>
    <w:p w:rsidR="00B02608" w:rsidRPr="00DC5C98" w:rsidRDefault="00B02608" w:rsidP="00DC5C98">
      <w:pPr>
        <w:suppressLineNumbers/>
        <w:spacing w:after="0"/>
        <w:jc w:val="both"/>
        <w:rPr>
          <w:b/>
          <w:smallCaps/>
          <w:sz w:val="32"/>
          <w:szCs w:val="20"/>
        </w:rPr>
      </w:pPr>
      <w:r w:rsidRPr="00DC5C98">
        <w:rPr>
          <w:b/>
          <w:smallCaps/>
          <w:sz w:val="32"/>
          <w:szCs w:val="20"/>
        </w:rPr>
        <w:t>Ci encoumence la lections d</w:t>
      </w:r>
      <w:r w:rsidR="00361657" w:rsidRPr="00DC5C98">
        <w:rPr>
          <w:b/>
          <w:smallCaps/>
          <w:sz w:val="32"/>
          <w:szCs w:val="20"/>
        </w:rPr>
        <w:t>’</w:t>
      </w:r>
      <w:r w:rsidRPr="00DC5C98">
        <w:rPr>
          <w:b/>
          <w:smallCaps/>
          <w:sz w:val="32"/>
          <w:szCs w:val="20"/>
        </w:rPr>
        <w:t>Ypocrisie et d</w:t>
      </w:r>
      <w:r w:rsidR="00361657" w:rsidRPr="00DC5C98">
        <w:rPr>
          <w:b/>
          <w:smallCaps/>
          <w:sz w:val="32"/>
          <w:szCs w:val="20"/>
        </w:rPr>
        <w:t>’</w:t>
      </w:r>
      <w:r w:rsidRPr="00DC5C98">
        <w:rPr>
          <w:b/>
          <w:smallCaps/>
          <w:sz w:val="32"/>
          <w:szCs w:val="20"/>
        </w:rPr>
        <w:t>Umilitei</w:t>
      </w:r>
      <w:r w:rsidR="00361657" w:rsidRPr="00DC5C98">
        <w:rPr>
          <w:b/>
          <w:smallCaps/>
          <w:sz w:val="32"/>
          <w:szCs w:val="20"/>
        </w:rPr>
        <w:t>.</w:t>
      </w:r>
    </w:p>
    <w:p w:rsidR="00B02608" w:rsidRPr="00B02608" w:rsidRDefault="00B02608" w:rsidP="0073659B">
      <w:pPr>
        <w:suppressLineNumbers/>
        <w:spacing w:after="0"/>
        <w:ind w:firstLine="284"/>
        <w:jc w:val="both"/>
        <w:rPr>
          <w:szCs w:val="20"/>
        </w:rPr>
      </w:pPr>
    </w:p>
    <w:p w:rsidR="00B02608" w:rsidRPr="00B02608" w:rsidRDefault="008C2F11" w:rsidP="00361657">
      <w:pPr>
        <w:spacing w:after="0"/>
        <w:ind w:firstLine="284"/>
        <w:jc w:val="both"/>
        <w:rPr>
          <w:szCs w:val="20"/>
        </w:rPr>
      </w:pPr>
      <w:r>
        <w:rPr>
          <w:szCs w:val="20"/>
        </w:rPr>
        <w:tab/>
      </w:r>
      <w:r w:rsidR="00B02608" w:rsidRPr="00B02608">
        <w:rPr>
          <w:szCs w:val="20"/>
        </w:rPr>
        <w:t>Au tens que les cornoilles braient</w:t>
      </w:r>
      <w:r w:rsidR="005939B1" w:rsidRPr="00B02608">
        <w:rPr>
          <w:szCs w:val="20"/>
          <w:vertAlign w:val="superscript"/>
        </w:rPr>
        <w:footnoteReference w:id="2"/>
      </w:r>
      <w:r w:rsidR="00361657">
        <w:rPr>
          <w:szCs w:val="20"/>
        </w:rPr>
        <w:t xml:space="preserve">, </w:t>
      </w:r>
    </w:p>
    <w:p w:rsidR="00B02608" w:rsidRPr="00B02608" w:rsidRDefault="00B02608" w:rsidP="00B02608">
      <w:pPr>
        <w:spacing w:after="0"/>
        <w:ind w:firstLine="284"/>
        <w:jc w:val="both"/>
        <w:rPr>
          <w:szCs w:val="20"/>
        </w:rPr>
      </w:pPr>
      <w:r w:rsidRPr="00B02608">
        <w:rPr>
          <w:szCs w:val="20"/>
        </w:rPr>
        <w:t>Qui por la froidure s</w:t>
      </w:r>
      <w:r w:rsidR="00361657">
        <w:rPr>
          <w:szCs w:val="20"/>
        </w:rPr>
        <w:t>’</w:t>
      </w:r>
      <w:r w:rsidRPr="00B02608">
        <w:rPr>
          <w:szCs w:val="20"/>
        </w:rPr>
        <w:t xml:space="preserve">esmaient </w:t>
      </w:r>
    </w:p>
    <w:p w:rsidR="00B02608" w:rsidRPr="00B02608" w:rsidRDefault="00B02608" w:rsidP="00B02608">
      <w:pPr>
        <w:spacing w:after="0"/>
        <w:ind w:firstLine="284"/>
        <w:jc w:val="both"/>
        <w:rPr>
          <w:szCs w:val="20"/>
        </w:rPr>
      </w:pPr>
      <w:r w:rsidRPr="00B02608">
        <w:rPr>
          <w:szCs w:val="20"/>
        </w:rPr>
        <w:t>Qui seur les cors lor vient errant</w:t>
      </w:r>
      <w:r w:rsidR="00361657">
        <w:rPr>
          <w:szCs w:val="20"/>
        </w:rPr>
        <w:t xml:space="preserve">, </w:t>
      </w:r>
    </w:p>
    <w:p w:rsidR="00B02608" w:rsidRPr="00B02608" w:rsidRDefault="00B02608" w:rsidP="00B02608">
      <w:pPr>
        <w:spacing w:after="0"/>
        <w:ind w:firstLine="284"/>
        <w:jc w:val="both"/>
        <w:rPr>
          <w:szCs w:val="20"/>
        </w:rPr>
      </w:pPr>
      <w:r w:rsidRPr="00B02608">
        <w:rPr>
          <w:szCs w:val="20"/>
        </w:rPr>
        <w:t>Qu</w:t>
      </w:r>
      <w:r w:rsidR="00361657">
        <w:rPr>
          <w:szCs w:val="20"/>
        </w:rPr>
        <w:t>’</w:t>
      </w:r>
      <w:r w:rsidRPr="00B02608">
        <w:rPr>
          <w:szCs w:val="20"/>
        </w:rPr>
        <w:t xml:space="preserve">eles vont ces noiz enterrant </w:t>
      </w:r>
    </w:p>
    <w:p w:rsidR="00B02608" w:rsidRPr="00B02608" w:rsidRDefault="00B02608" w:rsidP="00B02608">
      <w:pPr>
        <w:spacing w:after="0"/>
        <w:ind w:firstLine="284"/>
        <w:jc w:val="both"/>
        <w:rPr>
          <w:szCs w:val="20"/>
        </w:rPr>
      </w:pPr>
      <w:r w:rsidRPr="00B02608">
        <w:rPr>
          <w:szCs w:val="20"/>
        </w:rPr>
        <w:t>Et s</w:t>
      </w:r>
      <w:r w:rsidR="00361657">
        <w:rPr>
          <w:szCs w:val="20"/>
        </w:rPr>
        <w:t>’</w:t>
      </w:r>
      <w:r w:rsidRPr="00B02608">
        <w:rPr>
          <w:szCs w:val="20"/>
        </w:rPr>
        <w:t>en garnissent por l</w:t>
      </w:r>
      <w:r w:rsidR="00361657">
        <w:rPr>
          <w:szCs w:val="20"/>
        </w:rPr>
        <w:t>’</w:t>
      </w:r>
      <w:r w:rsidRPr="00B02608">
        <w:rPr>
          <w:szCs w:val="20"/>
        </w:rPr>
        <w:t>iver</w:t>
      </w:r>
      <w:r w:rsidR="00361657">
        <w:rPr>
          <w:szCs w:val="20"/>
        </w:rPr>
        <w:t xml:space="preserve">, </w:t>
      </w:r>
    </w:p>
    <w:p w:rsidR="00B02608" w:rsidRPr="00B02608" w:rsidRDefault="00B02608" w:rsidP="00B02608">
      <w:pPr>
        <w:spacing w:after="0"/>
        <w:ind w:firstLine="284"/>
        <w:jc w:val="both"/>
        <w:rPr>
          <w:szCs w:val="20"/>
        </w:rPr>
      </w:pPr>
      <w:r w:rsidRPr="00B02608">
        <w:rPr>
          <w:szCs w:val="20"/>
        </w:rPr>
        <w:t>Qu</w:t>
      </w:r>
      <w:r w:rsidR="00361657">
        <w:rPr>
          <w:szCs w:val="20"/>
        </w:rPr>
        <w:t>’</w:t>
      </w:r>
      <w:r w:rsidRPr="00B02608">
        <w:rPr>
          <w:szCs w:val="20"/>
        </w:rPr>
        <w:t xml:space="preserve">en terre sunt entrei li ver </w:t>
      </w:r>
    </w:p>
    <w:p w:rsidR="00B02608" w:rsidRPr="00B02608" w:rsidRDefault="00B02608" w:rsidP="00B02608">
      <w:pPr>
        <w:spacing w:after="0"/>
        <w:ind w:firstLine="284"/>
        <w:jc w:val="both"/>
        <w:rPr>
          <w:szCs w:val="20"/>
        </w:rPr>
      </w:pPr>
      <w:r w:rsidRPr="00B02608">
        <w:rPr>
          <w:szCs w:val="20"/>
        </w:rPr>
        <w:t>Qui s</w:t>
      </w:r>
      <w:r w:rsidR="00361657">
        <w:rPr>
          <w:szCs w:val="20"/>
        </w:rPr>
        <w:t>’</w:t>
      </w:r>
      <w:r w:rsidRPr="00B02608">
        <w:rPr>
          <w:szCs w:val="20"/>
        </w:rPr>
        <w:t>en issirent por l</w:t>
      </w:r>
      <w:r w:rsidR="00361657">
        <w:rPr>
          <w:szCs w:val="20"/>
        </w:rPr>
        <w:t>’</w:t>
      </w:r>
      <w:r w:rsidRPr="00B02608">
        <w:rPr>
          <w:szCs w:val="20"/>
        </w:rPr>
        <w:t>estei</w:t>
      </w:r>
    </w:p>
    <w:p w:rsidR="00B02608" w:rsidRPr="00B02608" w:rsidRDefault="00B02608" w:rsidP="00B02608">
      <w:pPr>
        <w:spacing w:after="0"/>
        <w:ind w:firstLine="284"/>
        <w:jc w:val="both"/>
        <w:rPr>
          <w:szCs w:val="20"/>
        </w:rPr>
      </w:pPr>
      <w:r w:rsidRPr="00B02608">
        <w:rPr>
          <w:szCs w:val="20"/>
        </w:rPr>
        <w:t>(Si i</w:t>
      </w:r>
      <w:r w:rsidRPr="00B02608">
        <w:rPr>
          <w:szCs w:val="20"/>
          <w:vertAlign w:val="superscript"/>
        </w:rPr>
        <w:footnoteReference w:id="3"/>
      </w:r>
      <w:r w:rsidRPr="00B02608">
        <w:rPr>
          <w:szCs w:val="20"/>
        </w:rPr>
        <w:t xml:space="preserve"> ont por le tens estei</w:t>
      </w:r>
      <w:r w:rsidR="005939B1" w:rsidRPr="00B02608">
        <w:rPr>
          <w:szCs w:val="20"/>
          <w:vertAlign w:val="superscript"/>
        </w:rPr>
        <w:footnoteReference w:id="4"/>
      </w:r>
      <w:r w:rsidRPr="00B02608">
        <w:rPr>
          <w:szCs w:val="20"/>
        </w:rPr>
        <w:t xml:space="preserve"> </w:t>
      </w:r>
    </w:p>
    <w:p w:rsidR="00B02608" w:rsidRPr="00B02608" w:rsidRDefault="00B02608" w:rsidP="00B02608">
      <w:pPr>
        <w:spacing w:after="0"/>
        <w:ind w:firstLine="284"/>
        <w:jc w:val="both"/>
        <w:rPr>
          <w:szCs w:val="20"/>
        </w:rPr>
      </w:pPr>
      <w:r w:rsidRPr="00B02608">
        <w:rPr>
          <w:szCs w:val="20"/>
        </w:rPr>
        <w:t>Et la froidure s</w:t>
      </w:r>
      <w:r w:rsidR="00361657">
        <w:rPr>
          <w:szCs w:val="20"/>
        </w:rPr>
        <w:t>’</w:t>
      </w:r>
      <w:r w:rsidRPr="00B02608">
        <w:rPr>
          <w:szCs w:val="20"/>
        </w:rPr>
        <w:t>achemine)</w:t>
      </w:r>
      <w:r w:rsidR="00361657">
        <w:rPr>
          <w:szCs w:val="20"/>
        </w:rPr>
        <w:t xml:space="preserve">, </w:t>
      </w:r>
    </w:p>
    <w:p w:rsidR="00B02608" w:rsidRPr="00B02608" w:rsidRDefault="00B02608" w:rsidP="00B02608">
      <w:pPr>
        <w:spacing w:after="0"/>
        <w:ind w:firstLine="284"/>
        <w:jc w:val="both"/>
        <w:rPr>
          <w:szCs w:val="20"/>
        </w:rPr>
      </w:pPr>
      <w:r w:rsidRPr="00B02608">
        <w:rPr>
          <w:szCs w:val="20"/>
        </w:rPr>
        <w:t xml:space="preserve">En ce tens et en ce termine </w:t>
      </w:r>
    </w:p>
    <w:p w:rsidR="00B02608" w:rsidRPr="00B02608" w:rsidRDefault="00B02608" w:rsidP="00B02608">
      <w:pPr>
        <w:spacing w:after="0"/>
        <w:ind w:firstLine="284"/>
        <w:jc w:val="both"/>
        <w:rPr>
          <w:szCs w:val="20"/>
        </w:rPr>
      </w:pPr>
      <w:r w:rsidRPr="00B02608">
        <w:rPr>
          <w:szCs w:val="20"/>
        </w:rPr>
        <w:t>Ou</w:t>
      </w:r>
      <w:r w:rsidRPr="00B02608">
        <w:rPr>
          <w:szCs w:val="20"/>
          <w:vertAlign w:val="superscript"/>
        </w:rPr>
        <w:footnoteReference w:id="5"/>
      </w:r>
      <w:r w:rsidRPr="00B02608">
        <w:rPr>
          <w:szCs w:val="20"/>
        </w:rPr>
        <w:t xml:space="preserve"> je beü a grant plantei</w:t>
      </w:r>
    </w:p>
    <w:p w:rsidR="00B02608" w:rsidRPr="00B02608" w:rsidRDefault="00B02608" w:rsidP="00B02608">
      <w:pPr>
        <w:spacing w:after="0"/>
        <w:ind w:firstLine="284"/>
        <w:jc w:val="both"/>
        <w:rPr>
          <w:szCs w:val="20"/>
        </w:rPr>
      </w:pPr>
      <w:r w:rsidRPr="00B02608">
        <w:rPr>
          <w:szCs w:val="20"/>
        </w:rPr>
        <w:t>D</w:t>
      </w:r>
      <w:r w:rsidR="00361657">
        <w:rPr>
          <w:szCs w:val="20"/>
        </w:rPr>
        <w:t>’</w:t>
      </w:r>
      <w:r w:rsidRPr="00B02608">
        <w:rPr>
          <w:szCs w:val="20"/>
        </w:rPr>
        <w:t>un vin que</w:t>
      </w:r>
      <w:r w:rsidRPr="00B02608">
        <w:rPr>
          <w:szCs w:val="20"/>
          <w:vertAlign w:val="superscript"/>
        </w:rPr>
        <w:footnoteReference w:id="6"/>
      </w:r>
      <w:r w:rsidRPr="00B02608">
        <w:rPr>
          <w:szCs w:val="20"/>
        </w:rPr>
        <w:t xml:space="preserve"> Dieux avoit plantei</w:t>
      </w:r>
    </w:p>
    <w:p w:rsidR="00B02608" w:rsidRPr="00B02608" w:rsidRDefault="00B02608" w:rsidP="00B02608">
      <w:pPr>
        <w:spacing w:after="0"/>
        <w:ind w:firstLine="284"/>
        <w:jc w:val="both"/>
        <w:rPr>
          <w:szCs w:val="20"/>
        </w:rPr>
      </w:pPr>
      <w:r w:rsidRPr="00B02608">
        <w:rPr>
          <w:szCs w:val="20"/>
        </w:rPr>
        <w:t>La vignë et follei le vin</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Ce soir me geta</w:t>
      </w:r>
      <w:r w:rsidRPr="00B02608">
        <w:rPr>
          <w:szCs w:val="20"/>
          <w:vertAlign w:val="superscript"/>
        </w:rPr>
        <w:footnoteReference w:id="7"/>
      </w:r>
      <w:r w:rsidRPr="00B02608">
        <w:rPr>
          <w:szCs w:val="20"/>
        </w:rPr>
        <w:t xml:space="preserve"> si souvin </w:t>
      </w:r>
    </w:p>
    <w:p w:rsidR="00B02608" w:rsidRPr="00B02608" w:rsidRDefault="00B02608" w:rsidP="00B02608">
      <w:pPr>
        <w:spacing w:after="0"/>
        <w:ind w:firstLine="284"/>
        <w:jc w:val="both"/>
        <w:rPr>
          <w:szCs w:val="20"/>
        </w:rPr>
      </w:pPr>
      <w:r w:rsidRPr="00B02608">
        <w:rPr>
          <w:szCs w:val="20"/>
        </w:rPr>
        <w:t>Que m</w:t>
      </w:r>
      <w:r w:rsidR="00361657">
        <w:rPr>
          <w:szCs w:val="20"/>
        </w:rPr>
        <w:t>’</w:t>
      </w:r>
      <w:r w:rsidRPr="00B02608">
        <w:rPr>
          <w:szCs w:val="20"/>
        </w:rPr>
        <w:t>endormi eneslepas</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Mes esperiz ne dormi pas</w:t>
      </w:r>
      <w:r w:rsidRPr="00B02608">
        <w:rPr>
          <w:szCs w:val="20"/>
          <w:vertAlign w:val="superscript"/>
        </w:rPr>
        <w:footnoteReference w:id="8"/>
      </w:r>
      <w:r w:rsidR="00361657">
        <w:rPr>
          <w:szCs w:val="20"/>
        </w:rPr>
        <w:t xml:space="preserve">, </w:t>
      </w:r>
    </w:p>
    <w:p w:rsidR="00B02608" w:rsidRPr="00B02608" w:rsidRDefault="00B02608" w:rsidP="00B02608">
      <w:pPr>
        <w:spacing w:after="0"/>
        <w:ind w:firstLine="284"/>
        <w:jc w:val="both"/>
        <w:rPr>
          <w:szCs w:val="20"/>
        </w:rPr>
      </w:pPr>
      <w:r w:rsidRPr="00B02608">
        <w:rPr>
          <w:szCs w:val="20"/>
        </w:rPr>
        <w:t>Ansois chemina toute nuit</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Or escouteiz</w:t>
      </w:r>
      <w:r w:rsidR="00361657">
        <w:rPr>
          <w:szCs w:val="20"/>
        </w:rPr>
        <w:t xml:space="preserve">, </w:t>
      </w:r>
      <w:r w:rsidRPr="00B02608">
        <w:rPr>
          <w:szCs w:val="20"/>
        </w:rPr>
        <w:t>ne vos anuit</w:t>
      </w:r>
      <w:r w:rsidR="00361657">
        <w:rPr>
          <w:szCs w:val="20"/>
        </w:rPr>
        <w:t xml:space="preserve">, </w:t>
      </w:r>
    </w:p>
    <w:p w:rsidR="00B02608" w:rsidRPr="00B02608" w:rsidRDefault="00B02608" w:rsidP="00B02608">
      <w:pPr>
        <w:spacing w:after="0"/>
        <w:ind w:firstLine="284"/>
        <w:jc w:val="both"/>
        <w:rPr>
          <w:szCs w:val="20"/>
        </w:rPr>
      </w:pPr>
      <w:r w:rsidRPr="00B02608">
        <w:rPr>
          <w:szCs w:val="20"/>
        </w:rPr>
        <w:t>Si orroiz qu</w:t>
      </w:r>
      <w:r w:rsidR="00361657">
        <w:rPr>
          <w:szCs w:val="20"/>
        </w:rPr>
        <w:t>’</w:t>
      </w:r>
      <w:r w:rsidRPr="00B02608">
        <w:rPr>
          <w:szCs w:val="20"/>
        </w:rPr>
        <w:t>il m</w:t>
      </w:r>
      <w:r w:rsidR="00361657">
        <w:rPr>
          <w:szCs w:val="20"/>
        </w:rPr>
        <w:t>’</w:t>
      </w:r>
      <w:r w:rsidRPr="00B02608">
        <w:rPr>
          <w:szCs w:val="20"/>
        </w:rPr>
        <w:t>avint en songe</w:t>
      </w:r>
      <w:r w:rsidR="00361657">
        <w:rPr>
          <w:szCs w:val="20"/>
        </w:rPr>
        <w:t xml:space="preserve">, </w:t>
      </w:r>
    </w:p>
    <w:p w:rsidR="00B02608" w:rsidRPr="00B02608" w:rsidRDefault="00B02608" w:rsidP="00B02608">
      <w:pPr>
        <w:spacing w:after="0"/>
        <w:ind w:firstLine="284"/>
        <w:jc w:val="both"/>
        <w:rPr>
          <w:szCs w:val="20"/>
        </w:rPr>
      </w:pPr>
      <w:r w:rsidRPr="00B02608">
        <w:rPr>
          <w:szCs w:val="20"/>
        </w:rPr>
        <w:t>Qui puis ne fu mie mensonge</w:t>
      </w:r>
      <w:r w:rsidRPr="00B02608">
        <w:rPr>
          <w:szCs w:val="20"/>
          <w:vertAlign w:val="superscript"/>
        </w:rPr>
        <w:footnoteReference w:id="9"/>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ab/>
        <w:t>Ce soir ne fui point esperiz</w:t>
      </w:r>
      <w:r w:rsidR="00361657">
        <w:rPr>
          <w:szCs w:val="20"/>
        </w:rPr>
        <w:t xml:space="preserve">, </w:t>
      </w:r>
    </w:p>
    <w:p w:rsidR="00B02608" w:rsidRPr="00B02608" w:rsidRDefault="00B02608" w:rsidP="00B02608">
      <w:pPr>
        <w:spacing w:after="0"/>
        <w:ind w:firstLine="284"/>
        <w:jc w:val="both"/>
        <w:rPr>
          <w:szCs w:val="20"/>
        </w:rPr>
      </w:pPr>
      <w:r w:rsidRPr="00B02608">
        <w:rPr>
          <w:szCs w:val="20"/>
        </w:rPr>
        <w:t>Ainz chemina mes esperiz</w:t>
      </w:r>
    </w:p>
    <w:p w:rsidR="00B02608" w:rsidRPr="00B02608" w:rsidRDefault="00CC733C" w:rsidP="00B02608">
      <w:pPr>
        <w:spacing w:after="0"/>
        <w:ind w:firstLine="284"/>
        <w:jc w:val="both"/>
        <w:rPr>
          <w:szCs w:val="20"/>
        </w:rPr>
      </w:pPr>
      <w:r>
        <w:rPr>
          <w:szCs w:val="20"/>
        </w:rPr>
        <w:t>Par mainz leuz et par mainz paÿ</w:t>
      </w:r>
      <w:r w:rsidR="00B02608" w:rsidRPr="00B02608">
        <w:rPr>
          <w:szCs w:val="20"/>
        </w:rPr>
        <w:t>s</w:t>
      </w:r>
      <w:r w:rsidR="00361657">
        <w:rPr>
          <w:szCs w:val="20"/>
        </w:rPr>
        <w:t>.</w:t>
      </w:r>
      <w:r w:rsidR="00B02608" w:rsidRPr="00B02608">
        <w:rPr>
          <w:szCs w:val="20"/>
        </w:rPr>
        <w:t xml:space="preserve"> </w:t>
      </w:r>
    </w:p>
    <w:p w:rsidR="00B02608" w:rsidRPr="00B02608" w:rsidRDefault="00B02608" w:rsidP="00B02608">
      <w:pPr>
        <w:spacing w:after="0"/>
        <w:ind w:firstLine="284"/>
        <w:jc w:val="both"/>
        <w:rPr>
          <w:szCs w:val="20"/>
        </w:rPr>
      </w:pPr>
      <w:r w:rsidRPr="00B02608">
        <w:rPr>
          <w:szCs w:val="20"/>
        </w:rPr>
        <w:t>En une grant citei</w:t>
      </w:r>
      <w:r w:rsidRPr="00B02608">
        <w:rPr>
          <w:szCs w:val="20"/>
          <w:vertAlign w:val="superscript"/>
        </w:rPr>
        <w:footnoteReference w:id="10"/>
      </w:r>
      <w:r w:rsidRPr="00B02608">
        <w:rPr>
          <w:szCs w:val="20"/>
        </w:rPr>
        <w:t xml:space="preserve"> laÿz</w:t>
      </w:r>
    </w:p>
    <w:p w:rsidR="00B02608" w:rsidRPr="00B02608" w:rsidRDefault="00B02608" w:rsidP="00B02608">
      <w:pPr>
        <w:spacing w:after="0"/>
        <w:ind w:firstLine="284"/>
        <w:jc w:val="both"/>
        <w:rPr>
          <w:szCs w:val="20"/>
        </w:rPr>
      </w:pPr>
      <w:r w:rsidRPr="00B02608">
        <w:rPr>
          <w:szCs w:val="20"/>
        </w:rPr>
        <w:t>Me sembla que je m</w:t>
      </w:r>
      <w:r w:rsidR="00361657">
        <w:rPr>
          <w:szCs w:val="20"/>
        </w:rPr>
        <w:t>’</w:t>
      </w:r>
      <w:r w:rsidRPr="00B02608">
        <w:rPr>
          <w:szCs w:val="20"/>
        </w:rPr>
        <w:t>arestoie</w:t>
      </w:r>
      <w:r w:rsidR="00361657">
        <w:rPr>
          <w:szCs w:val="20"/>
        </w:rPr>
        <w:t xml:space="preserve">, </w:t>
      </w:r>
    </w:p>
    <w:p w:rsidR="00B02608" w:rsidRPr="00B02608" w:rsidRDefault="00B02608" w:rsidP="00B02608">
      <w:pPr>
        <w:spacing w:after="0"/>
        <w:ind w:firstLine="284"/>
        <w:jc w:val="both"/>
        <w:rPr>
          <w:szCs w:val="20"/>
        </w:rPr>
      </w:pPr>
      <w:r w:rsidRPr="00B02608">
        <w:rPr>
          <w:szCs w:val="20"/>
        </w:rPr>
        <w:t>Car trop forment lasseiz estoie</w:t>
      </w:r>
    </w:p>
    <w:p w:rsidR="00B02608" w:rsidRPr="00B02608" w:rsidRDefault="00B02608" w:rsidP="00B02608">
      <w:pPr>
        <w:spacing w:after="0"/>
        <w:ind w:firstLine="284"/>
        <w:jc w:val="both"/>
        <w:rPr>
          <w:szCs w:val="20"/>
        </w:rPr>
      </w:pPr>
      <w:r w:rsidRPr="00B02608">
        <w:rPr>
          <w:szCs w:val="20"/>
        </w:rPr>
        <w:t>Et c</w:t>
      </w:r>
      <w:r w:rsidR="00361657">
        <w:rPr>
          <w:szCs w:val="20"/>
        </w:rPr>
        <w:t>’</w:t>
      </w:r>
      <w:r w:rsidRPr="00B02608">
        <w:rPr>
          <w:szCs w:val="20"/>
        </w:rPr>
        <w:t>estoit grant piece aprés nonne</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Uns preudons vint</w:t>
      </w:r>
      <w:r w:rsidR="00361657">
        <w:rPr>
          <w:szCs w:val="20"/>
        </w:rPr>
        <w:t xml:space="preserve">, </w:t>
      </w:r>
      <w:r w:rsidRPr="00B02608">
        <w:rPr>
          <w:szCs w:val="20"/>
        </w:rPr>
        <w:t>si m</w:t>
      </w:r>
      <w:r w:rsidR="00361657">
        <w:rPr>
          <w:szCs w:val="20"/>
        </w:rPr>
        <w:t>’</w:t>
      </w:r>
      <w:r w:rsidRPr="00B02608">
        <w:rPr>
          <w:szCs w:val="20"/>
        </w:rPr>
        <w:t xml:space="preserve">abandone </w:t>
      </w:r>
    </w:p>
    <w:p w:rsidR="00B02608" w:rsidRPr="00B02608" w:rsidRDefault="00B02608" w:rsidP="00B02608">
      <w:pPr>
        <w:spacing w:after="0"/>
        <w:ind w:firstLine="284"/>
        <w:jc w:val="both"/>
        <w:rPr>
          <w:szCs w:val="20"/>
        </w:rPr>
      </w:pPr>
      <w:r w:rsidRPr="00B02608">
        <w:rPr>
          <w:szCs w:val="20"/>
        </w:rPr>
        <w:t>Son hosteil por moi habergier</w:t>
      </w:r>
      <w:r w:rsidR="00361657">
        <w:rPr>
          <w:szCs w:val="20"/>
        </w:rPr>
        <w:t xml:space="preserve">, </w:t>
      </w:r>
    </w:p>
    <w:p w:rsidR="00B02608" w:rsidRPr="00B02608" w:rsidRDefault="00B02608" w:rsidP="00B02608">
      <w:pPr>
        <w:spacing w:after="0"/>
        <w:ind w:firstLine="284"/>
        <w:jc w:val="both"/>
        <w:rPr>
          <w:szCs w:val="20"/>
        </w:rPr>
      </w:pPr>
      <w:r w:rsidRPr="00B02608">
        <w:rPr>
          <w:szCs w:val="20"/>
        </w:rPr>
        <w:lastRenderedPageBreak/>
        <w:t>Qui ne cembloit mie bergier</w:t>
      </w:r>
      <w:r w:rsidR="00361657">
        <w:rPr>
          <w:szCs w:val="20"/>
        </w:rPr>
        <w:t xml:space="preserve">, </w:t>
      </w:r>
    </w:p>
    <w:p w:rsidR="00B02608" w:rsidRPr="00137C9E" w:rsidRDefault="00B02608" w:rsidP="00B02608">
      <w:pPr>
        <w:spacing w:after="0"/>
        <w:ind w:firstLine="284"/>
        <w:jc w:val="both"/>
        <w:rPr>
          <w:szCs w:val="20"/>
        </w:rPr>
      </w:pPr>
      <w:r w:rsidRPr="00B02608">
        <w:rPr>
          <w:szCs w:val="20"/>
        </w:rPr>
        <w:t>Ainz fu cortois et debonaires</w:t>
      </w:r>
      <w:r w:rsidR="00361657">
        <w:rPr>
          <w:szCs w:val="20"/>
        </w:rPr>
        <w:t xml:space="preserve"> ; </w:t>
      </w:r>
    </w:p>
    <w:p w:rsidR="00B02608" w:rsidRPr="00B02608" w:rsidRDefault="00B02608" w:rsidP="00B02608">
      <w:pPr>
        <w:spacing w:after="0"/>
        <w:ind w:firstLine="284"/>
        <w:jc w:val="both"/>
        <w:rPr>
          <w:szCs w:val="20"/>
        </w:rPr>
      </w:pPr>
      <w:r w:rsidRPr="00B02608">
        <w:rPr>
          <w:szCs w:val="20"/>
        </w:rPr>
        <w:t>El païs n</w:t>
      </w:r>
      <w:r w:rsidR="00361657">
        <w:rPr>
          <w:szCs w:val="20"/>
        </w:rPr>
        <w:t>’</w:t>
      </w:r>
      <w:r w:rsidRPr="00B02608">
        <w:rPr>
          <w:szCs w:val="20"/>
        </w:rPr>
        <w:t>a de teil gent gaires</w:t>
      </w:r>
      <w:r w:rsidR="00361657">
        <w:rPr>
          <w:szCs w:val="20"/>
        </w:rPr>
        <w:t xml:space="preserve">, </w:t>
      </w:r>
    </w:p>
    <w:p w:rsidR="00B02608" w:rsidRPr="00B02608" w:rsidRDefault="00B02608" w:rsidP="00B02608">
      <w:pPr>
        <w:spacing w:after="0"/>
        <w:ind w:firstLine="284"/>
        <w:jc w:val="both"/>
        <w:rPr>
          <w:szCs w:val="20"/>
        </w:rPr>
      </w:pPr>
      <w:r w:rsidRPr="00B02608">
        <w:rPr>
          <w:szCs w:val="20"/>
        </w:rPr>
        <w:t>Et si vos di trestot sans guile</w:t>
      </w:r>
      <w:r w:rsidR="006F4221" w:rsidRPr="00B02608">
        <w:rPr>
          <w:szCs w:val="20"/>
          <w:vertAlign w:val="superscript"/>
        </w:rPr>
        <w:footnoteReference w:id="11"/>
      </w:r>
    </w:p>
    <w:p w:rsidR="00B02608" w:rsidRPr="00B02608" w:rsidRDefault="00B02608" w:rsidP="00B02608">
      <w:pPr>
        <w:spacing w:after="0"/>
        <w:ind w:firstLine="284"/>
        <w:jc w:val="both"/>
        <w:rPr>
          <w:szCs w:val="20"/>
        </w:rPr>
      </w:pPr>
      <w:r w:rsidRPr="00B02608">
        <w:rPr>
          <w:szCs w:val="20"/>
        </w:rPr>
        <w:t>Qu</w:t>
      </w:r>
      <w:r w:rsidR="00361657">
        <w:rPr>
          <w:szCs w:val="20"/>
        </w:rPr>
        <w:t>’</w:t>
      </w:r>
      <w:r w:rsidRPr="00B02608">
        <w:rPr>
          <w:szCs w:val="20"/>
        </w:rPr>
        <w:t>il n</w:t>
      </w:r>
      <w:r w:rsidR="00361657">
        <w:rPr>
          <w:szCs w:val="20"/>
        </w:rPr>
        <w:t>’</w:t>
      </w:r>
      <w:r w:rsidRPr="00B02608">
        <w:rPr>
          <w:szCs w:val="20"/>
        </w:rPr>
        <w:t xml:space="preserve">estoit mie de la vile </w:t>
      </w:r>
    </w:p>
    <w:p w:rsidR="00B02608" w:rsidRPr="00B02608" w:rsidRDefault="00B02608" w:rsidP="00B02608">
      <w:pPr>
        <w:spacing w:after="0"/>
        <w:ind w:firstLine="284"/>
        <w:jc w:val="both"/>
        <w:rPr>
          <w:szCs w:val="20"/>
        </w:rPr>
      </w:pPr>
      <w:r w:rsidRPr="00B02608">
        <w:rPr>
          <w:szCs w:val="20"/>
        </w:rPr>
        <w:t>Ne n</w:t>
      </w:r>
      <w:r w:rsidR="00361657">
        <w:rPr>
          <w:szCs w:val="20"/>
        </w:rPr>
        <w:t>’</w:t>
      </w:r>
      <w:r w:rsidRPr="00B02608">
        <w:rPr>
          <w:szCs w:val="20"/>
        </w:rPr>
        <w:t>i avoit ancor estei</w:t>
      </w:r>
    </w:p>
    <w:p w:rsidR="00B02608" w:rsidRPr="00B02608" w:rsidRDefault="00B02608" w:rsidP="00B02608">
      <w:pPr>
        <w:spacing w:after="0"/>
        <w:ind w:firstLine="284"/>
        <w:jc w:val="both"/>
        <w:rPr>
          <w:szCs w:val="20"/>
        </w:rPr>
      </w:pPr>
      <w:r w:rsidRPr="00B02608">
        <w:rPr>
          <w:szCs w:val="20"/>
        </w:rPr>
        <w:t>C</w:t>
      </w:r>
      <w:r w:rsidR="00361657">
        <w:rPr>
          <w:szCs w:val="20"/>
        </w:rPr>
        <w:t>’</w:t>
      </w:r>
      <w:r w:rsidRPr="00B02608">
        <w:rPr>
          <w:szCs w:val="20"/>
        </w:rPr>
        <w:t>une partie de l</w:t>
      </w:r>
      <w:r w:rsidR="00361657">
        <w:rPr>
          <w:szCs w:val="20"/>
        </w:rPr>
        <w:t>’</w:t>
      </w:r>
      <w:r w:rsidRPr="00B02608">
        <w:rPr>
          <w:szCs w:val="20"/>
        </w:rPr>
        <w:t>estei</w:t>
      </w:r>
      <w:r w:rsidR="00361657">
        <w:rPr>
          <w:szCs w:val="20"/>
        </w:rPr>
        <w:t>.</w:t>
      </w:r>
    </w:p>
    <w:p w:rsidR="00B02608" w:rsidRPr="00B02608" w:rsidRDefault="00B02608" w:rsidP="00B02608">
      <w:pPr>
        <w:spacing w:after="0"/>
        <w:ind w:firstLine="284"/>
        <w:jc w:val="both"/>
        <w:rPr>
          <w:szCs w:val="20"/>
        </w:rPr>
      </w:pPr>
      <w:r w:rsidRPr="00B02608">
        <w:rPr>
          <w:szCs w:val="20"/>
        </w:rPr>
        <w:t>Cil m</w:t>
      </w:r>
      <w:r w:rsidR="00361657">
        <w:rPr>
          <w:szCs w:val="20"/>
        </w:rPr>
        <w:t>’</w:t>
      </w:r>
      <w:r w:rsidRPr="00B02608">
        <w:rPr>
          <w:szCs w:val="20"/>
        </w:rPr>
        <w:t>en mena en sa maison</w:t>
      </w:r>
      <w:r w:rsidR="00361657">
        <w:rPr>
          <w:szCs w:val="20"/>
        </w:rPr>
        <w:t xml:space="preserve">, </w:t>
      </w:r>
    </w:p>
    <w:p w:rsidR="00B02608" w:rsidRPr="00B02608" w:rsidRDefault="00B02608" w:rsidP="00B02608">
      <w:pPr>
        <w:spacing w:after="0"/>
        <w:ind w:firstLine="284"/>
        <w:jc w:val="both"/>
        <w:rPr>
          <w:szCs w:val="20"/>
        </w:rPr>
      </w:pPr>
      <w:r w:rsidRPr="00B02608">
        <w:rPr>
          <w:szCs w:val="20"/>
        </w:rPr>
        <w:t>Si vos di bien c</w:t>
      </w:r>
      <w:r w:rsidR="00361657">
        <w:rPr>
          <w:szCs w:val="20"/>
        </w:rPr>
        <w:t>’</w:t>
      </w:r>
      <w:r w:rsidRPr="00B02608">
        <w:rPr>
          <w:szCs w:val="20"/>
        </w:rPr>
        <w:t>onques mais hom</w:t>
      </w:r>
    </w:p>
    <w:p w:rsidR="00B02608" w:rsidRPr="00B02608" w:rsidRDefault="00B02608" w:rsidP="00B02608">
      <w:pPr>
        <w:spacing w:after="0"/>
        <w:ind w:firstLine="284"/>
        <w:jc w:val="both"/>
        <w:rPr>
          <w:szCs w:val="20"/>
        </w:rPr>
      </w:pPr>
      <w:r w:rsidRPr="00B02608">
        <w:rPr>
          <w:szCs w:val="20"/>
        </w:rPr>
        <w:t>Lasseiz ne fu si bien venuz</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 xml:space="preserve">Moult fui ameiz et chier tenuz </w:t>
      </w:r>
    </w:p>
    <w:p w:rsidR="00B02608" w:rsidRPr="00B02608" w:rsidRDefault="00B02608" w:rsidP="00B02608">
      <w:pPr>
        <w:spacing w:after="0"/>
        <w:ind w:firstLine="284"/>
        <w:jc w:val="both"/>
        <w:rPr>
          <w:szCs w:val="20"/>
        </w:rPr>
      </w:pPr>
      <w:r w:rsidRPr="00B02608">
        <w:rPr>
          <w:szCs w:val="20"/>
        </w:rPr>
        <w:t>Et honoreiz par le preudoume</w:t>
      </w:r>
      <w:r w:rsidR="00361657">
        <w:rPr>
          <w:szCs w:val="20"/>
        </w:rPr>
        <w:t xml:space="preserve"> ; </w:t>
      </w:r>
    </w:p>
    <w:p w:rsidR="00B02608" w:rsidRPr="00B02608" w:rsidRDefault="00B02608" w:rsidP="00B02608">
      <w:pPr>
        <w:spacing w:after="0"/>
        <w:ind w:firstLine="284"/>
        <w:jc w:val="both"/>
        <w:rPr>
          <w:szCs w:val="20"/>
        </w:rPr>
      </w:pPr>
      <w:r w:rsidRPr="00B02608">
        <w:rPr>
          <w:szCs w:val="20"/>
        </w:rPr>
        <w:t>Et il m</w:t>
      </w:r>
      <w:r w:rsidR="00361657">
        <w:rPr>
          <w:szCs w:val="20"/>
        </w:rPr>
        <w:t>’</w:t>
      </w:r>
      <w:r w:rsidRPr="00B02608">
        <w:rPr>
          <w:szCs w:val="20"/>
        </w:rPr>
        <w:t xml:space="preserve">enquist « Coument vos noume </w:t>
      </w:r>
    </w:p>
    <w:p w:rsidR="00B02608" w:rsidRPr="00B02608" w:rsidRDefault="00B02608" w:rsidP="00B02608">
      <w:pPr>
        <w:spacing w:after="0"/>
        <w:ind w:firstLine="284"/>
        <w:jc w:val="both"/>
        <w:rPr>
          <w:szCs w:val="20"/>
        </w:rPr>
      </w:pPr>
      <w:r w:rsidRPr="00B02608">
        <w:rPr>
          <w:szCs w:val="20"/>
        </w:rPr>
        <w:t>La gent de votre conissance</w:t>
      </w:r>
      <w:r w:rsidR="00361657">
        <w:rPr>
          <w:szCs w:val="20"/>
        </w:rPr>
        <w:t xml:space="preserve"> ? </w:t>
      </w:r>
      <w:r w:rsidRPr="00B02608">
        <w:rPr>
          <w:szCs w:val="20"/>
        </w:rPr>
        <w:t>»</w:t>
      </w:r>
    </w:p>
    <w:p w:rsidR="00B02608" w:rsidRPr="00B02608" w:rsidRDefault="00B02608" w:rsidP="00B02608">
      <w:pPr>
        <w:spacing w:after="0"/>
        <w:ind w:firstLine="284"/>
        <w:jc w:val="both"/>
        <w:rPr>
          <w:i/>
          <w:iCs/>
          <w:szCs w:val="20"/>
        </w:rPr>
      </w:pPr>
      <w:r w:rsidRPr="00B02608">
        <w:rPr>
          <w:szCs w:val="20"/>
        </w:rPr>
        <w:t>— « Sire</w:t>
      </w:r>
      <w:r w:rsidR="00361657">
        <w:rPr>
          <w:szCs w:val="20"/>
        </w:rPr>
        <w:t xml:space="preserve">, </w:t>
      </w:r>
      <w:r w:rsidRPr="00B02608">
        <w:rPr>
          <w:szCs w:val="20"/>
        </w:rPr>
        <w:t>sachiez bien sans doutan</w:t>
      </w:r>
      <w:r w:rsidR="008C2F11">
        <w:rPr>
          <w:szCs w:val="20"/>
        </w:rPr>
        <w:t>c</w:t>
      </w:r>
      <w:r w:rsidRPr="00B02608">
        <w:rPr>
          <w:szCs w:val="20"/>
        </w:rPr>
        <w:t xml:space="preserve">e </w:t>
      </w:r>
    </w:p>
    <w:p w:rsidR="00B02608" w:rsidRPr="00B02608" w:rsidRDefault="00B02608" w:rsidP="00B02608">
      <w:pPr>
        <w:spacing w:after="0"/>
        <w:ind w:firstLine="284"/>
        <w:jc w:val="both"/>
        <w:rPr>
          <w:i/>
          <w:iCs/>
          <w:szCs w:val="20"/>
        </w:rPr>
      </w:pPr>
      <w:r w:rsidRPr="00B02608">
        <w:rPr>
          <w:szCs w:val="20"/>
        </w:rPr>
        <w:t>Que hom m</w:t>
      </w:r>
      <w:r w:rsidR="00361657">
        <w:rPr>
          <w:szCs w:val="20"/>
        </w:rPr>
        <w:t>’</w:t>
      </w:r>
      <w:r w:rsidRPr="00B02608">
        <w:rPr>
          <w:szCs w:val="20"/>
        </w:rPr>
        <w:t>apele Rutebuef</w:t>
      </w:r>
      <w:r w:rsidR="00361657">
        <w:rPr>
          <w:szCs w:val="20"/>
        </w:rPr>
        <w:t xml:space="preserve">, </w:t>
      </w:r>
    </w:p>
    <w:p w:rsidR="00B02608" w:rsidRPr="00B02608" w:rsidRDefault="00B02608" w:rsidP="00B02608">
      <w:pPr>
        <w:spacing w:after="0"/>
        <w:ind w:firstLine="284"/>
        <w:jc w:val="both"/>
        <w:rPr>
          <w:i/>
          <w:iCs/>
          <w:szCs w:val="20"/>
        </w:rPr>
      </w:pPr>
      <w:r w:rsidRPr="00B02608">
        <w:rPr>
          <w:szCs w:val="20"/>
        </w:rPr>
        <w:t xml:space="preserve">Qui est dit de « </w:t>
      </w:r>
      <w:r w:rsidRPr="00B02608">
        <w:rPr>
          <w:i/>
          <w:iCs/>
          <w:szCs w:val="20"/>
        </w:rPr>
        <w:t>rude</w:t>
      </w:r>
      <w:r w:rsidR="008C2F11" w:rsidRPr="008C2F11">
        <w:rPr>
          <w:iCs/>
          <w:szCs w:val="20"/>
        </w:rPr>
        <w:t> »</w:t>
      </w:r>
      <w:r w:rsidRPr="00B02608">
        <w:rPr>
          <w:i/>
          <w:iCs/>
          <w:szCs w:val="20"/>
        </w:rPr>
        <w:t xml:space="preserve"> </w:t>
      </w:r>
      <w:r w:rsidRPr="00B02608">
        <w:rPr>
          <w:szCs w:val="20"/>
        </w:rPr>
        <w:t xml:space="preserve">et de « </w:t>
      </w:r>
      <w:r w:rsidRPr="00B02608">
        <w:rPr>
          <w:i/>
          <w:iCs/>
          <w:szCs w:val="20"/>
        </w:rPr>
        <w:t>buef</w:t>
      </w:r>
      <w:r w:rsidR="008C2F11">
        <w:rPr>
          <w:iCs/>
          <w:szCs w:val="20"/>
        </w:rPr>
        <w:t> »</w:t>
      </w:r>
      <w:r w:rsidR="00361657">
        <w:rPr>
          <w:i/>
          <w:iCs/>
          <w:szCs w:val="20"/>
        </w:rPr>
        <w:t>.</w:t>
      </w:r>
    </w:p>
    <w:p w:rsidR="00B02608" w:rsidRPr="00B02608" w:rsidRDefault="00B02608" w:rsidP="00B02608">
      <w:pPr>
        <w:spacing w:after="0"/>
        <w:ind w:firstLine="284"/>
        <w:jc w:val="both"/>
        <w:rPr>
          <w:szCs w:val="20"/>
        </w:rPr>
      </w:pPr>
      <w:r w:rsidRPr="00B02608">
        <w:rPr>
          <w:i/>
          <w:iCs/>
          <w:szCs w:val="20"/>
        </w:rPr>
        <w:t xml:space="preserve">— </w:t>
      </w:r>
      <w:r w:rsidR="00361657" w:rsidRPr="00361657">
        <w:rPr>
          <w:iCs/>
          <w:szCs w:val="20"/>
        </w:rPr>
        <w:t>«</w:t>
      </w:r>
      <w:r w:rsidRPr="00B02608">
        <w:rPr>
          <w:i/>
          <w:iCs/>
          <w:szCs w:val="20"/>
        </w:rPr>
        <w:t xml:space="preserve"> </w:t>
      </w:r>
      <w:r w:rsidRPr="00B02608">
        <w:rPr>
          <w:szCs w:val="20"/>
        </w:rPr>
        <w:t>Rutebuef</w:t>
      </w:r>
      <w:r w:rsidR="00361657">
        <w:rPr>
          <w:szCs w:val="20"/>
        </w:rPr>
        <w:t xml:space="preserve">, </w:t>
      </w:r>
      <w:r w:rsidRPr="00B02608">
        <w:rPr>
          <w:szCs w:val="20"/>
        </w:rPr>
        <w:t>biaux tres doulz amis</w:t>
      </w:r>
      <w:r w:rsidR="00361657">
        <w:rPr>
          <w:szCs w:val="20"/>
        </w:rPr>
        <w:t xml:space="preserve">, </w:t>
      </w:r>
    </w:p>
    <w:p w:rsidR="00B02608" w:rsidRPr="00B02608" w:rsidRDefault="00B02608" w:rsidP="00B02608">
      <w:pPr>
        <w:spacing w:after="0"/>
        <w:ind w:firstLine="284"/>
        <w:jc w:val="both"/>
        <w:rPr>
          <w:szCs w:val="20"/>
        </w:rPr>
      </w:pPr>
      <w:r w:rsidRPr="00B02608">
        <w:rPr>
          <w:szCs w:val="20"/>
        </w:rPr>
        <w:t>Puis que Dieux saians vos a mis</w:t>
      </w:r>
      <w:r w:rsidR="00361657">
        <w:rPr>
          <w:szCs w:val="20"/>
        </w:rPr>
        <w:t xml:space="preserve">, </w:t>
      </w:r>
    </w:p>
    <w:p w:rsidR="00B02608" w:rsidRPr="00B02608" w:rsidRDefault="00B02608" w:rsidP="00B02608">
      <w:pPr>
        <w:spacing w:after="0"/>
        <w:ind w:firstLine="284"/>
        <w:jc w:val="both"/>
        <w:rPr>
          <w:szCs w:val="20"/>
        </w:rPr>
      </w:pPr>
      <w:r w:rsidRPr="00B02608">
        <w:rPr>
          <w:szCs w:val="20"/>
        </w:rPr>
        <w:t>Moult sui liez de votre venue</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 xml:space="preserve">Mainte parole avons tenue </w:t>
      </w:r>
    </w:p>
    <w:p w:rsidR="00B02608" w:rsidRPr="00B02608" w:rsidRDefault="00B02608" w:rsidP="00B02608">
      <w:pPr>
        <w:spacing w:after="0"/>
        <w:ind w:firstLine="284"/>
        <w:jc w:val="both"/>
        <w:rPr>
          <w:szCs w:val="20"/>
        </w:rPr>
      </w:pPr>
      <w:r w:rsidRPr="00B02608">
        <w:rPr>
          <w:szCs w:val="20"/>
        </w:rPr>
        <w:t>De vos</w:t>
      </w:r>
      <w:r w:rsidR="00361657">
        <w:rPr>
          <w:szCs w:val="20"/>
        </w:rPr>
        <w:t xml:space="preserve">, </w:t>
      </w:r>
      <w:r w:rsidRPr="00B02608">
        <w:rPr>
          <w:szCs w:val="20"/>
        </w:rPr>
        <w:t>c</w:t>
      </w:r>
      <w:r w:rsidR="00361657">
        <w:rPr>
          <w:szCs w:val="20"/>
        </w:rPr>
        <w:t>’</w:t>
      </w:r>
      <w:r w:rsidRPr="00B02608">
        <w:rPr>
          <w:szCs w:val="20"/>
        </w:rPr>
        <w:t>onques mais ne veïmes</w:t>
      </w:r>
      <w:r w:rsidR="00361657">
        <w:rPr>
          <w:szCs w:val="20"/>
        </w:rPr>
        <w:t xml:space="preserve">, </w:t>
      </w:r>
    </w:p>
    <w:p w:rsidR="00B02608" w:rsidRPr="00B02608" w:rsidRDefault="00B02608" w:rsidP="00B02608">
      <w:pPr>
        <w:spacing w:after="0"/>
        <w:ind w:firstLine="284"/>
        <w:jc w:val="both"/>
        <w:rPr>
          <w:szCs w:val="20"/>
        </w:rPr>
      </w:pPr>
      <w:r w:rsidRPr="00B02608">
        <w:rPr>
          <w:szCs w:val="20"/>
        </w:rPr>
        <w:t xml:space="preserve">Et de voz diz et de voz rimes </w:t>
      </w:r>
    </w:p>
    <w:p w:rsidR="00B02608" w:rsidRPr="00B02608" w:rsidRDefault="00B02608" w:rsidP="00B02608">
      <w:pPr>
        <w:spacing w:after="0"/>
        <w:ind w:firstLine="284"/>
        <w:jc w:val="both"/>
        <w:rPr>
          <w:szCs w:val="20"/>
        </w:rPr>
      </w:pPr>
      <w:r w:rsidRPr="00B02608">
        <w:rPr>
          <w:szCs w:val="20"/>
        </w:rPr>
        <w:t>Que chacuns deüst conjoïr</w:t>
      </w:r>
      <w:r w:rsidR="00361657">
        <w:rPr>
          <w:szCs w:val="20"/>
        </w:rPr>
        <w:t xml:space="preserve"> ; </w:t>
      </w:r>
    </w:p>
    <w:p w:rsidR="00B02608" w:rsidRPr="00B02608" w:rsidRDefault="00B02608" w:rsidP="00B02608">
      <w:pPr>
        <w:spacing w:after="0"/>
        <w:ind w:firstLine="284"/>
        <w:jc w:val="both"/>
        <w:rPr>
          <w:szCs w:val="20"/>
        </w:rPr>
      </w:pPr>
      <w:r w:rsidRPr="00B02608">
        <w:rPr>
          <w:szCs w:val="20"/>
        </w:rPr>
        <w:t>Mais li coars nes daingne oïr</w:t>
      </w:r>
      <w:r w:rsidR="006F4221" w:rsidRPr="00B02608">
        <w:rPr>
          <w:szCs w:val="20"/>
          <w:vertAlign w:val="superscript"/>
        </w:rPr>
        <w:footnoteReference w:id="12"/>
      </w:r>
      <w:r w:rsidRPr="00B02608">
        <w:rPr>
          <w:szCs w:val="20"/>
        </w:rPr>
        <w:t xml:space="preserve"> </w:t>
      </w:r>
    </w:p>
    <w:p w:rsidR="00B02608" w:rsidRPr="00B02608" w:rsidRDefault="00B02608" w:rsidP="00B02608">
      <w:pPr>
        <w:spacing w:after="0"/>
        <w:ind w:firstLine="284"/>
        <w:jc w:val="both"/>
        <w:rPr>
          <w:szCs w:val="20"/>
        </w:rPr>
      </w:pPr>
      <w:r w:rsidRPr="00B02608">
        <w:rPr>
          <w:szCs w:val="20"/>
        </w:rPr>
        <w:t>Por ce que trop i at de voir</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Par ce poeiz aparsouvoir</w:t>
      </w:r>
    </w:p>
    <w:p w:rsidR="00B02608" w:rsidRPr="00B02608" w:rsidRDefault="00B02608" w:rsidP="00B02608">
      <w:pPr>
        <w:spacing w:after="0"/>
        <w:ind w:firstLine="284"/>
        <w:jc w:val="both"/>
        <w:rPr>
          <w:i/>
          <w:iCs/>
          <w:szCs w:val="20"/>
        </w:rPr>
      </w:pPr>
      <w:r w:rsidRPr="00B02608">
        <w:rPr>
          <w:szCs w:val="20"/>
        </w:rPr>
        <w:t>Et par les rimes que vos dites</w:t>
      </w:r>
      <w:r w:rsidR="00137C9E">
        <w:rPr>
          <w:szCs w:val="20"/>
        </w:rPr>
        <w:t xml:space="preserve"> </w:t>
      </w:r>
      <w:r w:rsidRPr="00B02608">
        <w:rPr>
          <w:i/>
          <w:iCs/>
          <w:szCs w:val="20"/>
        </w:rPr>
        <w:t>fol</w:t>
      </w:r>
      <w:r w:rsidR="00361657">
        <w:rPr>
          <w:i/>
          <w:iCs/>
          <w:szCs w:val="20"/>
        </w:rPr>
        <w:t>.</w:t>
      </w:r>
      <w:r w:rsidRPr="00B02608">
        <w:rPr>
          <w:i/>
          <w:iCs/>
          <w:szCs w:val="20"/>
        </w:rPr>
        <w:t xml:space="preserve"> 19 v° </w:t>
      </w:r>
    </w:p>
    <w:p w:rsidR="00B02608" w:rsidRPr="00B02608" w:rsidRDefault="00B02608" w:rsidP="00B02608">
      <w:pPr>
        <w:spacing w:after="0"/>
        <w:ind w:firstLine="284"/>
        <w:jc w:val="both"/>
        <w:rPr>
          <w:szCs w:val="20"/>
        </w:rPr>
      </w:pPr>
      <w:r w:rsidRPr="00B02608">
        <w:rPr>
          <w:szCs w:val="20"/>
        </w:rPr>
        <w:t>Qui plus doute Dieu qu</w:t>
      </w:r>
      <w:r w:rsidR="00361657">
        <w:rPr>
          <w:szCs w:val="20"/>
        </w:rPr>
        <w:t>’</w:t>
      </w:r>
      <w:r w:rsidRPr="00B02608">
        <w:rPr>
          <w:szCs w:val="20"/>
        </w:rPr>
        <w:t>ypocrites</w:t>
      </w:r>
      <w:r w:rsidRPr="00B02608">
        <w:rPr>
          <w:szCs w:val="20"/>
          <w:vertAlign w:val="superscript"/>
        </w:rPr>
        <w:footnoteReference w:id="13"/>
      </w:r>
      <w:r w:rsidR="00361657">
        <w:rPr>
          <w:szCs w:val="20"/>
        </w:rPr>
        <w:t xml:space="preserve"> :</w:t>
      </w:r>
    </w:p>
    <w:p w:rsidR="00B02608" w:rsidRPr="00B02608" w:rsidRDefault="00B02608" w:rsidP="00B02608">
      <w:pPr>
        <w:spacing w:after="0"/>
        <w:ind w:firstLine="284"/>
        <w:jc w:val="both"/>
        <w:rPr>
          <w:szCs w:val="20"/>
        </w:rPr>
      </w:pPr>
      <w:r w:rsidRPr="00B02608">
        <w:rPr>
          <w:szCs w:val="20"/>
        </w:rPr>
        <w:t xml:space="preserve">Car qui plus ypocrites doute </w:t>
      </w:r>
    </w:p>
    <w:p w:rsidR="00B02608" w:rsidRPr="00B02608" w:rsidRDefault="00B02608" w:rsidP="00B02608">
      <w:pPr>
        <w:spacing w:after="0"/>
        <w:ind w:firstLine="284"/>
        <w:jc w:val="both"/>
        <w:rPr>
          <w:szCs w:val="20"/>
        </w:rPr>
      </w:pPr>
      <w:r w:rsidRPr="00B02608">
        <w:rPr>
          <w:szCs w:val="20"/>
        </w:rPr>
        <w:t>En redoutant</w:t>
      </w:r>
      <w:r w:rsidRPr="00B02608">
        <w:rPr>
          <w:szCs w:val="20"/>
          <w:vertAlign w:val="superscript"/>
        </w:rPr>
        <w:footnoteReference w:id="14"/>
      </w:r>
      <w:r w:rsidRPr="00B02608">
        <w:rPr>
          <w:szCs w:val="20"/>
        </w:rPr>
        <w:t xml:space="preserve"> vos dis escoute</w:t>
      </w:r>
      <w:r w:rsidR="00361657">
        <w:rPr>
          <w:szCs w:val="20"/>
        </w:rPr>
        <w:t xml:space="preserve">, </w:t>
      </w:r>
    </w:p>
    <w:p w:rsidR="00B02608" w:rsidRPr="00B02608" w:rsidRDefault="00B02608" w:rsidP="00B02608">
      <w:pPr>
        <w:spacing w:after="0"/>
        <w:ind w:firstLine="284"/>
        <w:jc w:val="both"/>
        <w:rPr>
          <w:szCs w:val="20"/>
        </w:rPr>
      </w:pPr>
      <w:r w:rsidRPr="00B02608">
        <w:rPr>
          <w:szCs w:val="20"/>
        </w:rPr>
        <w:t>Se n</w:t>
      </w:r>
      <w:r w:rsidR="00361657">
        <w:rPr>
          <w:szCs w:val="20"/>
        </w:rPr>
        <w:t>’</w:t>
      </w:r>
      <w:r w:rsidRPr="00B02608">
        <w:rPr>
          <w:szCs w:val="20"/>
        </w:rPr>
        <w:t>est en secreit ou en chambre</w:t>
      </w:r>
      <w:r w:rsidR="00361657">
        <w:rPr>
          <w:szCs w:val="20"/>
        </w:rPr>
        <w:t>.</w:t>
      </w:r>
    </w:p>
    <w:p w:rsidR="00B02608" w:rsidRPr="00B02608" w:rsidRDefault="00B02608" w:rsidP="00B02608">
      <w:pPr>
        <w:spacing w:after="0"/>
        <w:ind w:firstLine="284"/>
        <w:jc w:val="both"/>
        <w:rPr>
          <w:szCs w:val="20"/>
        </w:rPr>
      </w:pPr>
      <w:r w:rsidRPr="00B02608">
        <w:rPr>
          <w:szCs w:val="20"/>
        </w:rPr>
        <w:t>Et par ce me souvient et membre</w:t>
      </w:r>
      <w:r w:rsidR="006F4221" w:rsidRPr="00B02608">
        <w:rPr>
          <w:szCs w:val="20"/>
          <w:vertAlign w:val="superscript"/>
        </w:rPr>
        <w:footnoteReference w:id="15"/>
      </w:r>
    </w:p>
    <w:p w:rsidR="00B02608" w:rsidRPr="00B02608" w:rsidRDefault="00B02608" w:rsidP="00B02608">
      <w:pPr>
        <w:spacing w:after="0"/>
        <w:ind w:firstLine="284"/>
        <w:jc w:val="both"/>
        <w:rPr>
          <w:szCs w:val="20"/>
        </w:rPr>
      </w:pPr>
      <w:r w:rsidRPr="00B02608">
        <w:rPr>
          <w:szCs w:val="20"/>
        </w:rPr>
        <w:t>De ceulz qu</w:t>
      </w:r>
      <w:r w:rsidR="00361657">
        <w:rPr>
          <w:szCs w:val="20"/>
        </w:rPr>
        <w:t>’</w:t>
      </w:r>
      <w:r w:rsidRPr="00B02608">
        <w:rPr>
          <w:szCs w:val="20"/>
        </w:rPr>
        <w:t>a Dieu vindrent de nuiz</w:t>
      </w:r>
      <w:r w:rsidR="00361657">
        <w:rPr>
          <w:szCs w:val="20"/>
        </w:rPr>
        <w:t xml:space="preserve">, </w:t>
      </w:r>
    </w:p>
    <w:p w:rsidR="00B02608" w:rsidRPr="00B02608" w:rsidRDefault="00B02608" w:rsidP="00B02608">
      <w:pPr>
        <w:spacing w:after="0"/>
        <w:ind w:firstLine="284"/>
        <w:jc w:val="both"/>
        <w:rPr>
          <w:szCs w:val="20"/>
        </w:rPr>
      </w:pPr>
      <w:r w:rsidRPr="00B02608">
        <w:rPr>
          <w:szCs w:val="20"/>
        </w:rPr>
        <w:t>Qui redoutoient les anuiz</w:t>
      </w:r>
    </w:p>
    <w:p w:rsidR="00B02608" w:rsidRPr="00B02608" w:rsidRDefault="00B02608" w:rsidP="00B02608">
      <w:pPr>
        <w:spacing w:after="0"/>
        <w:ind w:firstLine="284"/>
        <w:jc w:val="both"/>
        <w:rPr>
          <w:szCs w:val="20"/>
        </w:rPr>
      </w:pPr>
      <w:r w:rsidRPr="00B02608">
        <w:rPr>
          <w:szCs w:val="20"/>
        </w:rPr>
        <w:t>De ceulz qui en croix mis l</w:t>
      </w:r>
      <w:r w:rsidR="00361657">
        <w:rPr>
          <w:szCs w:val="20"/>
        </w:rPr>
        <w:t>’</w:t>
      </w:r>
      <w:r w:rsidRPr="00B02608">
        <w:rPr>
          <w:szCs w:val="20"/>
        </w:rPr>
        <w:t>avoient</w:t>
      </w:r>
      <w:r w:rsidR="00361657">
        <w:rPr>
          <w:szCs w:val="20"/>
        </w:rPr>
        <w:t xml:space="preserve">, </w:t>
      </w:r>
    </w:p>
    <w:p w:rsidR="00B02608" w:rsidRPr="00B02608" w:rsidRDefault="00B02608" w:rsidP="00B02608">
      <w:pPr>
        <w:spacing w:after="0"/>
        <w:ind w:firstLine="284"/>
        <w:jc w:val="both"/>
        <w:rPr>
          <w:szCs w:val="20"/>
        </w:rPr>
      </w:pPr>
      <w:r w:rsidRPr="00B02608">
        <w:rPr>
          <w:szCs w:val="20"/>
        </w:rPr>
        <w:t>Que felons et crueulz savoient</w:t>
      </w:r>
      <w:r w:rsidR="00361657">
        <w:rPr>
          <w:szCs w:val="20"/>
        </w:rPr>
        <w:t>.</w:t>
      </w:r>
    </w:p>
    <w:p w:rsidR="00B02608" w:rsidRPr="00B02608" w:rsidRDefault="00B02608" w:rsidP="00B02608">
      <w:pPr>
        <w:spacing w:after="0"/>
        <w:ind w:firstLine="284"/>
        <w:jc w:val="both"/>
        <w:rPr>
          <w:szCs w:val="20"/>
        </w:rPr>
      </w:pPr>
      <w:r w:rsidRPr="00B02608">
        <w:rPr>
          <w:szCs w:val="20"/>
        </w:rPr>
        <w:t>Et si ra il une autre gent</w:t>
      </w:r>
    </w:p>
    <w:p w:rsidR="00B02608" w:rsidRPr="00B02608" w:rsidRDefault="00B02608" w:rsidP="00B02608">
      <w:pPr>
        <w:spacing w:after="0"/>
        <w:ind w:firstLine="284"/>
        <w:jc w:val="both"/>
        <w:rPr>
          <w:szCs w:val="20"/>
        </w:rPr>
      </w:pPr>
      <w:r w:rsidRPr="00B02608">
        <w:rPr>
          <w:szCs w:val="20"/>
        </w:rPr>
        <w:t>A cui il n</w:t>
      </w:r>
      <w:r w:rsidR="00361657">
        <w:rPr>
          <w:szCs w:val="20"/>
        </w:rPr>
        <w:t>’</w:t>
      </w:r>
      <w:r w:rsidRPr="00B02608">
        <w:rPr>
          <w:szCs w:val="20"/>
        </w:rPr>
        <w:t xml:space="preserve">est ne biau ne gent </w:t>
      </w:r>
    </w:p>
    <w:p w:rsidR="00B02608" w:rsidRPr="00B02608" w:rsidRDefault="00B02608" w:rsidP="00B02608">
      <w:pPr>
        <w:spacing w:after="0"/>
        <w:ind w:firstLine="284"/>
        <w:jc w:val="both"/>
        <w:rPr>
          <w:szCs w:val="20"/>
        </w:rPr>
      </w:pPr>
      <w:r w:rsidRPr="00B02608">
        <w:rPr>
          <w:szCs w:val="20"/>
        </w:rPr>
        <w:t>Qu</w:t>
      </w:r>
      <w:r w:rsidR="00361657">
        <w:rPr>
          <w:szCs w:val="20"/>
        </w:rPr>
        <w:t>’</w:t>
      </w:r>
      <w:r w:rsidR="008C2F11">
        <w:rPr>
          <w:szCs w:val="20"/>
        </w:rPr>
        <w:t>il les o</w:t>
      </w:r>
      <w:r w:rsidRPr="00B02608">
        <w:rPr>
          <w:szCs w:val="20"/>
        </w:rPr>
        <w:t>ent</w:t>
      </w:r>
      <w:r w:rsidR="00361657">
        <w:rPr>
          <w:szCs w:val="20"/>
        </w:rPr>
        <w:t xml:space="preserve">, </w:t>
      </w:r>
      <w:r w:rsidRPr="00B02608">
        <w:rPr>
          <w:szCs w:val="20"/>
        </w:rPr>
        <w:t>ses oent il</w:t>
      </w:r>
      <w:r w:rsidR="00361657">
        <w:rPr>
          <w:szCs w:val="20"/>
        </w:rPr>
        <w:t xml:space="preserve"> :</w:t>
      </w:r>
    </w:p>
    <w:p w:rsidR="00B02608" w:rsidRPr="00B02608" w:rsidRDefault="00B02608" w:rsidP="00B02608">
      <w:pPr>
        <w:spacing w:after="0"/>
        <w:ind w:firstLine="284"/>
        <w:jc w:val="both"/>
        <w:rPr>
          <w:szCs w:val="20"/>
        </w:rPr>
      </w:pPr>
      <w:r w:rsidRPr="00B02608">
        <w:rPr>
          <w:szCs w:val="20"/>
        </w:rPr>
        <w:lastRenderedPageBreak/>
        <w:t>Ce sunt cil qui sunt doble ostil</w:t>
      </w:r>
      <w:r w:rsidR="00361657">
        <w:rPr>
          <w:szCs w:val="20"/>
        </w:rPr>
        <w:t xml:space="preserve"> ; </w:t>
      </w:r>
    </w:p>
    <w:p w:rsidR="00B02608" w:rsidRPr="00B02608" w:rsidRDefault="00B02608" w:rsidP="00B02608">
      <w:pPr>
        <w:spacing w:after="0"/>
        <w:ind w:firstLine="284"/>
        <w:jc w:val="both"/>
        <w:rPr>
          <w:szCs w:val="20"/>
        </w:rPr>
      </w:pPr>
      <w:r w:rsidRPr="00B02608">
        <w:rPr>
          <w:szCs w:val="20"/>
        </w:rPr>
        <w:t>Celx resemble li besaguz</w:t>
      </w:r>
      <w:r w:rsidR="00361657">
        <w:rPr>
          <w:szCs w:val="20"/>
        </w:rPr>
        <w:t xml:space="preserve"> :</w:t>
      </w:r>
    </w:p>
    <w:p w:rsidR="00B02608" w:rsidRPr="00B02608" w:rsidRDefault="00B02608" w:rsidP="00B02608">
      <w:pPr>
        <w:spacing w:after="0"/>
        <w:ind w:firstLine="284"/>
        <w:jc w:val="both"/>
        <w:rPr>
          <w:szCs w:val="20"/>
        </w:rPr>
      </w:pPr>
      <w:r w:rsidRPr="00B02608">
        <w:rPr>
          <w:szCs w:val="20"/>
        </w:rPr>
        <w:t>De deus pars trenche et est aguz</w:t>
      </w:r>
      <w:r w:rsidR="00361657">
        <w:rPr>
          <w:szCs w:val="20"/>
        </w:rPr>
        <w:t xml:space="preserve"> ; </w:t>
      </w:r>
    </w:p>
    <w:p w:rsidR="00B02608" w:rsidRPr="00B02608" w:rsidRDefault="00B02608" w:rsidP="00B02608">
      <w:pPr>
        <w:spacing w:after="0"/>
        <w:ind w:firstLine="284"/>
        <w:jc w:val="both"/>
        <w:rPr>
          <w:szCs w:val="20"/>
        </w:rPr>
      </w:pPr>
      <w:r w:rsidRPr="00B02608">
        <w:rPr>
          <w:szCs w:val="20"/>
        </w:rPr>
        <w:t>Et cil vuelent servir a riegle</w:t>
      </w:r>
      <w:r w:rsidRPr="00B02608">
        <w:rPr>
          <w:szCs w:val="20"/>
          <w:vertAlign w:val="superscript"/>
        </w:rPr>
        <w:footnoteReference w:id="16"/>
      </w:r>
    </w:p>
    <w:p w:rsidR="00B02608" w:rsidRPr="00B02608" w:rsidRDefault="00B02608" w:rsidP="00B02608">
      <w:pPr>
        <w:spacing w:after="0"/>
        <w:ind w:firstLine="284"/>
        <w:jc w:val="both"/>
        <w:rPr>
          <w:szCs w:val="20"/>
        </w:rPr>
      </w:pPr>
      <w:r w:rsidRPr="00B02608">
        <w:rPr>
          <w:szCs w:val="20"/>
        </w:rPr>
        <w:t>Et ypocrisie et le siecle</w:t>
      </w:r>
      <w:r w:rsidR="00361657">
        <w:rPr>
          <w:szCs w:val="20"/>
        </w:rPr>
        <w:t>.</w:t>
      </w:r>
    </w:p>
    <w:p w:rsidR="00B02608" w:rsidRPr="00B02608" w:rsidRDefault="00B02608" w:rsidP="00B02608">
      <w:pPr>
        <w:spacing w:after="0"/>
        <w:ind w:firstLine="284"/>
        <w:jc w:val="both"/>
        <w:rPr>
          <w:szCs w:val="20"/>
        </w:rPr>
      </w:pPr>
      <w:r w:rsidRPr="00B02608">
        <w:rPr>
          <w:szCs w:val="20"/>
        </w:rPr>
        <w:t xml:space="preserve">Si ra de teilz cui il ne chaut </w:t>
      </w:r>
    </w:p>
    <w:p w:rsidR="00B02608" w:rsidRPr="00B02608" w:rsidRDefault="00B02608" w:rsidP="00B02608">
      <w:pPr>
        <w:spacing w:after="0"/>
        <w:ind w:firstLine="284"/>
        <w:jc w:val="both"/>
        <w:rPr>
          <w:szCs w:val="20"/>
        </w:rPr>
      </w:pPr>
      <w:r w:rsidRPr="00B02608">
        <w:rPr>
          <w:szCs w:val="20"/>
        </w:rPr>
        <w:t>S</w:t>
      </w:r>
      <w:r w:rsidR="00361657">
        <w:rPr>
          <w:szCs w:val="20"/>
        </w:rPr>
        <w:t>’</w:t>
      </w:r>
      <w:r w:rsidRPr="00B02608">
        <w:rPr>
          <w:szCs w:val="20"/>
        </w:rPr>
        <w:t xml:space="preserve">ypocrite ont ne froit ne chaut </w:t>
      </w:r>
    </w:p>
    <w:p w:rsidR="00B02608" w:rsidRPr="00B02608" w:rsidRDefault="00B02608" w:rsidP="00B02608">
      <w:pPr>
        <w:spacing w:after="0"/>
        <w:ind w:firstLine="284"/>
        <w:jc w:val="both"/>
        <w:rPr>
          <w:szCs w:val="20"/>
        </w:rPr>
      </w:pPr>
      <w:r w:rsidRPr="00B02608">
        <w:rPr>
          <w:szCs w:val="20"/>
        </w:rPr>
        <w:t>Ne s</w:t>
      </w:r>
      <w:r w:rsidR="00361657">
        <w:rPr>
          <w:szCs w:val="20"/>
        </w:rPr>
        <w:t>’</w:t>
      </w:r>
      <w:r w:rsidRPr="00B02608">
        <w:rPr>
          <w:szCs w:val="20"/>
        </w:rPr>
        <w:t>il ont ne corroz ne ire</w:t>
      </w:r>
      <w:r w:rsidR="00361657">
        <w:rPr>
          <w:szCs w:val="20"/>
        </w:rPr>
        <w:t xml:space="preserve"> :</w:t>
      </w:r>
      <w:r w:rsidRPr="00B02608">
        <w:rPr>
          <w:szCs w:val="20"/>
        </w:rPr>
        <w:t xml:space="preserve"> </w:t>
      </w:r>
    </w:p>
    <w:p w:rsidR="00B02608" w:rsidRPr="00B02608" w:rsidRDefault="00B02608" w:rsidP="00B02608">
      <w:pPr>
        <w:spacing w:after="0"/>
        <w:ind w:firstLine="284"/>
        <w:jc w:val="both"/>
        <w:rPr>
          <w:szCs w:val="20"/>
        </w:rPr>
      </w:pPr>
      <w:r w:rsidRPr="00B02608">
        <w:rPr>
          <w:szCs w:val="20"/>
        </w:rPr>
        <w:t xml:space="preserve">Cil vos escoutent bien a dire </w:t>
      </w:r>
    </w:p>
    <w:p w:rsidR="00B02608" w:rsidRPr="00B02608" w:rsidRDefault="00B02608" w:rsidP="00B02608">
      <w:pPr>
        <w:spacing w:after="0"/>
        <w:ind w:firstLine="284"/>
        <w:jc w:val="both"/>
        <w:rPr>
          <w:szCs w:val="20"/>
        </w:rPr>
      </w:pPr>
      <w:r w:rsidRPr="00B02608">
        <w:rPr>
          <w:szCs w:val="20"/>
        </w:rPr>
        <w:t>La veritei trestoute plainne</w:t>
      </w:r>
      <w:r w:rsidR="00361657">
        <w:rPr>
          <w:szCs w:val="20"/>
        </w:rPr>
        <w:t xml:space="preserve">, </w:t>
      </w:r>
    </w:p>
    <w:p w:rsidR="00B02608" w:rsidRPr="00B02608" w:rsidRDefault="00B02608" w:rsidP="00B02608">
      <w:pPr>
        <w:spacing w:after="0"/>
        <w:ind w:firstLine="284"/>
        <w:jc w:val="both"/>
        <w:rPr>
          <w:szCs w:val="20"/>
        </w:rPr>
      </w:pPr>
      <w:r w:rsidRPr="00B02608">
        <w:rPr>
          <w:szCs w:val="20"/>
        </w:rPr>
        <w:t>Qu</w:t>
      </w:r>
      <w:r w:rsidR="00361657">
        <w:rPr>
          <w:szCs w:val="20"/>
        </w:rPr>
        <w:t>’</w:t>
      </w:r>
      <w:r w:rsidRPr="00B02608">
        <w:rPr>
          <w:szCs w:val="20"/>
        </w:rPr>
        <w:t>il plaidoient</w:t>
      </w:r>
      <w:r w:rsidRPr="00B02608">
        <w:rPr>
          <w:szCs w:val="20"/>
          <w:vertAlign w:val="superscript"/>
        </w:rPr>
        <w:footnoteReference w:id="17"/>
      </w:r>
      <w:r w:rsidRPr="00B02608">
        <w:rPr>
          <w:szCs w:val="20"/>
        </w:rPr>
        <w:t xml:space="preserve"> de teste sainne</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ab/>
        <w:t>Ne seroit ci pas li redeimes</w:t>
      </w:r>
      <w:r w:rsidRPr="00B02608">
        <w:rPr>
          <w:szCs w:val="20"/>
          <w:vertAlign w:val="superscript"/>
        </w:rPr>
        <w:footnoteReference w:id="18"/>
      </w:r>
      <w:r w:rsidRPr="00B02608">
        <w:rPr>
          <w:szCs w:val="20"/>
        </w:rPr>
        <w:t xml:space="preserve"> </w:t>
      </w:r>
    </w:p>
    <w:p w:rsidR="00B02608" w:rsidRPr="00B02608" w:rsidRDefault="00B02608" w:rsidP="00B02608">
      <w:pPr>
        <w:spacing w:after="0"/>
        <w:ind w:firstLine="284"/>
        <w:jc w:val="both"/>
        <w:rPr>
          <w:szCs w:val="20"/>
        </w:rPr>
      </w:pPr>
      <w:r w:rsidRPr="00B02608">
        <w:rPr>
          <w:szCs w:val="20"/>
        </w:rPr>
        <w:t xml:space="preserve">Des paroles que nos deïmes </w:t>
      </w:r>
    </w:p>
    <w:p w:rsidR="00B02608" w:rsidRPr="00B02608" w:rsidRDefault="00B02608" w:rsidP="00B02608">
      <w:pPr>
        <w:spacing w:after="0"/>
        <w:ind w:firstLine="284"/>
        <w:jc w:val="both"/>
        <w:rPr>
          <w:szCs w:val="20"/>
        </w:rPr>
      </w:pPr>
      <w:r w:rsidRPr="00B02608">
        <w:rPr>
          <w:szCs w:val="20"/>
        </w:rPr>
        <w:t>Conteiz</w:t>
      </w:r>
      <w:r w:rsidRPr="00B02608">
        <w:rPr>
          <w:szCs w:val="20"/>
          <w:vertAlign w:val="superscript"/>
        </w:rPr>
        <w:footnoteReference w:id="19"/>
      </w:r>
      <w:r w:rsidRPr="00B02608">
        <w:rPr>
          <w:szCs w:val="20"/>
        </w:rPr>
        <w:t xml:space="preserve"> a petit de sejour</w:t>
      </w:r>
      <w:r w:rsidR="00361657">
        <w:rPr>
          <w:szCs w:val="20"/>
        </w:rPr>
        <w:t>.</w:t>
      </w:r>
    </w:p>
    <w:p w:rsidR="00B02608" w:rsidRPr="00B02608" w:rsidRDefault="00B02608" w:rsidP="00B02608">
      <w:pPr>
        <w:spacing w:after="0"/>
        <w:ind w:firstLine="284"/>
        <w:jc w:val="both"/>
        <w:rPr>
          <w:szCs w:val="20"/>
        </w:rPr>
      </w:pPr>
      <w:r w:rsidRPr="00B02608">
        <w:rPr>
          <w:szCs w:val="20"/>
        </w:rPr>
        <w:t>Ainsinc envoiames le jour</w:t>
      </w:r>
      <w:r w:rsidRPr="00B02608">
        <w:rPr>
          <w:szCs w:val="20"/>
          <w:vertAlign w:val="superscript"/>
        </w:rPr>
        <w:footnoteReference w:id="20"/>
      </w:r>
    </w:p>
    <w:p w:rsidR="00B02608" w:rsidRPr="00B02608" w:rsidRDefault="00B02608" w:rsidP="00B02608">
      <w:pPr>
        <w:spacing w:after="0"/>
        <w:ind w:firstLine="284"/>
        <w:jc w:val="both"/>
        <w:rPr>
          <w:szCs w:val="20"/>
        </w:rPr>
      </w:pPr>
      <w:r w:rsidRPr="00B02608">
        <w:rPr>
          <w:szCs w:val="20"/>
        </w:rPr>
        <w:t>Tant qu</w:t>
      </w:r>
      <w:r w:rsidR="00361657">
        <w:rPr>
          <w:szCs w:val="20"/>
        </w:rPr>
        <w:t>’</w:t>
      </w:r>
      <w:r w:rsidRPr="00B02608">
        <w:rPr>
          <w:szCs w:val="20"/>
        </w:rPr>
        <w:t>il fut tanz de table metre</w:t>
      </w:r>
      <w:r w:rsidR="00361657">
        <w:rPr>
          <w:szCs w:val="20"/>
        </w:rPr>
        <w:t xml:space="preserve">, </w:t>
      </w:r>
    </w:p>
    <w:p w:rsidR="00B02608" w:rsidRPr="00B02608" w:rsidRDefault="00B02608" w:rsidP="00B02608">
      <w:pPr>
        <w:spacing w:after="0"/>
        <w:ind w:firstLine="284"/>
        <w:jc w:val="both"/>
        <w:rPr>
          <w:szCs w:val="20"/>
        </w:rPr>
      </w:pPr>
      <w:r w:rsidRPr="00B02608">
        <w:rPr>
          <w:szCs w:val="20"/>
        </w:rPr>
        <w:t>Car bien s</w:t>
      </w:r>
      <w:r w:rsidR="00361657">
        <w:rPr>
          <w:szCs w:val="20"/>
        </w:rPr>
        <w:t>’</w:t>
      </w:r>
      <w:r w:rsidRPr="00B02608">
        <w:rPr>
          <w:szCs w:val="20"/>
        </w:rPr>
        <w:t xml:space="preserve">en savoit entremetre </w:t>
      </w:r>
    </w:p>
    <w:p w:rsidR="00B02608" w:rsidRPr="00B02608" w:rsidRDefault="00B02608" w:rsidP="00B02608">
      <w:pPr>
        <w:spacing w:after="0"/>
        <w:ind w:firstLine="284"/>
        <w:jc w:val="both"/>
        <w:rPr>
          <w:szCs w:val="20"/>
        </w:rPr>
      </w:pPr>
      <w:r w:rsidRPr="00B02608">
        <w:rPr>
          <w:szCs w:val="20"/>
        </w:rPr>
        <w:t>Mes hostes de parleir a moi</w:t>
      </w:r>
    </w:p>
    <w:p w:rsidR="00B02608" w:rsidRPr="00B02608" w:rsidRDefault="00B02608" w:rsidP="00B02608">
      <w:pPr>
        <w:spacing w:after="0"/>
        <w:ind w:firstLine="284"/>
        <w:jc w:val="both"/>
        <w:rPr>
          <w:szCs w:val="20"/>
        </w:rPr>
      </w:pPr>
      <w:r w:rsidRPr="00B02608">
        <w:rPr>
          <w:szCs w:val="20"/>
        </w:rPr>
        <w:t>Sans enquerre ne ce ne quoi</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Les mains lavames por soupeir</w:t>
      </w:r>
      <w:r w:rsidR="00361657">
        <w:rPr>
          <w:szCs w:val="20"/>
        </w:rPr>
        <w:t xml:space="preserve"> ; </w:t>
      </w:r>
    </w:p>
    <w:p w:rsidR="00B02608" w:rsidRPr="00B02608" w:rsidRDefault="00B02608" w:rsidP="00B02608">
      <w:pPr>
        <w:spacing w:after="0"/>
        <w:ind w:firstLine="284"/>
        <w:jc w:val="both"/>
        <w:rPr>
          <w:szCs w:val="20"/>
        </w:rPr>
      </w:pPr>
      <w:r w:rsidRPr="00B02608">
        <w:rPr>
          <w:szCs w:val="20"/>
        </w:rPr>
        <w:t>[Mes bons hostes me fist soper]</w:t>
      </w:r>
      <w:r w:rsidRPr="00B02608">
        <w:rPr>
          <w:szCs w:val="20"/>
          <w:vertAlign w:val="superscript"/>
        </w:rPr>
        <w:footnoteReference w:id="21"/>
      </w:r>
      <w:r w:rsidRPr="00B02608">
        <w:rPr>
          <w:szCs w:val="20"/>
        </w:rPr>
        <w:t xml:space="preserve"> </w:t>
      </w:r>
    </w:p>
    <w:p w:rsidR="00B02608" w:rsidRPr="00B02608" w:rsidRDefault="00B02608" w:rsidP="00B02608">
      <w:pPr>
        <w:spacing w:after="0"/>
        <w:ind w:firstLine="284"/>
        <w:jc w:val="both"/>
        <w:rPr>
          <w:szCs w:val="20"/>
        </w:rPr>
      </w:pPr>
      <w:r w:rsidRPr="00B02608">
        <w:rPr>
          <w:szCs w:val="20"/>
        </w:rPr>
        <w:t>Et me fist seoir a sa coste</w:t>
      </w:r>
      <w:r w:rsidR="00361657">
        <w:rPr>
          <w:szCs w:val="20"/>
        </w:rPr>
        <w:t xml:space="preserve"> :</w:t>
      </w:r>
    </w:p>
    <w:p w:rsidR="00B02608" w:rsidRPr="00B02608" w:rsidRDefault="00B02608" w:rsidP="00B02608">
      <w:pPr>
        <w:spacing w:after="0"/>
        <w:ind w:firstLine="284"/>
        <w:jc w:val="both"/>
        <w:rPr>
          <w:szCs w:val="20"/>
        </w:rPr>
      </w:pPr>
      <w:r w:rsidRPr="00B02608">
        <w:rPr>
          <w:szCs w:val="20"/>
        </w:rPr>
        <w:t>Hom puet bien faillir a teil hoste</w:t>
      </w:r>
      <w:r w:rsidRPr="00B02608">
        <w:rPr>
          <w:szCs w:val="20"/>
          <w:vertAlign w:val="superscript"/>
        </w:rPr>
        <w:footnoteReference w:id="22"/>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[Et delez moi s</w:t>
      </w:r>
      <w:r w:rsidR="00361657">
        <w:rPr>
          <w:szCs w:val="20"/>
        </w:rPr>
        <w:t>’</w:t>
      </w:r>
      <w:r w:rsidRPr="00B02608">
        <w:rPr>
          <w:szCs w:val="20"/>
        </w:rPr>
        <w:t>asist sa mere</w:t>
      </w:r>
      <w:r w:rsidR="00B74C70" w:rsidRPr="00B02608">
        <w:rPr>
          <w:szCs w:val="20"/>
          <w:vertAlign w:val="superscript"/>
        </w:rPr>
        <w:footnoteReference w:id="23"/>
      </w:r>
      <w:r w:rsidRPr="00B02608">
        <w:rPr>
          <w:szCs w:val="20"/>
        </w:rPr>
        <w:t xml:space="preserve"> </w:t>
      </w:r>
    </w:p>
    <w:p w:rsidR="00B02608" w:rsidRPr="00B02608" w:rsidRDefault="00B02608" w:rsidP="00B02608">
      <w:pPr>
        <w:spacing w:after="0"/>
        <w:ind w:firstLine="284"/>
        <w:jc w:val="both"/>
        <w:rPr>
          <w:szCs w:val="20"/>
        </w:rPr>
      </w:pPr>
      <w:r w:rsidRPr="00B02608">
        <w:rPr>
          <w:szCs w:val="20"/>
        </w:rPr>
        <w:t>Qui n</w:t>
      </w:r>
      <w:r w:rsidR="00361657">
        <w:rPr>
          <w:szCs w:val="20"/>
        </w:rPr>
        <w:t>’</w:t>
      </w:r>
      <w:r w:rsidRPr="00B02608">
        <w:rPr>
          <w:szCs w:val="20"/>
        </w:rPr>
        <w:t>estoit vilaine n</w:t>
      </w:r>
      <w:r w:rsidR="00361657">
        <w:rPr>
          <w:szCs w:val="20"/>
        </w:rPr>
        <w:t>’</w:t>
      </w:r>
      <w:r w:rsidRPr="00B02608">
        <w:rPr>
          <w:szCs w:val="20"/>
        </w:rPr>
        <w:t>amere</w:t>
      </w:r>
      <w:r w:rsidR="00361657">
        <w:rPr>
          <w:szCs w:val="20"/>
        </w:rPr>
        <w:t>.</w:t>
      </w:r>
      <w:r w:rsidRPr="00B02608">
        <w:rPr>
          <w:szCs w:val="20"/>
        </w:rPr>
        <w:t>]</w:t>
      </w:r>
    </w:p>
    <w:p w:rsidR="00B02608" w:rsidRPr="00B02608" w:rsidRDefault="00B02608" w:rsidP="00B02608">
      <w:pPr>
        <w:spacing w:after="0"/>
        <w:ind w:firstLine="284"/>
        <w:jc w:val="both"/>
        <w:rPr>
          <w:szCs w:val="20"/>
        </w:rPr>
      </w:pPr>
      <w:r w:rsidRPr="00B02608">
        <w:rPr>
          <w:szCs w:val="20"/>
        </w:rPr>
        <w:tab/>
        <w:t>Ne vos vuel faire longue fable</w:t>
      </w:r>
      <w:r w:rsidR="00361657">
        <w:rPr>
          <w:szCs w:val="20"/>
        </w:rPr>
        <w:t xml:space="preserve"> :</w:t>
      </w:r>
      <w:r w:rsidRPr="00B02608">
        <w:rPr>
          <w:szCs w:val="20"/>
        </w:rPr>
        <w:t xml:space="preserve"> </w:t>
      </w:r>
    </w:p>
    <w:p w:rsidR="00B02608" w:rsidRPr="00B02608" w:rsidRDefault="00B02608" w:rsidP="00B02608">
      <w:pPr>
        <w:spacing w:after="0"/>
        <w:ind w:firstLine="284"/>
        <w:jc w:val="both"/>
        <w:rPr>
          <w:szCs w:val="20"/>
        </w:rPr>
      </w:pPr>
      <w:r w:rsidRPr="00B02608">
        <w:rPr>
          <w:szCs w:val="20"/>
        </w:rPr>
        <w:t>Bien fumes servi a la table</w:t>
      </w:r>
      <w:r w:rsidR="00361657">
        <w:rPr>
          <w:szCs w:val="20"/>
        </w:rPr>
        <w:t xml:space="preserve">, </w:t>
      </w:r>
    </w:p>
    <w:p w:rsidR="00B02608" w:rsidRPr="00B02608" w:rsidRDefault="00B02608" w:rsidP="00B02608">
      <w:pPr>
        <w:spacing w:after="0"/>
        <w:ind w:firstLine="284"/>
        <w:jc w:val="both"/>
        <w:rPr>
          <w:szCs w:val="20"/>
        </w:rPr>
      </w:pPr>
      <w:r w:rsidRPr="00B02608">
        <w:rPr>
          <w:szCs w:val="20"/>
        </w:rPr>
        <w:t>Asseiz beümes et manjames</w:t>
      </w:r>
      <w:r w:rsidR="00361657">
        <w:rPr>
          <w:szCs w:val="20"/>
        </w:rPr>
        <w:t>.</w:t>
      </w:r>
    </w:p>
    <w:p w:rsidR="00B02608" w:rsidRPr="00B02608" w:rsidRDefault="00B02608" w:rsidP="00B02608">
      <w:pPr>
        <w:spacing w:after="0"/>
        <w:ind w:firstLine="284"/>
        <w:jc w:val="both"/>
        <w:rPr>
          <w:szCs w:val="20"/>
        </w:rPr>
      </w:pPr>
      <w:r w:rsidRPr="00B02608">
        <w:rPr>
          <w:szCs w:val="20"/>
        </w:rPr>
        <w:t>Aprés mangier les mains lavames</w:t>
      </w:r>
      <w:r w:rsidR="00361657">
        <w:rPr>
          <w:szCs w:val="20"/>
        </w:rPr>
        <w:t xml:space="preserve">, </w:t>
      </w:r>
    </w:p>
    <w:p w:rsidR="00B02608" w:rsidRPr="00B02608" w:rsidRDefault="00B02608" w:rsidP="00B02608">
      <w:pPr>
        <w:spacing w:after="0"/>
        <w:ind w:firstLine="284"/>
        <w:jc w:val="both"/>
        <w:rPr>
          <w:szCs w:val="20"/>
        </w:rPr>
      </w:pPr>
      <w:r w:rsidRPr="00B02608">
        <w:rPr>
          <w:szCs w:val="20"/>
        </w:rPr>
        <w:t>S</w:t>
      </w:r>
      <w:r w:rsidR="00361657">
        <w:rPr>
          <w:szCs w:val="20"/>
        </w:rPr>
        <w:t>’</w:t>
      </w:r>
      <w:r w:rsidRPr="00B02608">
        <w:rPr>
          <w:szCs w:val="20"/>
        </w:rPr>
        <w:t>alames esbatre el prael</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J</w:t>
      </w:r>
      <w:r w:rsidR="00361657">
        <w:rPr>
          <w:szCs w:val="20"/>
        </w:rPr>
        <w:t>’</w:t>
      </w:r>
      <w:r w:rsidRPr="00B02608">
        <w:rPr>
          <w:szCs w:val="20"/>
        </w:rPr>
        <w:t xml:space="preserve">enquis au preudome loiel </w:t>
      </w:r>
    </w:p>
    <w:p w:rsidR="00B02608" w:rsidRPr="00B02608" w:rsidRDefault="00B02608" w:rsidP="00B02608">
      <w:pPr>
        <w:spacing w:after="0"/>
        <w:ind w:firstLine="284"/>
        <w:jc w:val="both"/>
        <w:rPr>
          <w:szCs w:val="20"/>
        </w:rPr>
      </w:pPr>
      <w:r w:rsidRPr="00B02608">
        <w:rPr>
          <w:szCs w:val="20"/>
        </w:rPr>
        <w:t>Coument il estoit apeleiz</w:t>
      </w:r>
      <w:r w:rsidR="00361657">
        <w:rPr>
          <w:szCs w:val="20"/>
        </w:rPr>
        <w:t xml:space="preserve">, </w:t>
      </w:r>
    </w:p>
    <w:p w:rsidR="00B02608" w:rsidRPr="00B02608" w:rsidRDefault="00B02608" w:rsidP="00B02608">
      <w:pPr>
        <w:spacing w:after="0"/>
        <w:ind w:firstLine="284"/>
        <w:jc w:val="both"/>
        <w:rPr>
          <w:szCs w:val="20"/>
        </w:rPr>
      </w:pPr>
      <w:r w:rsidRPr="00B02608">
        <w:rPr>
          <w:szCs w:val="20"/>
        </w:rPr>
        <w:t>Que ses nons ne me fust celeiz</w:t>
      </w:r>
      <w:r w:rsidR="00361657">
        <w:rPr>
          <w:szCs w:val="20"/>
        </w:rPr>
        <w:t xml:space="preserve"> ; </w:t>
      </w:r>
    </w:p>
    <w:p w:rsidR="00B02608" w:rsidRPr="00B02608" w:rsidRDefault="00B02608" w:rsidP="00B02608">
      <w:pPr>
        <w:spacing w:after="0"/>
        <w:ind w:firstLine="284"/>
        <w:jc w:val="both"/>
        <w:rPr>
          <w:szCs w:val="20"/>
        </w:rPr>
      </w:pPr>
      <w:r w:rsidRPr="00B02608">
        <w:rPr>
          <w:szCs w:val="20"/>
        </w:rPr>
        <w:lastRenderedPageBreak/>
        <w:t>Et il me dist</w:t>
      </w:r>
      <w:r w:rsidR="00361657">
        <w:rPr>
          <w:szCs w:val="20"/>
        </w:rPr>
        <w:t xml:space="preserve"> :</w:t>
      </w:r>
      <w:r w:rsidRPr="00B02608">
        <w:rPr>
          <w:szCs w:val="20"/>
        </w:rPr>
        <w:t xml:space="preserve"> « J</w:t>
      </w:r>
      <w:r w:rsidR="00361657">
        <w:rPr>
          <w:szCs w:val="20"/>
        </w:rPr>
        <w:t>’</w:t>
      </w:r>
      <w:r w:rsidRPr="00B02608">
        <w:rPr>
          <w:szCs w:val="20"/>
        </w:rPr>
        <w:t>ai non Cortois</w:t>
      </w:r>
      <w:r w:rsidR="00361657">
        <w:rPr>
          <w:szCs w:val="20"/>
        </w:rPr>
        <w:t xml:space="preserve">, </w:t>
      </w:r>
    </w:p>
    <w:p w:rsidR="00B02608" w:rsidRPr="00B02608" w:rsidRDefault="00B02608" w:rsidP="00B02608">
      <w:pPr>
        <w:spacing w:after="0"/>
        <w:ind w:firstLine="284"/>
        <w:jc w:val="both"/>
        <w:rPr>
          <w:szCs w:val="20"/>
        </w:rPr>
      </w:pPr>
      <w:r w:rsidRPr="00B02608">
        <w:rPr>
          <w:szCs w:val="20"/>
        </w:rPr>
        <w:t>Mais ne me prisent un nantois</w:t>
      </w:r>
    </w:p>
    <w:p w:rsidR="00B02608" w:rsidRPr="00B02608" w:rsidRDefault="00B02608" w:rsidP="00B02608">
      <w:pPr>
        <w:spacing w:after="0"/>
        <w:ind w:firstLine="284"/>
        <w:jc w:val="both"/>
        <w:rPr>
          <w:szCs w:val="20"/>
        </w:rPr>
      </w:pPr>
      <w:r w:rsidRPr="00B02608">
        <w:rPr>
          <w:szCs w:val="20"/>
        </w:rPr>
        <w:t>La gens de ceste region</w:t>
      </w:r>
      <w:r w:rsidR="00361657">
        <w:rPr>
          <w:szCs w:val="20"/>
        </w:rPr>
        <w:t xml:space="preserve">, </w:t>
      </w:r>
    </w:p>
    <w:p w:rsidR="00B02608" w:rsidRPr="00B02608" w:rsidRDefault="00B02608" w:rsidP="00B02608">
      <w:pPr>
        <w:spacing w:after="0"/>
        <w:ind w:firstLine="284"/>
        <w:jc w:val="both"/>
        <w:rPr>
          <w:szCs w:val="20"/>
        </w:rPr>
      </w:pPr>
      <w:r w:rsidRPr="00B02608">
        <w:rPr>
          <w:szCs w:val="20"/>
        </w:rPr>
        <w:t>Ainz sui en grant confusion</w:t>
      </w:r>
      <w:r w:rsidR="00361657">
        <w:rPr>
          <w:szCs w:val="20"/>
        </w:rPr>
        <w:t xml:space="preserve">, </w:t>
      </w:r>
    </w:p>
    <w:p w:rsidR="00B02608" w:rsidRPr="00B02608" w:rsidRDefault="00B02608" w:rsidP="00B02608">
      <w:pPr>
        <w:spacing w:after="0"/>
        <w:ind w:firstLine="284"/>
        <w:jc w:val="both"/>
        <w:rPr>
          <w:szCs w:val="20"/>
        </w:rPr>
      </w:pPr>
      <w:r w:rsidRPr="00B02608">
        <w:rPr>
          <w:szCs w:val="20"/>
        </w:rPr>
        <w:t>Que chacuns d</w:t>
      </w:r>
      <w:r w:rsidR="00361657">
        <w:rPr>
          <w:szCs w:val="20"/>
        </w:rPr>
        <w:t>’</w:t>
      </w:r>
      <w:r w:rsidRPr="00B02608">
        <w:rPr>
          <w:szCs w:val="20"/>
        </w:rPr>
        <w:t>eulz me monstre au doi</w:t>
      </w:r>
    </w:p>
    <w:p w:rsidR="00B02608" w:rsidRPr="00B02608" w:rsidRDefault="00B02608" w:rsidP="00B02608">
      <w:pPr>
        <w:spacing w:after="0"/>
        <w:ind w:firstLine="284"/>
        <w:jc w:val="both"/>
        <w:rPr>
          <w:szCs w:val="20"/>
        </w:rPr>
      </w:pPr>
      <w:r w:rsidRPr="00B02608">
        <w:rPr>
          <w:szCs w:val="20"/>
        </w:rPr>
        <w:t>Si que ne sai que faire doi</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Ma mere ra non Cortoisie</w:t>
      </w:r>
      <w:r w:rsidR="00361657">
        <w:rPr>
          <w:szCs w:val="20"/>
        </w:rPr>
        <w:t xml:space="preserve">, </w:t>
      </w:r>
    </w:p>
    <w:p w:rsidR="00B02608" w:rsidRPr="00B02608" w:rsidRDefault="00B02608" w:rsidP="00B02608">
      <w:pPr>
        <w:spacing w:after="0"/>
        <w:ind w:firstLine="284"/>
        <w:jc w:val="both"/>
        <w:rPr>
          <w:szCs w:val="20"/>
        </w:rPr>
      </w:pPr>
      <w:r w:rsidRPr="00B02608">
        <w:rPr>
          <w:szCs w:val="20"/>
        </w:rPr>
        <w:t>Qui bien est mais en tort teisie</w:t>
      </w:r>
      <w:r w:rsidR="00361657">
        <w:rPr>
          <w:szCs w:val="20"/>
        </w:rPr>
        <w:t xml:space="preserve"> ; </w:t>
      </w:r>
    </w:p>
    <w:p w:rsidR="00B02608" w:rsidRPr="00B02608" w:rsidRDefault="00B02608" w:rsidP="00B02608">
      <w:pPr>
        <w:spacing w:after="0"/>
        <w:ind w:firstLine="284"/>
        <w:jc w:val="both"/>
        <w:rPr>
          <w:szCs w:val="20"/>
        </w:rPr>
      </w:pPr>
      <w:r w:rsidRPr="00B02608">
        <w:rPr>
          <w:szCs w:val="20"/>
        </w:rPr>
        <w:t>Et ma fame a non Bele Chiere</w:t>
      </w:r>
      <w:r w:rsidR="00361657">
        <w:rPr>
          <w:szCs w:val="20"/>
        </w:rPr>
        <w:t xml:space="preserve">, </w:t>
      </w:r>
    </w:p>
    <w:p w:rsidR="00B02608" w:rsidRPr="00B02608" w:rsidRDefault="00B02608" w:rsidP="00B02608">
      <w:pPr>
        <w:spacing w:after="0"/>
        <w:ind w:firstLine="284"/>
        <w:jc w:val="both"/>
        <w:rPr>
          <w:szCs w:val="20"/>
        </w:rPr>
      </w:pPr>
      <w:r w:rsidRPr="00B02608">
        <w:rPr>
          <w:szCs w:val="20"/>
        </w:rPr>
        <w:t>Que sorvenant avoient chiere</w:t>
      </w:r>
      <w:r w:rsidR="00361657">
        <w:rPr>
          <w:szCs w:val="20"/>
        </w:rPr>
        <w:t xml:space="preserve">, </w:t>
      </w:r>
    </w:p>
    <w:p w:rsidR="00B02608" w:rsidRPr="00B02608" w:rsidRDefault="00B02608" w:rsidP="00B02608">
      <w:pPr>
        <w:spacing w:after="0"/>
        <w:ind w:firstLine="284"/>
        <w:jc w:val="both"/>
        <w:rPr>
          <w:szCs w:val="20"/>
        </w:rPr>
      </w:pPr>
      <w:r w:rsidRPr="00B02608">
        <w:rPr>
          <w:szCs w:val="20"/>
        </w:rPr>
        <w:t>Et li estrange et li privei</w:t>
      </w:r>
      <w:r w:rsidR="00361657">
        <w:rPr>
          <w:szCs w:val="20"/>
        </w:rPr>
        <w:t xml:space="preserve">, </w:t>
      </w:r>
    </w:p>
    <w:p w:rsidR="00B02608" w:rsidRPr="00B02608" w:rsidRDefault="00B02608" w:rsidP="00B02608">
      <w:pPr>
        <w:spacing w:after="0"/>
        <w:ind w:firstLine="284"/>
        <w:jc w:val="both"/>
        <w:rPr>
          <w:szCs w:val="20"/>
        </w:rPr>
      </w:pPr>
      <w:r w:rsidRPr="00B02608">
        <w:rPr>
          <w:szCs w:val="20"/>
        </w:rPr>
        <w:t>Quant il estoient arivei</w:t>
      </w:r>
      <w:r w:rsidR="00361657">
        <w:rPr>
          <w:szCs w:val="20"/>
        </w:rPr>
        <w:t>.</w:t>
      </w:r>
    </w:p>
    <w:p w:rsidR="00B02608" w:rsidRPr="00B02608" w:rsidRDefault="00B02608" w:rsidP="00B02608">
      <w:pPr>
        <w:spacing w:after="0"/>
        <w:ind w:firstLine="284"/>
        <w:jc w:val="both"/>
        <w:rPr>
          <w:szCs w:val="20"/>
        </w:rPr>
      </w:pPr>
      <w:r w:rsidRPr="00B02608">
        <w:rPr>
          <w:szCs w:val="20"/>
        </w:rPr>
        <w:t>Mais cist</w:t>
      </w:r>
      <w:r w:rsidRPr="00B02608">
        <w:rPr>
          <w:szCs w:val="20"/>
          <w:vertAlign w:val="superscript"/>
        </w:rPr>
        <w:footnoteReference w:id="24"/>
      </w:r>
      <w:r w:rsidRPr="00B02608">
        <w:rPr>
          <w:szCs w:val="20"/>
        </w:rPr>
        <w:t xml:space="preserve"> l</w:t>
      </w:r>
      <w:r w:rsidR="00361657">
        <w:rPr>
          <w:szCs w:val="20"/>
        </w:rPr>
        <w:t>’</w:t>
      </w:r>
      <w:r w:rsidRPr="00B02608">
        <w:rPr>
          <w:szCs w:val="20"/>
        </w:rPr>
        <w:t xml:space="preserve">ocistrent au venir </w:t>
      </w:r>
    </w:p>
    <w:p w:rsidR="00B02608" w:rsidRPr="00B02608" w:rsidRDefault="00B02608" w:rsidP="00B02608">
      <w:pPr>
        <w:spacing w:after="0"/>
        <w:ind w:firstLine="284"/>
        <w:jc w:val="both"/>
        <w:rPr>
          <w:szCs w:val="20"/>
        </w:rPr>
      </w:pPr>
      <w:r w:rsidRPr="00B02608">
        <w:rPr>
          <w:szCs w:val="20"/>
        </w:rPr>
        <w:t>Tantost qu</w:t>
      </w:r>
      <w:r w:rsidR="00361657">
        <w:rPr>
          <w:szCs w:val="20"/>
        </w:rPr>
        <w:t>’</w:t>
      </w:r>
      <w:r w:rsidRPr="00B02608">
        <w:rPr>
          <w:szCs w:val="20"/>
        </w:rPr>
        <w:t>il la porent tenir</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Qui bele chiere vuet avoir</w:t>
      </w:r>
      <w:r w:rsidR="002E14DD" w:rsidRPr="002E14DD">
        <w:rPr>
          <w:szCs w:val="20"/>
          <w:vertAlign w:val="superscript"/>
        </w:rPr>
        <w:footnoteReference w:id="25"/>
      </w:r>
    </w:p>
    <w:p w:rsidR="00B02608" w:rsidRPr="00B02608" w:rsidRDefault="00B02608" w:rsidP="00B02608">
      <w:pPr>
        <w:spacing w:after="0"/>
        <w:ind w:firstLine="284"/>
        <w:jc w:val="both"/>
        <w:rPr>
          <w:szCs w:val="20"/>
        </w:rPr>
      </w:pPr>
      <w:r w:rsidRPr="00B02608">
        <w:rPr>
          <w:szCs w:val="20"/>
        </w:rPr>
        <w:t>Il l</w:t>
      </w:r>
      <w:r w:rsidR="00361657">
        <w:rPr>
          <w:szCs w:val="20"/>
        </w:rPr>
        <w:t>’</w:t>
      </w:r>
      <w:r w:rsidRPr="00B02608">
        <w:rPr>
          <w:szCs w:val="20"/>
        </w:rPr>
        <w:t>achate de son avoir</w:t>
      </w:r>
      <w:r w:rsidR="00361657">
        <w:rPr>
          <w:szCs w:val="20"/>
        </w:rPr>
        <w:t>.</w:t>
      </w:r>
    </w:p>
    <w:p w:rsidR="00B02608" w:rsidRPr="00B02608" w:rsidRDefault="00B02608" w:rsidP="00B02608">
      <w:pPr>
        <w:spacing w:after="0"/>
        <w:ind w:firstLine="284"/>
        <w:jc w:val="both"/>
        <w:rPr>
          <w:szCs w:val="20"/>
        </w:rPr>
      </w:pPr>
      <w:r w:rsidRPr="00B02608">
        <w:rPr>
          <w:szCs w:val="20"/>
        </w:rPr>
        <w:t>Il n</w:t>
      </w:r>
      <w:r w:rsidR="00361657">
        <w:rPr>
          <w:szCs w:val="20"/>
        </w:rPr>
        <w:t>’</w:t>
      </w:r>
      <w:r w:rsidRPr="00B02608">
        <w:rPr>
          <w:szCs w:val="20"/>
        </w:rPr>
        <w:t>ainment joie ne deduit</w:t>
      </w:r>
      <w:r w:rsidR="00361657">
        <w:rPr>
          <w:szCs w:val="20"/>
        </w:rPr>
        <w:t xml:space="preserve"> :</w:t>
      </w:r>
      <w:r w:rsidRPr="00B02608">
        <w:rPr>
          <w:szCs w:val="20"/>
        </w:rPr>
        <w:t xml:space="preserve"> </w:t>
      </w:r>
    </w:p>
    <w:p w:rsidR="00B02608" w:rsidRPr="00B02608" w:rsidRDefault="00B02608" w:rsidP="00B02608">
      <w:pPr>
        <w:spacing w:after="0"/>
        <w:ind w:firstLine="284"/>
        <w:jc w:val="both"/>
        <w:rPr>
          <w:szCs w:val="20"/>
        </w:rPr>
      </w:pPr>
      <w:r w:rsidRPr="00B02608">
        <w:rPr>
          <w:szCs w:val="20"/>
        </w:rPr>
        <w:t>Qui lor done si les deduit</w:t>
      </w:r>
      <w:r w:rsidRPr="00B02608">
        <w:rPr>
          <w:szCs w:val="20"/>
          <w:vertAlign w:val="superscript"/>
        </w:rPr>
        <w:footnoteReference w:id="26"/>
      </w:r>
    </w:p>
    <w:p w:rsidR="00B02608" w:rsidRPr="00B02608" w:rsidRDefault="00B02608" w:rsidP="00B02608">
      <w:pPr>
        <w:spacing w:after="0"/>
        <w:ind w:firstLine="284"/>
        <w:jc w:val="both"/>
        <w:rPr>
          <w:szCs w:val="20"/>
        </w:rPr>
      </w:pPr>
      <w:r w:rsidRPr="00B02608">
        <w:rPr>
          <w:szCs w:val="20"/>
        </w:rPr>
        <w:t>Et les solace et les deporte</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Nuns povres n</w:t>
      </w:r>
      <w:r w:rsidR="00361657">
        <w:rPr>
          <w:szCs w:val="20"/>
        </w:rPr>
        <w:t>’</w:t>
      </w:r>
      <w:r w:rsidRPr="00B02608">
        <w:rPr>
          <w:szCs w:val="20"/>
        </w:rPr>
        <w:t>i pasce la porte</w:t>
      </w:r>
    </w:p>
    <w:p w:rsidR="00B02608" w:rsidRPr="00B02608" w:rsidRDefault="00B02608" w:rsidP="00B02608">
      <w:pPr>
        <w:spacing w:after="0"/>
        <w:ind w:firstLine="284"/>
        <w:jc w:val="both"/>
        <w:rPr>
          <w:szCs w:val="20"/>
        </w:rPr>
      </w:pPr>
      <w:r w:rsidRPr="00B02608">
        <w:rPr>
          <w:szCs w:val="20"/>
        </w:rPr>
        <w:t>Qui ne puet doneir sanz prometre</w:t>
      </w:r>
      <w:r w:rsidRPr="00B02608">
        <w:rPr>
          <w:szCs w:val="20"/>
          <w:vertAlign w:val="superscript"/>
        </w:rPr>
        <w:footnoteReference w:id="27"/>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Qui n</w:t>
      </w:r>
      <w:r w:rsidR="00361657">
        <w:rPr>
          <w:szCs w:val="20"/>
        </w:rPr>
        <w:t>’</w:t>
      </w:r>
      <w:r w:rsidRPr="00B02608">
        <w:rPr>
          <w:szCs w:val="20"/>
        </w:rPr>
        <w:t>a asseiz la main ou metre</w:t>
      </w:r>
      <w:r w:rsidRPr="00B02608">
        <w:rPr>
          <w:szCs w:val="20"/>
          <w:vertAlign w:val="superscript"/>
        </w:rPr>
        <w:footnoteReference w:id="28"/>
      </w:r>
      <w:r w:rsidRPr="00B02608">
        <w:rPr>
          <w:szCs w:val="20"/>
        </w:rPr>
        <w:t xml:space="preserve"> </w:t>
      </w:r>
    </w:p>
    <w:p w:rsidR="00B02608" w:rsidRPr="00B02608" w:rsidRDefault="00B02608" w:rsidP="00B02608">
      <w:pPr>
        <w:spacing w:after="0"/>
        <w:ind w:firstLine="284"/>
        <w:jc w:val="both"/>
        <w:rPr>
          <w:szCs w:val="20"/>
        </w:rPr>
      </w:pPr>
      <w:r w:rsidRPr="00B02608">
        <w:rPr>
          <w:szCs w:val="20"/>
        </w:rPr>
        <w:t>N</w:t>
      </w:r>
      <w:r w:rsidR="00361657">
        <w:rPr>
          <w:szCs w:val="20"/>
        </w:rPr>
        <w:t>’</w:t>
      </w:r>
      <w:r w:rsidRPr="00B02608">
        <w:rPr>
          <w:szCs w:val="20"/>
        </w:rPr>
        <w:t>atende pas qu</w:t>
      </w:r>
      <w:r w:rsidR="00361657">
        <w:rPr>
          <w:szCs w:val="20"/>
        </w:rPr>
        <w:t>’</w:t>
      </w:r>
      <w:r w:rsidRPr="00B02608">
        <w:rPr>
          <w:szCs w:val="20"/>
        </w:rPr>
        <w:t>il fasse choze</w:t>
      </w:r>
    </w:p>
    <w:p w:rsidR="00B02608" w:rsidRPr="00B02608" w:rsidRDefault="00B02608" w:rsidP="00B02608">
      <w:pPr>
        <w:spacing w:after="0"/>
        <w:ind w:firstLine="284"/>
        <w:jc w:val="both"/>
        <w:rPr>
          <w:szCs w:val="20"/>
        </w:rPr>
      </w:pPr>
      <w:r w:rsidRPr="00B02608">
        <w:rPr>
          <w:szCs w:val="20"/>
        </w:rPr>
        <w:t>Dont biens li veingne a la parcloze</w:t>
      </w:r>
      <w:r w:rsidR="00361657">
        <w:rPr>
          <w:szCs w:val="20"/>
        </w:rPr>
        <w:t xml:space="preserve">, </w:t>
      </w:r>
    </w:p>
    <w:p w:rsidR="00B02608" w:rsidRPr="00B02608" w:rsidRDefault="00B02608" w:rsidP="00B02608">
      <w:pPr>
        <w:spacing w:after="0"/>
        <w:ind w:firstLine="284"/>
        <w:jc w:val="both"/>
        <w:rPr>
          <w:szCs w:val="20"/>
        </w:rPr>
      </w:pPr>
      <w:r w:rsidRPr="00B02608">
        <w:rPr>
          <w:szCs w:val="20"/>
        </w:rPr>
        <w:t>Ainz s</w:t>
      </w:r>
      <w:r w:rsidR="00361657">
        <w:rPr>
          <w:szCs w:val="20"/>
        </w:rPr>
        <w:t>’</w:t>
      </w:r>
      <w:r w:rsidRPr="00B02608">
        <w:rPr>
          <w:szCs w:val="20"/>
        </w:rPr>
        <w:t>en revoit en son païs</w:t>
      </w:r>
      <w:r w:rsidR="00361657">
        <w:rPr>
          <w:szCs w:val="20"/>
        </w:rPr>
        <w:t xml:space="preserve">, </w:t>
      </w:r>
    </w:p>
    <w:p w:rsidR="00B02608" w:rsidRPr="00B02608" w:rsidRDefault="004B4509" w:rsidP="00B02608">
      <w:pPr>
        <w:spacing w:after="0"/>
        <w:ind w:firstLine="284"/>
        <w:jc w:val="both"/>
        <w:rPr>
          <w:szCs w:val="20"/>
        </w:rPr>
      </w:pPr>
      <w:r>
        <w:rPr>
          <w:szCs w:val="20"/>
        </w:rPr>
        <w:t>Que dou</w:t>
      </w:r>
      <w:r w:rsidR="00B02608" w:rsidRPr="00B02608">
        <w:rPr>
          <w:szCs w:val="20"/>
        </w:rPr>
        <w:t xml:space="preserve"> venir fu folz naïz</w:t>
      </w:r>
      <w:r w:rsidR="00361657">
        <w:rPr>
          <w:szCs w:val="20"/>
        </w:rPr>
        <w:t>.</w:t>
      </w:r>
    </w:p>
    <w:p w:rsidR="00B02608" w:rsidRPr="00B02608" w:rsidRDefault="00B02608" w:rsidP="00B02608">
      <w:pPr>
        <w:spacing w:after="0"/>
        <w:ind w:firstLine="284"/>
        <w:jc w:val="both"/>
        <w:rPr>
          <w:szCs w:val="20"/>
        </w:rPr>
      </w:pPr>
      <w:r w:rsidRPr="00B02608">
        <w:rPr>
          <w:szCs w:val="20"/>
        </w:rPr>
        <w:tab/>
        <w:t>En ceste vile a une court</w:t>
      </w:r>
      <w:r w:rsidR="00361657">
        <w:rPr>
          <w:szCs w:val="20"/>
        </w:rPr>
        <w:t xml:space="preserve"> ; </w:t>
      </w:r>
    </w:p>
    <w:p w:rsidR="00B02608" w:rsidRPr="00B02608" w:rsidRDefault="00B02608" w:rsidP="00B02608">
      <w:pPr>
        <w:spacing w:after="0"/>
        <w:ind w:firstLine="284"/>
        <w:jc w:val="both"/>
        <w:rPr>
          <w:i/>
          <w:szCs w:val="20"/>
        </w:rPr>
      </w:pPr>
      <w:r w:rsidRPr="00B02608">
        <w:rPr>
          <w:szCs w:val="20"/>
        </w:rPr>
        <w:t>Nul leu teil droiture</w:t>
      </w:r>
      <w:r w:rsidRPr="00B02608">
        <w:rPr>
          <w:szCs w:val="20"/>
          <w:vertAlign w:val="superscript"/>
        </w:rPr>
        <w:footnoteReference w:id="29"/>
      </w:r>
      <w:r w:rsidRPr="00B02608">
        <w:rPr>
          <w:szCs w:val="20"/>
        </w:rPr>
        <w:t xml:space="preserve"> ne court</w:t>
      </w:r>
      <w:r w:rsidR="00137C9E">
        <w:rPr>
          <w:szCs w:val="20"/>
        </w:rPr>
        <w:t xml:space="preserve"> </w:t>
      </w:r>
      <w:r w:rsidRPr="00B02608">
        <w:rPr>
          <w:i/>
          <w:szCs w:val="20"/>
        </w:rPr>
        <w:t>fol</w:t>
      </w:r>
      <w:r w:rsidR="00361657">
        <w:rPr>
          <w:i/>
          <w:szCs w:val="20"/>
        </w:rPr>
        <w:t>.</w:t>
      </w:r>
      <w:r w:rsidRPr="00B02608">
        <w:rPr>
          <w:i/>
          <w:szCs w:val="20"/>
        </w:rPr>
        <w:t xml:space="preserve"> 20 r°</w:t>
      </w:r>
    </w:p>
    <w:p w:rsidR="00B02608" w:rsidRPr="00B02608" w:rsidRDefault="00B02608" w:rsidP="00B02608">
      <w:pPr>
        <w:spacing w:after="0"/>
        <w:ind w:firstLine="284"/>
        <w:jc w:val="both"/>
        <w:rPr>
          <w:szCs w:val="20"/>
        </w:rPr>
      </w:pPr>
      <w:r w:rsidRPr="00B02608">
        <w:rPr>
          <w:szCs w:val="20"/>
        </w:rPr>
        <w:t>Com ele court a la court ci</w:t>
      </w:r>
      <w:r w:rsidR="00361657">
        <w:rPr>
          <w:szCs w:val="20"/>
        </w:rPr>
        <w:t xml:space="preserve"> ; </w:t>
      </w:r>
    </w:p>
    <w:p w:rsidR="00B02608" w:rsidRPr="00B02608" w:rsidRDefault="00B02608" w:rsidP="00B02608">
      <w:pPr>
        <w:spacing w:after="0"/>
        <w:ind w:firstLine="284"/>
        <w:jc w:val="both"/>
        <w:rPr>
          <w:szCs w:val="20"/>
        </w:rPr>
      </w:pPr>
      <w:r w:rsidRPr="00B02608">
        <w:rPr>
          <w:szCs w:val="20"/>
        </w:rPr>
        <w:t xml:space="preserve">Car tuit li droit sont acourci </w:t>
      </w:r>
    </w:p>
    <w:p w:rsidR="00B02608" w:rsidRPr="00B02608" w:rsidRDefault="00B02608" w:rsidP="00B02608">
      <w:pPr>
        <w:spacing w:after="0"/>
        <w:ind w:firstLine="284"/>
        <w:jc w:val="both"/>
        <w:rPr>
          <w:szCs w:val="20"/>
        </w:rPr>
      </w:pPr>
      <w:r w:rsidRPr="00B02608">
        <w:rPr>
          <w:szCs w:val="20"/>
        </w:rPr>
        <w:t>Et droiture adés i acourte</w:t>
      </w:r>
      <w:r w:rsidR="00361657">
        <w:rPr>
          <w:szCs w:val="20"/>
        </w:rPr>
        <w:t>.</w:t>
      </w:r>
    </w:p>
    <w:p w:rsidR="00B02608" w:rsidRPr="00B02608" w:rsidRDefault="00B02608" w:rsidP="00B02608">
      <w:pPr>
        <w:spacing w:after="0"/>
        <w:ind w:firstLine="284"/>
        <w:jc w:val="both"/>
        <w:rPr>
          <w:szCs w:val="20"/>
        </w:rPr>
      </w:pPr>
      <w:r w:rsidRPr="00B02608">
        <w:rPr>
          <w:szCs w:val="20"/>
        </w:rPr>
        <w:t>Se petite iere</w:t>
      </w:r>
      <w:r w:rsidR="00361657">
        <w:rPr>
          <w:szCs w:val="20"/>
        </w:rPr>
        <w:t xml:space="preserve">, </w:t>
      </w:r>
      <w:r w:rsidRPr="00B02608">
        <w:rPr>
          <w:szCs w:val="20"/>
        </w:rPr>
        <w:t xml:space="preserve">or est plus courte </w:t>
      </w:r>
    </w:p>
    <w:p w:rsidR="00B02608" w:rsidRPr="00B02608" w:rsidRDefault="0034159D" w:rsidP="00B02608">
      <w:pPr>
        <w:spacing w:after="0"/>
        <w:ind w:firstLine="284"/>
        <w:jc w:val="both"/>
        <w:rPr>
          <w:szCs w:val="20"/>
        </w:rPr>
      </w:pPr>
      <w:r>
        <w:rPr>
          <w:szCs w:val="20"/>
        </w:rPr>
        <w:t>Et toz j</w:t>
      </w:r>
      <w:r w:rsidR="00B02608" w:rsidRPr="00B02608">
        <w:rPr>
          <w:szCs w:val="20"/>
        </w:rPr>
        <w:t>ors mais acourtira</w:t>
      </w:r>
      <w:r w:rsidR="00361657">
        <w:rPr>
          <w:szCs w:val="20"/>
        </w:rPr>
        <w:t xml:space="preserve">, </w:t>
      </w:r>
    </w:p>
    <w:p w:rsidR="00B02608" w:rsidRPr="00B02608" w:rsidRDefault="00B02608" w:rsidP="00B02608">
      <w:pPr>
        <w:spacing w:after="0"/>
        <w:ind w:firstLine="284"/>
        <w:jc w:val="both"/>
        <w:rPr>
          <w:szCs w:val="20"/>
        </w:rPr>
      </w:pPr>
      <w:r w:rsidRPr="00B02608">
        <w:rPr>
          <w:szCs w:val="20"/>
        </w:rPr>
        <w:t>Ce sache cil qu</w:t>
      </w:r>
      <w:r w:rsidR="00361657">
        <w:rPr>
          <w:szCs w:val="20"/>
        </w:rPr>
        <w:t>’</w:t>
      </w:r>
      <w:r w:rsidRPr="00B02608">
        <w:rPr>
          <w:szCs w:val="20"/>
        </w:rPr>
        <w:t>a court ira</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Et teiz sa droiture i achate</w:t>
      </w:r>
    </w:p>
    <w:p w:rsidR="00B02608" w:rsidRPr="00B02608" w:rsidRDefault="00B02608" w:rsidP="00B02608">
      <w:pPr>
        <w:spacing w:after="0"/>
        <w:ind w:firstLine="284"/>
        <w:jc w:val="both"/>
        <w:rPr>
          <w:szCs w:val="20"/>
        </w:rPr>
      </w:pPr>
      <w:r w:rsidRPr="00B02608">
        <w:rPr>
          <w:szCs w:val="20"/>
        </w:rPr>
        <w:t>Qui n</w:t>
      </w:r>
      <w:r w:rsidR="00361657">
        <w:rPr>
          <w:szCs w:val="20"/>
        </w:rPr>
        <w:t>’</w:t>
      </w:r>
      <w:r w:rsidRPr="00B02608">
        <w:rPr>
          <w:szCs w:val="20"/>
        </w:rPr>
        <w:t>en porte chaton ne chate</w:t>
      </w:r>
      <w:r w:rsidRPr="00B02608">
        <w:rPr>
          <w:szCs w:val="20"/>
          <w:vertAlign w:val="superscript"/>
        </w:rPr>
        <w:footnoteReference w:id="30"/>
      </w:r>
      <w:r w:rsidR="00361657">
        <w:rPr>
          <w:szCs w:val="20"/>
        </w:rPr>
        <w:t xml:space="preserve">, </w:t>
      </w:r>
    </w:p>
    <w:p w:rsidR="00B02608" w:rsidRPr="00B02608" w:rsidRDefault="00B02608" w:rsidP="00B02608">
      <w:pPr>
        <w:spacing w:after="0"/>
        <w:ind w:firstLine="284"/>
        <w:jc w:val="both"/>
        <w:rPr>
          <w:szCs w:val="20"/>
        </w:rPr>
      </w:pPr>
      <w:r w:rsidRPr="00B02608">
        <w:rPr>
          <w:szCs w:val="20"/>
        </w:rPr>
        <w:lastRenderedPageBreak/>
        <w:t>[Si</w:t>
      </w:r>
      <w:r w:rsidRPr="00B02608">
        <w:rPr>
          <w:szCs w:val="20"/>
          <w:vertAlign w:val="superscript"/>
        </w:rPr>
        <w:footnoteReference w:id="31"/>
      </w:r>
      <w:r w:rsidRPr="00B02608">
        <w:rPr>
          <w:szCs w:val="20"/>
        </w:rPr>
        <w:t xml:space="preserve"> l</w:t>
      </w:r>
      <w:r w:rsidR="00361657">
        <w:rPr>
          <w:szCs w:val="20"/>
        </w:rPr>
        <w:t>’</w:t>
      </w:r>
      <w:r w:rsidRPr="00B02608">
        <w:rPr>
          <w:szCs w:val="20"/>
        </w:rPr>
        <w:t>a chierement acheté</w:t>
      </w:r>
      <w:r w:rsidR="00144B59" w:rsidRPr="00144B59">
        <w:rPr>
          <w:szCs w:val="20"/>
          <w:vertAlign w:val="superscript"/>
        </w:rPr>
        <w:footnoteReference w:id="32"/>
      </w:r>
    </w:p>
    <w:p w:rsidR="00B02608" w:rsidRPr="00B02608" w:rsidRDefault="00B02608" w:rsidP="00B02608">
      <w:pPr>
        <w:spacing w:after="0"/>
        <w:ind w:firstLine="284"/>
        <w:jc w:val="both"/>
        <w:rPr>
          <w:szCs w:val="20"/>
        </w:rPr>
      </w:pPr>
      <w:r w:rsidRPr="00B02608">
        <w:rPr>
          <w:szCs w:val="20"/>
        </w:rPr>
        <w:t>De son cors et de son cheté</w:t>
      </w:r>
      <w:r w:rsidR="00361657">
        <w:rPr>
          <w:szCs w:val="20"/>
        </w:rPr>
        <w:t xml:space="preserve">, </w:t>
      </w:r>
      <w:r w:rsidRPr="00B02608">
        <w:rPr>
          <w:szCs w:val="20"/>
        </w:rPr>
        <w:t xml:space="preserve">] </w:t>
      </w:r>
    </w:p>
    <w:p w:rsidR="00B02608" w:rsidRPr="00B02608" w:rsidRDefault="00B02608" w:rsidP="00B02608">
      <w:pPr>
        <w:spacing w:after="0"/>
        <w:ind w:firstLine="284"/>
        <w:jc w:val="both"/>
        <w:rPr>
          <w:szCs w:val="20"/>
        </w:rPr>
      </w:pPr>
      <w:r w:rsidRPr="00B02608">
        <w:rPr>
          <w:szCs w:val="20"/>
        </w:rPr>
        <w:t>Et avoit droit quant il la vint</w:t>
      </w:r>
      <w:r w:rsidR="00361657">
        <w:rPr>
          <w:szCs w:val="20"/>
        </w:rPr>
        <w:t xml:space="preserve">, </w:t>
      </w:r>
    </w:p>
    <w:p w:rsidR="00B02608" w:rsidRPr="00B02608" w:rsidRDefault="00B02608" w:rsidP="00B02608">
      <w:pPr>
        <w:spacing w:after="0"/>
        <w:ind w:firstLine="284"/>
        <w:jc w:val="both"/>
        <w:rPr>
          <w:szCs w:val="20"/>
        </w:rPr>
      </w:pPr>
      <w:r w:rsidRPr="00B02608">
        <w:rPr>
          <w:szCs w:val="20"/>
        </w:rPr>
        <w:t>Mais au venir li mesavint</w:t>
      </w:r>
      <w:r w:rsidR="00361657">
        <w:rPr>
          <w:szCs w:val="20"/>
        </w:rPr>
        <w:t xml:space="preserve"> ; </w:t>
      </w:r>
    </w:p>
    <w:p w:rsidR="00B02608" w:rsidRPr="00B02608" w:rsidRDefault="00B02608" w:rsidP="00B02608">
      <w:pPr>
        <w:spacing w:after="0"/>
        <w:ind w:firstLine="284"/>
        <w:jc w:val="both"/>
        <w:rPr>
          <w:szCs w:val="20"/>
        </w:rPr>
      </w:pPr>
      <w:r w:rsidRPr="00B02608">
        <w:rPr>
          <w:szCs w:val="20"/>
        </w:rPr>
        <w:t>Car sa droiture ert en son coffre</w:t>
      </w:r>
      <w:r w:rsidR="00361657">
        <w:rPr>
          <w:szCs w:val="20"/>
        </w:rPr>
        <w:t xml:space="preserve">, </w:t>
      </w:r>
    </w:p>
    <w:p w:rsidR="00B02608" w:rsidRPr="00B02608" w:rsidRDefault="00B02608" w:rsidP="00B02608">
      <w:pPr>
        <w:spacing w:after="0"/>
        <w:ind w:firstLine="284"/>
        <w:jc w:val="both"/>
        <w:rPr>
          <w:szCs w:val="20"/>
        </w:rPr>
      </w:pPr>
      <w:r w:rsidRPr="00B02608">
        <w:rPr>
          <w:szCs w:val="20"/>
        </w:rPr>
        <w:t>Si fu pilliez</w:t>
      </w:r>
      <w:r w:rsidRPr="00B02608">
        <w:rPr>
          <w:szCs w:val="20"/>
          <w:vertAlign w:val="superscript"/>
        </w:rPr>
        <w:footnoteReference w:id="33"/>
      </w:r>
      <w:r w:rsidRPr="00B02608">
        <w:rPr>
          <w:szCs w:val="20"/>
        </w:rPr>
        <w:t xml:space="preserve"> en roi di coffre</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Sachiez de la court de laienz</w:t>
      </w:r>
      <w:r w:rsidR="00361657">
        <w:rPr>
          <w:szCs w:val="20"/>
        </w:rPr>
        <w:t xml:space="preserve">, </w:t>
      </w:r>
    </w:p>
    <w:p w:rsidR="00B02608" w:rsidRPr="00B02608" w:rsidRDefault="00B02608" w:rsidP="00B02608">
      <w:pPr>
        <w:spacing w:after="0"/>
        <w:ind w:firstLine="284"/>
        <w:jc w:val="both"/>
        <w:rPr>
          <w:szCs w:val="20"/>
        </w:rPr>
      </w:pPr>
      <w:r w:rsidRPr="00B02608">
        <w:rPr>
          <w:szCs w:val="20"/>
        </w:rPr>
        <w:t>Que il n</w:t>
      </w:r>
      <w:r w:rsidR="00361657">
        <w:rPr>
          <w:szCs w:val="20"/>
        </w:rPr>
        <w:t>’</w:t>
      </w:r>
      <w:r w:rsidRPr="00B02608">
        <w:rPr>
          <w:szCs w:val="20"/>
        </w:rPr>
        <w:t>i a clerc ne lai enz</w:t>
      </w:r>
      <w:r w:rsidR="00361657">
        <w:rPr>
          <w:szCs w:val="20"/>
        </w:rPr>
        <w:t xml:space="preserve">, </w:t>
      </w:r>
    </w:p>
    <w:p w:rsidR="00B02608" w:rsidRPr="00B02608" w:rsidRDefault="00B02608" w:rsidP="00B02608">
      <w:pPr>
        <w:spacing w:after="0"/>
        <w:ind w:firstLine="284"/>
        <w:jc w:val="both"/>
        <w:rPr>
          <w:szCs w:val="20"/>
        </w:rPr>
      </w:pPr>
      <w:r w:rsidRPr="00B02608">
        <w:rPr>
          <w:szCs w:val="20"/>
        </w:rPr>
        <w:t>Se vos voleiz ne plus ne mains</w:t>
      </w:r>
      <w:r w:rsidR="00361657">
        <w:rPr>
          <w:szCs w:val="20"/>
        </w:rPr>
        <w:t xml:space="preserve">, </w:t>
      </w:r>
    </w:p>
    <w:p w:rsidR="00B02608" w:rsidRPr="00B02608" w:rsidRDefault="00B02608" w:rsidP="00B02608">
      <w:pPr>
        <w:spacing w:after="0"/>
        <w:ind w:firstLine="284"/>
        <w:jc w:val="both"/>
        <w:rPr>
          <w:szCs w:val="20"/>
        </w:rPr>
      </w:pPr>
      <w:r w:rsidRPr="00B02608">
        <w:rPr>
          <w:szCs w:val="20"/>
        </w:rPr>
        <w:t>Qu</w:t>
      </w:r>
      <w:r w:rsidR="00361657">
        <w:rPr>
          <w:szCs w:val="20"/>
        </w:rPr>
        <w:t>’</w:t>
      </w:r>
      <w:r w:rsidRPr="00B02608">
        <w:rPr>
          <w:szCs w:val="20"/>
        </w:rPr>
        <w:t>avant ne vos regart au mains</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Se vos aveiz</w:t>
      </w:r>
      <w:r w:rsidR="00361657">
        <w:rPr>
          <w:szCs w:val="20"/>
        </w:rPr>
        <w:t xml:space="preserve">, </w:t>
      </w:r>
      <w:r w:rsidRPr="00B02608">
        <w:rPr>
          <w:szCs w:val="20"/>
        </w:rPr>
        <w:t>vos averoiz</w:t>
      </w:r>
      <w:r w:rsidR="00361657">
        <w:rPr>
          <w:szCs w:val="20"/>
        </w:rPr>
        <w:t xml:space="preserve"> ; </w:t>
      </w:r>
    </w:p>
    <w:p w:rsidR="00B02608" w:rsidRPr="00B02608" w:rsidRDefault="00B02608" w:rsidP="00B02608">
      <w:pPr>
        <w:spacing w:after="0"/>
        <w:ind w:firstLine="284"/>
        <w:jc w:val="both"/>
        <w:rPr>
          <w:szCs w:val="20"/>
        </w:rPr>
      </w:pPr>
      <w:r w:rsidRPr="00B02608">
        <w:rPr>
          <w:szCs w:val="20"/>
        </w:rPr>
        <w:t>Se vos n</w:t>
      </w:r>
      <w:r w:rsidR="00361657">
        <w:rPr>
          <w:szCs w:val="20"/>
        </w:rPr>
        <w:t>’</w:t>
      </w:r>
      <w:r w:rsidRPr="00B02608">
        <w:rPr>
          <w:szCs w:val="20"/>
        </w:rPr>
        <w:t>aveiz</w:t>
      </w:r>
      <w:r w:rsidR="00361657">
        <w:rPr>
          <w:szCs w:val="20"/>
        </w:rPr>
        <w:t xml:space="preserve">, </w:t>
      </w:r>
      <w:r w:rsidRPr="00B02608">
        <w:rPr>
          <w:szCs w:val="20"/>
        </w:rPr>
        <w:t xml:space="preserve">vos i feroiz </w:t>
      </w:r>
    </w:p>
    <w:p w:rsidR="00B02608" w:rsidRPr="00B02608" w:rsidRDefault="00B02608" w:rsidP="00B02608">
      <w:pPr>
        <w:spacing w:after="0"/>
        <w:ind w:firstLine="284"/>
        <w:jc w:val="both"/>
        <w:rPr>
          <w:szCs w:val="20"/>
        </w:rPr>
      </w:pPr>
      <w:r w:rsidRPr="00B02608">
        <w:rPr>
          <w:szCs w:val="20"/>
        </w:rPr>
        <w:t>Autant com l</w:t>
      </w:r>
      <w:r w:rsidR="00361657">
        <w:rPr>
          <w:szCs w:val="20"/>
        </w:rPr>
        <w:t>’</w:t>
      </w:r>
      <w:r w:rsidRPr="00B02608">
        <w:rPr>
          <w:szCs w:val="20"/>
        </w:rPr>
        <w:t>oie seur la glace</w:t>
      </w:r>
      <w:r w:rsidR="00144B59" w:rsidRPr="00B02608">
        <w:rPr>
          <w:szCs w:val="20"/>
          <w:vertAlign w:val="superscript"/>
        </w:rPr>
        <w:footnoteReference w:id="34"/>
      </w:r>
      <w:r w:rsidR="00361657">
        <w:rPr>
          <w:szCs w:val="20"/>
        </w:rPr>
        <w:t xml:space="preserve">, </w:t>
      </w:r>
    </w:p>
    <w:p w:rsidR="00B02608" w:rsidRPr="00B02608" w:rsidRDefault="00B02608" w:rsidP="00B02608">
      <w:pPr>
        <w:spacing w:after="0"/>
        <w:ind w:firstLine="284"/>
        <w:jc w:val="both"/>
        <w:rPr>
          <w:szCs w:val="20"/>
        </w:rPr>
      </w:pPr>
      <w:r w:rsidRPr="00B02608">
        <w:rPr>
          <w:szCs w:val="20"/>
        </w:rPr>
        <w:t xml:space="preserve">Fors tant que vos avreiz espace </w:t>
      </w:r>
    </w:p>
    <w:p w:rsidR="00B02608" w:rsidRPr="00B02608" w:rsidRDefault="00B02608" w:rsidP="00B02608">
      <w:pPr>
        <w:spacing w:after="0"/>
        <w:ind w:firstLine="284"/>
        <w:jc w:val="both"/>
        <w:rPr>
          <w:szCs w:val="20"/>
        </w:rPr>
      </w:pPr>
      <w:r w:rsidRPr="00B02608">
        <w:rPr>
          <w:szCs w:val="20"/>
        </w:rPr>
        <w:t>De vos moqueir et escharnir</w:t>
      </w:r>
      <w:r w:rsidR="00361657">
        <w:rPr>
          <w:szCs w:val="20"/>
        </w:rPr>
        <w:t>.</w:t>
      </w:r>
    </w:p>
    <w:p w:rsidR="00B02608" w:rsidRPr="00B02608" w:rsidRDefault="00B02608" w:rsidP="00B02608">
      <w:pPr>
        <w:spacing w:after="0"/>
        <w:ind w:firstLine="284"/>
        <w:jc w:val="both"/>
        <w:rPr>
          <w:szCs w:val="20"/>
        </w:rPr>
      </w:pPr>
      <w:r w:rsidRPr="00B02608">
        <w:rPr>
          <w:szCs w:val="20"/>
        </w:rPr>
        <w:t>De ce vos vuel je bien garnir</w:t>
      </w:r>
      <w:r w:rsidR="00361657">
        <w:rPr>
          <w:szCs w:val="20"/>
        </w:rPr>
        <w:t xml:space="preserve">, </w:t>
      </w:r>
    </w:p>
    <w:p w:rsidR="00B02608" w:rsidRPr="00B02608" w:rsidRDefault="00B02608" w:rsidP="00B02608">
      <w:pPr>
        <w:spacing w:after="0"/>
        <w:ind w:firstLine="284"/>
        <w:jc w:val="both"/>
        <w:rPr>
          <w:szCs w:val="20"/>
        </w:rPr>
      </w:pPr>
      <w:r w:rsidRPr="00B02608">
        <w:rPr>
          <w:szCs w:val="20"/>
        </w:rPr>
        <w:t>Car la terre</w:t>
      </w:r>
      <w:r w:rsidRPr="00B02608">
        <w:rPr>
          <w:szCs w:val="20"/>
          <w:vertAlign w:val="superscript"/>
        </w:rPr>
        <w:footnoteReference w:id="35"/>
      </w:r>
      <w:r w:rsidRPr="00B02608">
        <w:rPr>
          <w:szCs w:val="20"/>
        </w:rPr>
        <w:t xml:space="preserve"> est de teil meniere </w:t>
      </w:r>
    </w:p>
    <w:p w:rsidR="00B02608" w:rsidRPr="00B02608" w:rsidRDefault="00B02608" w:rsidP="00B02608">
      <w:pPr>
        <w:spacing w:after="0"/>
        <w:ind w:firstLine="284"/>
        <w:jc w:val="both"/>
        <w:rPr>
          <w:szCs w:val="20"/>
        </w:rPr>
      </w:pPr>
      <w:r w:rsidRPr="00B02608">
        <w:rPr>
          <w:szCs w:val="20"/>
        </w:rPr>
        <w:t>Que touz povres</w:t>
      </w:r>
      <w:r w:rsidRPr="00B02608">
        <w:rPr>
          <w:szCs w:val="20"/>
          <w:vertAlign w:val="superscript"/>
        </w:rPr>
        <w:footnoteReference w:id="36"/>
      </w:r>
      <w:r w:rsidRPr="00B02608">
        <w:rPr>
          <w:szCs w:val="20"/>
        </w:rPr>
        <w:t xml:space="preserve"> fait laide chiere</w:t>
      </w:r>
      <w:r w:rsidR="00361657">
        <w:rPr>
          <w:szCs w:val="20"/>
        </w:rPr>
        <w:t>.</w:t>
      </w:r>
    </w:p>
    <w:p w:rsidR="00B02608" w:rsidRPr="00B02608" w:rsidRDefault="00B02608" w:rsidP="00B02608">
      <w:pPr>
        <w:spacing w:after="0"/>
        <w:ind w:firstLine="284"/>
        <w:jc w:val="both"/>
        <w:rPr>
          <w:szCs w:val="20"/>
        </w:rPr>
      </w:pPr>
      <w:r w:rsidRPr="00B02608">
        <w:rPr>
          <w:szCs w:val="20"/>
        </w:rPr>
        <w:t>Mains raüngent et vuident borces</w:t>
      </w:r>
      <w:r w:rsidRPr="00B02608">
        <w:rPr>
          <w:szCs w:val="20"/>
          <w:vertAlign w:val="superscript"/>
        </w:rPr>
        <w:footnoteReference w:id="37"/>
      </w:r>
      <w:r w:rsidRPr="00B02608">
        <w:rPr>
          <w:szCs w:val="20"/>
        </w:rPr>
        <w:t xml:space="preserve"> </w:t>
      </w:r>
    </w:p>
    <w:p w:rsidR="00B02608" w:rsidRPr="00B02608" w:rsidRDefault="00B02608" w:rsidP="00B02608">
      <w:pPr>
        <w:spacing w:after="0"/>
        <w:ind w:firstLine="284"/>
        <w:jc w:val="both"/>
        <w:rPr>
          <w:szCs w:val="20"/>
        </w:rPr>
      </w:pPr>
      <w:r w:rsidRPr="00B02608">
        <w:rPr>
          <w:szCs w:val="20"/>
        </w:rPr>
        <w:t>Et faillent quant elz sont rebources</w:t>
      </w:r>
      <w:r w:rsidR="00361657">
        <w:rPr>
          <w:szCs w:val="20"/>
        </w:rPr>
        <w:t xml:space="preserve">, </w:t>
      </w:r>
    </w:p>
    <w:p w:rsidR="00B02608" w:rsidRPr="00B02608" w:rsidRDefault="00B02608" w:rsidP="00B02608">
      <w:pPr>
        <w:spacing w:after="0"/>
        <w:ind w:firstLine="284"/>
        <w:jc w:val="both"/>
        <w:rPr>
          <w:szCs w:val="20"/>
        </w:rPr>
      </w:pPr>
      <w:r w:rsidRPr="00B02608">
        <w:rPr>
          <w:szCs w:val="20"/>
        </w:rPr>
        <w:t>Ne ne vuelent nelui entendre</w:t>
      </w:r>
    </w:p>
    <w:p w:rsidR="00B02608" w:rsidRPr="00B02608" w:rsidRDefault="00B02608" w:rsidP="00B02608">
      <w:pPr>
        <w:spacing w:after="0"/>
        <w:ind w:firstLine="284"/>
        <w:jc w:val="both"/>
        <w:rPr>
          <w:szCs w:val="20"/>
        </w:rPr>
      </w:pPr>
      <w:r w:rsidRPr="00B02608">
        <w:rPr>
          <w:szCs w:val="20"/>
        </w:rPr>
        <w:t>S</w:t>
      </w:r>
      <w:r w:rsidR="00361657">
        <w:rPr>
          <w:szCs w:val="20"/>
        </w:rPr>
        <w:t>’</w:t>
      </w:r>
      <w:r w:rsidRPr="00B02608">
        <w:rPr>
          <w:szCs w:val="20"/>
        </w:rPr>
        <w:t>il n</w:t>
      </w:r>
      <w:r w:rsidR="00361657">
        <w:rPr>
          <w:szCs w:val="20"/>
        </w:rPr>
        <w:t>’</w:t>
      </w:r>
      <w:r w:rsidRPr="00B02608">
        <w:rPr>
          <w:szCs w:val="20"/>
        </w:rPr>
        <w:t>i pueent rungier et prendre</w:t>
      </w:r>
      <w:r w:rsidR="00361657">
        <w:rPr>
          <w:szCs w:val="20"/>
        </w:rPr>
        <w:t xml:space="preserve">, </w:t>
      </w:r>
    </w:p>
    <w:p w:rsidR="00B02608" w:rsidRPr="00B02608" w:rsidRDefault="00B02608" w:rsidP="00B02608">
      <w:pPr>
        <w:spacing w:after="0"/>
        <w:ind w:firstLine="284"/>
        <w:jc w:val="both"/>
        <w:rPr>
          <w:szCs w:val="20"/>
        </w:rPr>
      </w:pPr>
      <w:r w:rsidRPr="00B02608">
        <w:rPr>
          <w:szCs w:val="20"/>
        </w:rPr>
        <w:t xml:space="preserve">Car de « reüngent mains » est dite </w:t>
      </w:r>
    </w:p>
    <w:p w:rsidR="00B02608" w:rsidRPr="00B02608" w:rsidRDefault="00B02608" w:rsidP="00B02608">
      <w:pPr>
        <w:spacing w:after="0"/>
        <w:ind w:firstLine="284"/>
        <w:jc w:val="both"/>
        <w:rPr>
          <w:szCs w:val="20"/>
        </w:rPr>
      </w:pPr>
      <w:r w:rsidRPr="00B02608">
        <w:rPr>
          <w:szCs w:val="20"/>
        </w:rPr>
        <w:t>La citeiz</w:t>
      </w:r>
      <w:r w:rsidR="00361657">
        <w:rPr>
          <w:szCs w:val="20"/>
        </w:rPr>
        <w:t xml:space="preserve">, </w:t>
      </w:r>
      <w:r w:rsidRPr="00B02608">
        <w:rPr>
          <w:szCs w:val="20"/>
        </w:rPr>
        <w:t>qui n</w:t>
      </w:r>
      <w:r w:rsidR="00361657">
        <w:rPr>
          <w:szCs w:val="20"/>
        </w:rPr>
        <w:t>’</w:t>
      </w:r>
      <w:r w:rsidRPr="00B02608">
        <w:rPr>
          <w:szCs w:val="20"/>
        </w:rPr>
        <w:t>est pas petite</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Teiz i va riches et rians</w:t>
      </w:r>
      <w:r w:rsidRPr="00B02608">
        <w:rPr>
          <w:szCs w:val="20"/>
          <w:vertAlign w:val="superscript"/>
        </w:rPr>
        <w:footnoteReference w:id="38"/>
      </w:r>
    </w:p>
    <w:p w:rsidR="00B02608" w:rsidRPr="00B02608" w:rsidRDefault="00B02608" w:rsidP="00B02608">
      <w:pPr>
        <w:spacing w:after="0"/>
        <w:ind w:firstLine="284"/>
        <w:jc w:val="both"/>
        <w:rPr>
          <w:szCs w:val="20"/>
        </w:rPr>
      </w:pPr>
      <w:r w:rsidRPr="00B02608">
        <w:rPr>
          <w:szCs w:val="20"/>
        </w:rPr>
        <w:t>Qui s</w:t>
      </w:r>
      <w:r w:rsidR="00361657">
        <w:rPr>
          <w:szCs w:val="20"/>
        </w:rPr>
        <w:t>’</w:t>
      </w:r>
      <w:r w:rsidRPr="00B02608">
        <w:rPr>
          <w:szCs w:val="20"/>
        </w:rPr>
        <w:t>en vient povres mendianz</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Laianz vendent</w:t>
      </w:r>
      <w:r w:rsidR="00361657">
        <w:rPr>
          <w:szCs w:val="20"/>
        </w:rPr>
        <w:t xml:space="preserve">, </w:t>
      </w:r>
      <w:r w:rsidRPr="00B02608">
        <w:rPr>
          <w:szCs w:val="20"/>
        </w:rPr>
        <w:t>je vos afi</w:t>
      </w:r>
      <w:r w:rsidR="00361657">
        <w:rPr>
          <w:szCs w:val="20"/>
        </w:rPr>
        <w:t xml:space="preserve">, </w:t>
      </w:r>
    </w:p>
    <w:p w:rsidR="00B02608" w:rsidRPr="00B02608" w:rsidRDefault="00B02608" w:rsidP="00B02608">
      <w:pPr>
        <w:spacing w:after="0"/>
        <w:ind w:firstLine="284"/>
        <w:jc w:val="both"/>
        <w:rPr>
          <w:szCs w:val="20"/>
        </w:rPr>
      </w:pPr>
      <w:r w:rsidRPr="00B02608">
        <w:rPr>
          <w:szCs w:val="20"/>
        </w:rPr>
        <w:t>Le patrimoinne au Crucefi</w:t>
      </w:r>
    </w:p>
    <w:p w:rsidR="00B02608" w:rsidRPr="00B02608" w:rsidRDefault="00B02608" w:rsidP="00B02608">
      <w:pPr>
        <w:spacing w:after="0"/>
        <w:ind w:firstLine="284"/>
        <w:jc w:val="both"/>
        <w:rPr>
          <w:szCs w:val="20"/>
        </w:rPr>
      </w:pPr>
      <w:r w:rsidRPr="00B02608">
        <w:rPr>
          <w:szCs w:val="20"/>
        </w:rPr>
        <w:lastRenderedPageBreak/>
        <w:t>A boens deniers sés</w:t>
      </w:r>
      <w:r w:rsidRPr="00B02608">
        <w:rPr>
          <w:szCs w:val="20"/>
          <w:vertAlign w:val="superscript"/>
        </w:rPr>
        <w:footnoteReference w:id="39"/>
      </w:r>
      <w:r w:rsidRPr="00B02608">
        <w:rPr>
          <w:szCs w:val="20"/>
        </w:rPr>
        <w:t xml:space="preserve"> et contans</w:t>
      </w:r>
      <w:r w:rsidR="00361657">
        <w:rPr>
          <w:szCs w:val="20"/>
        </w:rPr>
        <w:t xml:space="preserve"> ; </w:t>
      </w:r>
    </w:p>
    <w:p w:rsidR="00B02608" w:rsidRPr="00B02608" w:rsidRDefault="00B02608" w:rsidP="00B02608">
      <w:pPr>
        <w:spacing w:after="0"/>
        <w:ind w:firstLine="284"/>
        <w:jc w:val="both"/>
        <w:rPr>
          <w:szCs w:val="20"/>
        </w:rPr>
      </w:pPr>
      <w:r w:rsidRPr="00B02608">
        <w:rPr>
          <w:szCs w:val="20"/>
        </w:rPr>
        <w:t>Si lor est a pou dou contanz</w:t>
      </w:r>
    </w:p>
    <w:p w:rsidR="00B02608" w:rsidRPr="00B02608" w:rsidRDefault="00B02608" w:rsidP="00B02608">
      <w:pPr>
        <w:spacing w:after="0"/>
        <w:ind w:firstLine="284"/>
        <w:jc w:val="both"/>
        <w:rPr>
          <w:szCs w:val="20"/>
        </w:rPr>
      </w:pPr>
      <w:r w:rsidRPr="00B02608">
        <w:rPr>
          <w:szCs w:val="20"/>
        </w:rPr>
        <w:t>Et de la perde que cil ait</w:t>
      </w:r>
    </w:p>
    <w:p w:rsidR="00B02608" w:rsidRPr="00B02608" w:rsidRDefault="00B02608" w:rsidP="00B02608">
      <w:pPr>
        <w:spacing w:after="0"/>
        <w:ind w:firstLine="284"/>
        <w:jc w:val="both"/>
        <w:rPr>
          <w:szCs w:val="20"/>
        </w:rPr>
      </w:pPr>
      <w:r w:rsidRPr="00B02608">
        <w:rPr>
          <w:szCs w:val="20"/>
        </w:rPr>
        <w:t>Qui puis en a et honte et lait</w:t>
      </w:r>
      <w:r w:rsidR="00361657">
        <w:rPr>
          <w:szCs w:val="20"/>
        </w:rPr>
        <w:t>.</w:t>
      </w:r>
    </w:p>
    <w:p w:rsidR="00B02608" w:rsidRPr="00B02608" w:rsidRDefault="00B02608" w:rsidP="00B02608">
      <w:pPr>
        <w:spacing w:after="0"/>
        <w:ind w:firstLine="284"/>
        <w:jc w:val="both"/>
        <w:rPr>
          <w:szCs w:val="20"/>
        </w:rPr>
      </w:pPr>
      <w:r w:rsidRPr="00B02608">
        <w:rPr>
          <w:szCs w:val="20"/>
        </w:rPr>
        <w:t>Qui l</w:t>
      </w:r>
      <w:r w:rsidR="00361657">
        <w:rPr>
          <w:szCs w:val="20"/>
        </w:rPr>
        <w:t>’</w:t>
      </w:r>
      <w:r w:rsidRPr="00B02608">
        <w:rPr>
          <w:szCs w:val="20"/>
        </w:rPr>
        <w:t>achate</w:t>
      </w:r>
      <w:r w:rsidRPr="00B02608">
        <w:rPr>
          <w:szCs w:val="20"/>
          <w:vertAlign w:val="superscript"/>
        </w:rPr>
        <w:footnoteReference w:id="40"/>
      </w:r>
      <w:r w:rsidRPr="00B02608">
        <w:rPr>
          <w:szCs w:val="20"/>
        </w:rPr>
        <w:t xml:space="preserve"> ainz qu</w:t>
      </w:r>
      <w:r w:rsidR="00361657">
        <w:rPr>
          <w:szCs w:val="20"/>
        </w:rPr>
        <w:t>’</w:t>
      </w:r>
      <w:r w:rsidRPr="00B02608">
        <w:rPr>
          <w:szCs w:val="20"/>
        </w:rPr>
        <w:t>il soit delivres</w:t>
      </w:r>
      <w:r w:rsidR="00361657">
        <w:rPr>
          <w:szCs w:val="20"/>
        </w:rPr>
        <w:t xml:space="preserve">, </w:t>
      </w:r>
    </w:p>
    <w:p w:rsidR="00B02608" w:rsidRPr="00B02608" w:rsidRDefault="00B02608" w:rsidP="00B02608">
      <w:pPr>
        <w:spacing w:after="0"/>
        <w:ind w:firstLine="284"/>
        <w:jc w:val="both"/>
        <w:rPr>
          <w:szCs w:val="20"/>
        </w:rPr>
      </w:pPr>
      <w:r w:rsidRPr="00B02608">
        <w:rPr>
          <w:szCs w:val="20"/>
        </w:rPr>
        <w:t xml:space="preserve">Rutebuez dit que cil est yvres </w:t>
      </w:r>
    </w:p>
    <w:p w:rsidR="00B02608" w:rsidRPr="00B02608" w:rsidRDefault="00B02608" w:rsidP="00B02608">
      <w:pPr>
        <w:spacing w:after="0"/>
        <w:ind w:firstLine="284"/>
        <w:jc w:val="both"/>
        <w:rPr>
          <w:szCs w:val="20"/>
        </w:rPr>
      </w:pPr>
      <w:r w:rsidRPr="00B02608">
        <w:rPr>
          <w:szCs w:val="20"/>
        </w:rPr>
        <w:t>Quant il achate chat en sac</w:t>
      </w:r>
      <w:r w:rsidRPr="00B02608">
        <w:rPr>
          <w:szCs w:val="20"/>
          <w:vertAlign w:val="superscript"/>
        </w:rPr>
        <w:footnoteReference w:id="41"/>
      </w:r>
      <w:r w:rsidR="00361657">
        <w:rPr>
          <w:szCs w:val="20"/>
        </w:rPr>
        <w:t xml:space="preserve">, </w:t>
      </w:r>
    </w:p>
    <w:p w:rsidR="00B02608" w:rsidRPr="00B02608" w:rsidRDefault="00B02608" w:rsidP="00B02608">
      <w:pPr>
        <w:spacing w:after="0"/>
        <w:ind w:firstLine="284"/>
        <w:jc w:val="both"/>
        <w:rPr>
          <w:szCs w:val="20"/>
        </w:rPr>
      </w:pPr>
      <w:r w:rsidRPr="00B02608">
        <w:rPr>
          <w:szCs w:val="20"/>
        </w:rPr>
        <w:t>S</w:t>
      </w:r>
      <w:r w:rsidR="00361657">
        <w:rPr>
          <w:szCs w:val="20"/>
        </w:rPr>
        <w:t>’</w:t>
      </w:r>
      <w:r w:rsidRPr="00B02608">
        <w:rPr>
          <w:szCs w:val="20"/>
        </w:rPr>
        <w:t>avient</w:t>
      </w:r>
      <w:r w:rsidR="00361657">
        <w:rPr>
          <w:szCs w:val="20"/>
        </w:rPr>
        <w:t xml:space="preserve">, </w:t>
      </w:r>
      <w:r w:rsidRPr="00B02608">
        <w:rPr>
          <w:szCs w:val="20"/>
        </w:rPr>
        <w:t>puis que hon dit « eschac</w:t>
      </w:r>
      <w:r w:rsidR="00A76506" w:rsidRPr="00B02608">
        <w:rPr>
          <w:szCs w:val="20"/>
          <w:vertAlign w:val="superscript"/>
        </w:rPr>
        <w:footnoteReference w:id="42"/>
      </w:r>
      <w:r w:rsidRPr="00B02608">
        <w:rPr>
          <w:szCs w:val="20"/>
        </w:rPr>
        <w:t xml:space="preserve"> » </w:t>
      </w:r>
    </w:p>
    <w:p w:rsidR="00B02608" w:rsidRPr="00B02608" w:rsidRDefault="00B02608" w:rsidP="00B02608">
      <w:pPr>
        <w:spacing w:after="0"/>
        <w:ind w:firstLine="284"/>
        <w:jc w:val="both"/>
        <w:rPr>
          <w:szCs w:val="20"/>
        </w:rPr>
      </w:pPr>
      <w:r w:rsidRPr="00B02608">
        <w:rPr>
          <w:szCs w:val="20"/>
        </w:rPr>
        <w:t>De folie matee en l</w:t>
      </w:r>
      <w:r w:rsidR="00361657">
        <w:rPr>
          <w:szCs w:val="20"/>
        </w:rPr>
        <w:t>’</w:t>
      </w:r>
      <w:r w:rsidRPr="00B02608">
        <w:rPr>
          <w:szCs w:val="20"/>
        </w:rPr>
        <w:t>angle</w:t>
      </w:r>
      <w:r w:rsidR="00361657">
        <w:rPr>
          <w:szCs w:val="20"/>
        </w:rPr>
        <w:t xml:space="preserve">, </w:t>
      </w:r>
    </w:p>
    <w:p w:rsidR="00B02608" w:rsidRPr="00B02608" w:rsidRDefault="00B02608" w:rsidP="00B02608">
      <w:pPr>
        <w:spacing w:after="0"/>
        <w:ind w:firstLine="284"/>
        <w:jc w:val="both"/>
        <w:rPr>
          <w:szCs w:val="20"/>
        </w:rPr>
      </w:pPr>
      <w:r w:rsidRPr="00B02608">
        <w:rPr>
          <w:szCs w:val="20"/>
        </w:rPr>
        <w:t>Que hon n</w:t>
      </w:r>
      <w:r w:rsidR="00361657">
        <w:rPr>
          <w:szCs w:val="20"/>
        </w:rPr>
        <w:t>’</w:t>
      </w:r>
      <w:r w:rsidRPr="00B02608">
        <w:rPr>
          <w:szCs w:val="20"/>
        </w:rPr>
        <w:t>at cure de sa jangle</w:t>
      </w:r>
      <w:r w:rsidRPr="00B02608">
        <w:rPr>
          <w:szCs w:val="20"/>
          <w:vertAlign w:val="superscript"/>
        </w:rPr>
        <w:footnoteReference w:id="43"/>
      </w:r>
      <w:r w:rsidR="00361657">
        <w:rPr>
          <w:szCs w:val="20"/>
        </w:rPr>
        <w:t>.</w:t>
      </w:r>
    </w:p>
    <w:p w:rsidR="004B4509" w:rsidRDefault="00B02608" w:rsidP="00B02608">
      <w:pPr>
        <w:spacing w:after="0"/>
        <w:ind w:firstLine="284"/>
        <w:jc w:val="both"/>
        <w:rPr>
          <w:szCs w:val="20"/>
        </w:rPr>
      </w:pPr>
      <w:r w:rsidRPr="00B02608">
        <w:rPr>
          <w:szCs w:val="20"/>
        </w:rPr>
        <w:tab/>
        <w:t>Avarice est de la cort dame</w:t>
      </w:r>
      <w:r w:rsidR="00361657">
        <w:rPr>
          <w:szCs w:val="20"/>
        </w:rPr>
        <w:t xml:space="preserve">, </w:t>
      </w:r>
    </w:p>
    <w:p w:rsidR="00B02608" w:rsidRPr="00B02608" w:rsidRDefault="00B02608" w:rsidP="00B02608">
      <w:pPr>
        <w:spacing w:after="0"/>
        <w:ind w:firstLine="284"/>
        <w:jc w:val="both"/>
        <w:rPr>
          <w:szCs w:val="20"/>
        </w:rPr>
      </w:pPr>
      <w:r w:rsidRPr="00B02608">
        <w:rPr>
          <w:szCs w:val="20"/>
        </w:rPr>
        <w:t>A cui il</w:t>
      </w:r>
      <w:r w:rsidRPr="00B02608">
        <w:rPr>
          <w:szCs w:val="20"/>
          <w:vertAlign w:val="superscript"/>
        </w:rPr>
        <w:footnoteReference w:id="44"/>
      </w:r>
      <w:r w:rsidRPr="00B02608">
        <w:rPr>
          <w:szCs w:val="20"/>
        </w:rPr>
        <w:t xml:space="preserve"> sunt de cors et d</w:t>
      </w:r>
      <w:r w:rsidR="00361657">
        <w:rPr>
          <w:szCs w:val="20"/>
        </w:rPr>
        <w:t>’</w:t>
      </w:r>
      <w:r w:rsidRPr="00B02608">
        <w:rPr>
          <w:szCs w:val="20"/>
        </w:rPr>
        <w:t>arme</w:t>
      </w:r>
      <w:r w:rsidR="00361657">
        <w:rPr>
          <w:szCs w:val="20"/>
        </w:rPr>
        <w:t xml:space="preserve"> ; </w:t>
      </w:r>
    </w:p>
    <w:p w:rsidR="00B02608" w:rsidRPr="00B02608" w:rsidRDefault="00B02608" w:rsidP="00B02608">
      <w:pPr>
        <w:spacing w:after="0"/>
        <w:ind w:firstLine="284"/>
        <w:jc w:val="both"/>
        <w:rPr>
          <w:szCs w:val="20"/>
        </w:rPr>
      </w:pPr>
      <w:r w:rsidRPr="00B02608">
        <w:rPr>
          <w:szCs w:val="20"/>
        </w:rPr>
        <w:t>Et cele en doit par droit dame estre</w:t>
      </w:r>
      <w:r w:rsidR="00361657">
        <w:rPr>
          <w:szCs w:val="20"/>
        </w:rPr>
        <w:t xml:space="preserve">, </w:t>
      </w:r>
    </w:p>
    <w:p w:rsidR="00B02608" w:rsidRPr="00B02608" w:rsidRDefault="00B02608" w:rsidP="00B02608">
      <w:pPr>
        <w:spacing w:after="0"/>
        <w:ind w:firstLine="284"/>
        <w:jc w:val="both"/>
        <w:rPr>
          <w:szCs w:val="20"/>
        </w:rPr>
      </w:pPr>
      <w:r w:rsidRPr="00B02608">
        <w:rPr>
          <w:szCs w:val="20"/>
        </w:rPr>
        <w:t>Qu</w:t>
      </w:r>
      <w:r w:rsidR="00361657">
        <w:rPr>
          <w:szCs w:val="20"/>
        </w:rPr>
        <w:t>’</w:t>
      </w:r>
      <w:r w:rsidRPr="00B02608">
        <w:rPr>
          <w:szCs w:val="20"/>
        </w:rPr>
        <w:t>il sunt estrait de son ancestre</w:t>
      </w:r>
      <w:r w:rsidRPr="00B02608">
        <w:rPr>
          <w:szCs w:val="20"/>
          <w:vertAlign w:val="superscript"/>
        </w:rPr>
        <w:footnoteReference w:id="45"/>
      </w:r>
      <w:r w:rsidR="00361657">
        <w:rPr>
          <w:szCs w:val="20"/>
        </w:rPr>
        <w:t xml:space="preserve"> ; </w:t>
      </w:r>
    </w:p>
    <w:p w:rsidR="00B02608" w:rsidRPr="00B02608" w:rsidRDefault="00B02608" w:rsidP="00B02608">
      <w:pPr>
        <w:spacing w:after="0"/>
        <w:ind w:firstLine="284"/>
        <w:jc w:val="both"/>
        <w:rPr>
          <w:szCs w:val="20"/>
        </w:rPr>
      </w:pPr>
      <w:r w:rsidRPr="00B02608">
        <w:rPr>
          <w:szCs w:val="20"/>
        </w:rPr>
        <w:t>Et ele est dou mieulz de la vile</w:t>
      </w:r>
      <w:r w:rsidRPr="00B02608">
        <w:rPr>
          <w:szCs w:val="20"/>
          <w:vertAlign w:val="superscript"/>
        </w:rPr>
        <w:footnoteReference w:id="46"/>
      </w:r>
    </w:p>
    <w:p w:rsidR="00B02608" w:rsidRPr="00B02608" w:rsidRDefault="00B02608" w:rsidP="00B02608">
      <w:pPr>
        <w:spacing w:after="0"/>
        <w:ind w:firstLine="284"/>
        <w:jc w:val="both"/>
        <w:rPr>
          <w:szCs w:val="20"/>
        </w:rPr>
      </w:pPr>
      <w:r w:rsidRPr="00B02608">
        <w:rPr>
          <w:szCs w:val="20"/>
        </w:rPr>
        <w:t xml:space="preserve">(Ne cuidiez pas que ce soit guile) </w:t>
      </w:r>
    </w:p>
    <w:p w:rsidR="00B02608" w:rsidRPr="00B02608" w:rsidRDefault="00B02608" w:rsidP="00B02608">
      <w:pPr>
        <w:spacing w:after="0"/>
        <w:ind w:firstLine="284"/>
        <w:jc w:val="both"/>
        <w:rPr>
          <w:szCs w:val="20"/>
        </w:rPr>
      </w:pPr>
      <w:r w:rsidRPr="00B02608">
        <w:rPr>
          <w:szCs w:val="20"/>
        </w:rPr>
        <w:t>Car ele en est nee et estraite</w:t>
      </w:r>
      <w:r w:rsidR="00361657">
        <w:rPr>
          <w:szCs w:val="20"/>
        </w:rPr>
        <w:t xml:space="preserve">, </w:t>
      </w:r>
    </w:p>
    <w:p w:rsidR="00B02608" w:rsidRPr="00B02608" w:rsidRDefault="00B02608" w:rsidP="00B02608">
      <w:pPr>
        <w:spacing w:after="0"/>
        <w:ind w:firstLine="284"/>
        <w:jc w:val="both"/>
        <w:rPr>
          <w:szCs w:val="20"/>
        </w:rPr>
      </w:pPr>
      <w:r w:rsidRPr="00B02608">
        <w:rPr>
          <w:szCs w:val="20"/>
        </w:rPr>
        <w:t>Et Covoitise la seurfaite</w:t>
      </w:r>
    </w:p>
    <w:p w:rsidR="00B02608" w:rsidRPr="00B02608" w:rsidRDefault="00B02608" w:rsidP="00B02608">
      <w:pPr>
        <w:spacing w:after="0"/>
        <w:ind w:firstLine="284"/>
        <w:jc w:val="both"/>
        <w:rPr>
          <w:szCs w:val="20"/>
        </w:rPr>
      </w:pPr>
      <w:r w:rsidRPr="00B02608">
        <w:rPr>
          <w:szCs w:val="20"/>
        </w:rPr>
        <w:t>Qui est sa couzine germainne</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 xml:space="preserve">Par ces deus se conduit et mainne </w:t>
      </w:r>
    </w:p>
    <w:p w:rsidR="00B02608" w:rsidRPr="00B02608" w:rsidRDefault="00B02608" w:rsidP="00B02608">
      <w:pPr>
        <w:spacing w:after="0"/>
        <w:ind w:firstLine="284"/>
        <w:jc w:val="both"/>
        <w:rPr>
          <w:szCs w:val="20"/>
        </w:rPr>
      </w:pPr>
      <w:r w:rsidRPr="00B02608">
        <w:rPr>
          <w:szCs w:val="20"/>
        </w:rPr>
        <w:t>Toute la cours entierement</w:t>
      </w:r>
      <w:r w:rsidR="00361657">
        <w:rPr>
          <w:szCs w:val="20"/>
        </w:rPr>
        <w:t xml:space="preserve">, </w:t>
      </w:r>
    </w:p>
    <w:p w:rsidR="00B02608" w:rsidRPr="00B02608" w:rsidRDefault="00B02608" w:rsidP="00B02608">
      <w:pPr>
        <w:spacing w:after="0"/>
        <w:ind w:firstLine="284"/>
        <w:jc w:val="both"/>
        <w:rPr>
          <w:szCs w:val="20"/>
        </w:rPr>
      </w:pPr>
      <w:r w:rsidRPr="00B02608">
        <w:rPr>
          <w:szCs w:val="20"/>
        </w:rPr>
        <w:t xml:space="preserve">Sel compeire trop chierement </w:t>
      </w:r>
    </w:p>
    <w:p w:rsidR="00B02608" w:rsidRPr="00B02608" w:rsidRDefault="00B02608" w:rsidP="00B02608">
      <w:pPr>
        <w:spacing w:after="0"/>
        <w:ind w:firstLine="284"/>
        <w:jc w:val="both"/>
        <w:rPr>
          <w:szCs w:val="20"/>
        </w:rPr>
      </w:pPr>
      <w:r w:rsidRPr="00B02608">
        <w:rPr>
          <w:szCs w:val="20"/>
        </w:rPr>
        <w:t>Sainte Eglize par mainte fois</w:t>
      </w:r>
      <w:r w:rsidR="00361657">
        <w:rPr>
          <w:szCs w:val="20"/>
        </w:rPr>
        <w:t xml:space="preserve">, </w:t>
      </w:r>
    </w:p>
    <w:p w:rsidR="00B02608" w:rsidRPr="00B02608" w:rsidRDefault="00B02608" w:rsidP="00B02608">
      <w:pPr>
        <w:spacing w:after="0"/>
        <w:ind w:firstLine="284"/>
        <w:jc w:val="both"/>
        <w:rPr>
          <w:szCs w:val="20"/>
        </w:rPr>
      </w:pPr>
      <w:r w:rsidRPr="00B02608">
        <w:rPr>
          <w:szCs w:val="20"/>
        </w:rPr>
        <w:t>Et si em empire la foiz</w:t>
      </w:r>
      <w:r w:rsidR="00361657">
        <w:rPr>
          <w:szCs w:val="20"/>
        </w:rPr>
        <w:t xml:space="preserve">, </w:t>
      </w:r>
    </w:p>
    <w:p w:rsidR="00B02608" w:rsidRPr="00B02608" w:rsidRDefault="00B02608" w:rsidP="00B02608">
      <w:pPr>
        <w:spacing w:after="0"/>
        <w:ind w:firstLine="284"/>
        <w:jc w:val="both"/>
        <w:rPr>
          <w:szCs w:val="20"/>
        </w:rPr>
      </w:pPr>
      <w:r w:rsidRPr="00B02608">
        <w:rPr>
          <w:szCs w:val="20"/>
        </w:rPr>
        <w:lastRenderedPageBreak/>
        <w:t>Car teiz i va boens crestiens</w:t>
      </w:r>
      <w:r w:rsidR="00A76506" w:rsidRPr="00B02608">
        <w:rPr>
          <w:szCs w:val="20"/>
          <w:vertAlign w:val="superscript"/>
        </w:rPr>
        <w:footnoteReference w:id="47"/>
      </w:r>
      <w:r w:rsidRPr="00B02608">
        <w:rPr>
          <w:szCs w:val="20"/>
        </w:rPr>
        <w:t xml:space="preserve"> </w:t>
      </w:r>
    </w:p>
    <w:p w:rsidR="00B02608" w:rsidRPr="00B02608" w:rsidRDefault="00B02608" w:rsidP="00B02608">
      <w:pPr>
        <w:spacing w:after="0"/>
        <w:ind w:firstLine="284"/>
        <w:jc w:val="both"/>
        <w:rPr>
          <w:szCs w:val="20"/>
        </w:rPr>
      </w:pPr>
      <w:r w:rsidRPr="00B02608">
        <w:rPr>
          <w:szCs w:val="20"/>
        </w:rPr>
        <w:t>Qui s</w:t>
      </w:r>
      <w:r w:rsidR="00361657">
        <w:rPr>
          <w:szCs w:val="20"/>
        </w:rPr>
        <w:t>’</w:t>
      </w:r>
      <w:r w:rsidRPr="00B02608">
        <w:rPr>
          <w:szCs w:val="20"/>
        </w:rPr>
        <w:t>en vient fauz farisiens</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ab/>
        <w:t>Quant il m</w:t>
      </w:r>
      <w:r w:rsidR="00361657">
        <w:rPr>
          <w:szCs w:val="20"/>
        </w:rPr>
        <w:t>’</w:t>
      </w:r>
      <w:r w:rsidRPr="00B02608">
        <w:rPr>
          <w:szCs w:val="20"/>
        </w:rPr>
        <w:t>ot asseiz racontei</w:t>
      </w:r>
    </w:p>
    <w:p w:rsidR="00B02608" w:rsidRPr="00B02608" w:rsidRDefault="00B02608" w:rsidP="00B02608">
      <w:pPr>
        <w:spacing w:after="0"/>
        <w:ind w:firstLine="284"/>
        <w:jc w:val="both"/>
        <w:rPr>
          <w:szCs w:val="20"/>
        </w:rPr>
      </w:pPr>
      <w:r w:rsidRPr="00B02608">
        <w:rPr>
          <w:szCs w:val="20"/>
        </w:rPr>
        <w:t>De ces gens qui sunt sanz bontei</w:t>
      </w:r>
      <w:r w:rsidR="00361657">
        <w:rPr>
          <w:szCs w:val="20"/>
        </w:rPr>
        <w:t xml:space="preserve">, </w:t>
      </w:r>
    </w:p>
    <w:p w:rsidR="00B02608" w:rsidRPr="00B02608" w:rsidRDefault="00B02608" w:rsidP="00B02608">
      <w:pPr>
        <w:spacing w:after="0"/>
        <w:ind w:firstLine="284"/>
        <w:jc w:val="both"/>
        <w:rPr>
          <w:szCs w:val="20"/>
        </w:rPr>
      </w:pPr>
      <w:r w:rsidRPr="00B02608">
        <w:rPr>
          <w:szCs w:val="20"/>
        </w:rPr>
        <w:t>Je demandai qui est li sires</w:t>
      </w:r>
      <w:r w:rsidR="00361657">
        <w:rPr>
          <w:szCs w:val="20"/>
        </w:rPr>
        <w:t xml:space="preserve">, </w:t>
      </w:r>
    </w:p>
    <w:p w:rsidR="00B02608" w:rsidRPr="00B02608" w:rsidRDefault="00B02608" w:rsidP="00B02608">
      <w:pPr>
        <w:spacing w:after="0"/>
        <w:ind w:firstLine="284"/>
        <w:jc w:val="both"/>
        <w:rPr>
          <w:szCs w:val="20"/>
        </w:rPr>
      </w:pPr>
      <w:r w:rsidRPr="00B02608">
        <w:rPr>
          <w:szCs w:val="20"/>
        </w:rPr>
        <w:t>Se c</w:t>
      </w:r>
      <w:r w:rsidR="00361657">
        <w:rPr>
          <w:szCs w:val="20"/>
        </w:rPr>
        <w:t>’</w:t>
      </w:r>
      <w:r w:rsidRPr="00B02608">
        <w:rPr>
          <w:szCs w:val="20"/>
        </w:rPr>
        <w:t>est roiauteiz ou empires</w:t>
      </w:r>
      <w:r w:rsidR="00361657">
        <w:rPr>
          <w:szCs w:val="20"/>
        </w:rPr>
        <w:t xml:space="preserve"> ; </w:t>
      </w:r>
    </w:p>
    <w:p w:rsidR="00B02608" w:rsidRPr="00B02608" w:rsidRDefault="00B02608" w:rsidP="00B02608">
      <w:pPr>
        <w:spacing w:after="0"/>
        <w:ind w:firstLine="284"/>
        <w:jc w:val="both"/>
        <w:rPr>
          <w:szCs w:val="20"/>
        </w:rPr>
      </w:pPr>
      <w:r w:rsidRPr="00B02608">
        <w:rPr>
          <w:szCs w:val="20"/>
        </w:rPr>
        <w:t>Et il me respont sans desroi</w:t>
      </w:r>
      <w:r w:rsidR="00361657">
        <w:rPr>
          <w:szCs w:val="20"/>
        </w:rPr>
        <w:t xml:space="preserve"> :</w:t>
      </w:r>
    </w:p>
    <w:p w:rsidR="00B02608" w:rsidRPr="00B02608" w:rsidRDefault="00B02608" w:rsidP="00B02608">
      <w:pPr>
        <w:spacing w:after="0"/>
        <w:ind w:firstLine="284"/>
        <w:jc w:val="both"/>
        <w:rPr>
          <w:szCs w:val="20"/>
        </w:rPr>
      </w:pPr>
      <w:r w:rsidRPr="00B02608">
        <w:rPr>
          <w:szCs w:val="20"/>
        </w:rPr>
        <w:t>« N</w:t>
      </w:r>
      <w:r w:rsidR="00361657">
        <w:rPr>
          <w:szCs w:val="20"/>
        </w:rPr>
        <w:t>’</w:t>
      </w:r>
      <w:r w:rsidRPr="00B02608">
        <w:rPr>
          <w:szCs w:val="20"/>
        </w:rPr>
        <w:t>i a empereor ne roi</w:t>
      </w:r>
    </w:p>
    <w:p w:rsidR="00B02608" w:rsidRPr="00B02608" w:rsidRDefault="00B02608" w:rsidP="00B02608">
      <w:pPr>
        <w:spacing w:after="0"/>
        <w:ind w:firstLine="284"/>
        <w:jc w:val="both"/>
        <w:rPr>
          <w:szCs w:val="20"/>
        </w:rPr>
      </w:pPr>
      <w:r w:rsidRPr="00B02608">
        <w:rPr>
          <w:szCs w:val="20"/>
        </w:rPr>
        <w:t>Ne seigneur</w:t>
      </w:r>
      <w:r w:rsidR="00361657">
        <w:rPr>
          <w:szCs w:val="20"/>
        </w:rPr>
        <w:t xml:space="preserve">, </w:t>
      </w:r>
      <w:r w:rsidRPr="00B02608">
        <w:rPr>
          <w:szCs w:val="20"/>
        </w:rPr>
        <w:t>qu</w:t>
      </w:r>
      <w:r w:rsidR="00361657">
        <w:rPr>
          <w:szCs w:val="20"/>
        </w:rPr>
        <w:t>’</w:t>
      </w:r>
      <w:r w:rsidRPr="00B02608">
        <w:rPr>
          <w:szCs w:val="20"/>
        </w:rPr>
        <w:t>il est trespasseiz</w:t>
      </w:r>
      <w:r w:rsidR="00361657">
        <w:rPr>
          <w:szCs w:val="20"/>
        </w:rPr>
        <w:t xml:space="preserve"> ; </w:t>
      </w:r>
    </w:p>
    <w:p w:rsidR="00B02608" w:rsidRPr="00B02608" w:rsidRDefault="00B02608" w:rsidP="00B02608">
      <w:pPr>
        <w:spacing w:after="0"/>
        <w:ind w:firstLine="284"/>
        <w:jc w:val="both"/>
        <w:rPr>
          <w:szCs w:val="20"/>
        </w:rPr>
      </w:pPr>
      <w:r w:rsidRPr="00B02608">
        <w:rPr>
          <w:szCs w:val="20"/>
        </w:rPr>
        <w:t>Mais atendans i a asseiz</w:t>
      </w:r>
    </w:p>
    <w:p w:rsidR="00B02608" w:rsidRPr="00B02608" w:rsidRDefault="00B02608" w:rsidP="00B02608">
      <w:pPr>
        <w:spacing w:after="0"/>
        <w:ind w:firstLine="284"/>
        <w:jc w:val="both"/>
        <w:rPr>
          <w:szCs w:val="20"/>
        </w:rPr>
      </w:pPr>
      <w:r w:rsidRPr="00B02608">
        <w:rPr>
          <w:szCs w:val="20"/>
        </w:rPr>
        <w:t>Qui beent a la seignorie</w:t>
      </w:r>
      <w:r w:rsidR="00361657">
        <w:rPr>
          <w:szCs w:val="20"/>
        </w:rPr>
        <w:t>.</w:t>
      </w:r>
    </w:p>
    <w:p w:rsidR="00B02608" w:rsidRPr="00B02608" w:rsidRDefault="00B02608" w:rsidP="00B02608">
      <w:pPr>
        <w:spacing w:after="0"/>
        <w:ind w:firstLine="284"/>
        <w:jc w:val="both"/>
        <w:rPr>
          <w:szCs w:val="20"/>
        </w:rPr>
      </w:pPr>
      <w:r w:rsidRPr="00B02608">
        <w:rPr>
          <w:szCs w:val="20"/>
        </w:rPr>
        <w:t>Vainne Gloire et Ypocrisie</w:t>
      </w:r>
      <w:r w:rsidR="00137C9E">
        <w:rPr>
          <w:szCs w:val="20"/>
        </w:rPr>
        <w:t xml:space="preserve"> </w:t>
      </w:r>
      <w:r w:rsidRPr="00B02608">
        <w:rPr>
          <w:i/>
          <w:szCs w:val="20"/>
        </w:rPr>
        <w:t>fol</w:t>
      </w:r>
      <w:r w:rsidR="00361657">
        <w:rPr>
          <w:i/>
          <w:szCs w:val="20"/>
        </w:rPr>
        <w:t>.</w:t>
      </w:r>
      <w:r w:rsidRPr="00B02608">
        <w:rPr>
          <w:i/>
          <w:szCs w:val="20"/>
        </w:rPr>
        <w:t xml:space="preserve"> 20 v°</w:t>
      </w:r>
    </w:p>
    <w:p w:rsidR="00B02608" w:rsidRPr="00B02608" w:rsidRDefault="00B02608" w:rsidP="00B02608">
      <w:pPr>
        <w:spacing w:after="0"/>
        <w:ind w:firstLine="284"/>
        <w:jc w:val="both"/>
        <w:rPr>
          <w:szCs w:val="20"/>
        </w:rPr>
      </w:pPr>
      <w:r w:rsidRPr="00B02608">
        <w:rPr>
          <w:szCs w:val="20"/>
        </w:rPr>
        <w:t>Et Avarice et Covoitize</w:t>
      </w:r>
    </w:p>
    <w:p w:rsidR="00B02608" w:rsidRPr="00B02608" w:rsidRDefault="000F5E1B" w:rsidP="00B02608">
      <w:pPr>
        <w:spacing w:after="0"/>
        <w:ind w:firstLine="284"/>
        <w:jc w:val="both"/>
        <w:rPr>
          <w:szCs w:val="20"/>
        </w:rPr>
      </w:pPr>
      <w:r>
        <w:rPr>
          <w:szCs w:val="20"/>
        </w:rPr>
        <w:t>C</w:t>
      </w:r>
      <w:r w:rsidR="00B02608" w:rsidRPr="00B02608">
        <w:rPr>
          <w:szCs w:val="20"/>
        </w:rPr>
        <w:t>uident bien avoir la justise</w:t>
      </w:r>
      <w:r w:rsidR="00361657">
        <w:rPr>
          <w:szCs w:val="20"/>
        </w:rPr>
        <w:t xml:space="preserve">, </w:t>
      </w:r>
    </w:p>
    <w:p w:rsidR="00B02608" w:rsidRPr="00B02608" w:rsidRDefault="00B02608" w:rsidP="00B02608">
      <w:pPr>
        <w:spacing w:after="0"/>
        <w:ind w:firstLine="284"/>
        <w:jc w:val="both"/>
        <w:rPr>
          <w:szCs w:val="20"/>
        </w:rPr>
      </w:pPr>
      <w:r w:rsidRPr="00B02608">
        <w:rPr>
          <w:szCs w:val="20"/>
        </w:rPr>
        <w:t xml:space="preserve">Car la terre remaint san oir </w:t>
      </w:r>
    </w:p>
    <w:p w:rsidR="00B02608" w:rsidRPr="00B02608" w:rsidRDefault="00B02608" w:rsidP="00B02608">
      <w:pPr>
        <w:spacing w:after="0"/>
        <w:ind w:firstLine="284"/>
        <w:jc w:val="both"/>
        <w:rPr>
          <w:szCs w:val="20"/>
        </w:rPr>
      </w:pPr>
      <w:r w:rsidRPr="00B02608">
        <w:rPr>
          <w:szCs w:val="20"/>
        </w:rPr>
        <w:t>Si la cuide chacuns avoir</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D</w:t>
      </w:r>
      <w:r w:rsidR="00361657">
        <w:rPr>
          <w:szCs w:val="20"/>
        </w:rPr>
        <w:t>’</w:t>
      </w:r>
      <w:r w:rsidRPr="00B02608">
        <w:rPr>
          <w:szCs w:val="20"/>
        </w:rPr>
        <w:t xml:space="preserve">autre part est Humiliteiz </w:t>
      </w:r>
    </w:p>
    <w:p w:rsidR="00B02608" w:rsidRPr="00B02608" w:rsidRDefault="00B02608" w:rsidP="00B02608">
      <w:pPr>
        <w:spacing w:after="0"/>
        <w:ind w:firstLine="284"/>
        <w:jc w:val="both"/>
        <w:rPr>
          <w:szCs w:val="20"/>
        </w:rPr>
      </w:pPr>
      <w:r w:rsidRPr="00B02608">
        <w:rPr>
          <w:szCs w:val="20"/>
        </w:rPr>
        <w:t>Et Bone Foiz et Chariteiz</w:t>
      </w:r>
    </w:p>
    <w:p w:rsidR="00B02608" w:rsidRPr="00B02608" w:rsidRDefault="00B02608" w:rsidP="00B02608">
      <w:pPr>
        <w:spacing w:after="0"/>
        <w:ind w:firstLine="284"/>
        <w:jc w:val="both"/>
        <w:rPr>
          <w:szCs w:val="20"/>
        </w:rPr>
      </w:pPr>
      <w:r w:rsidRPr="00B02608">
        <w:rPr>
          <w:szCs w:val="20"/>
        </w:rPr>
        <w:t>Et Loiauteiz</w:t>
      </w:r>
      <w:r w:rsidR="00361657">
        <w:rPr>
          <w:szCs w:val="20"/>
        </w:rPr>
        <w:t xml:space="preserve"> ; </w:t>
      </w:r>
      <w:r w:rsidRPr="00B02608">
        <w:rPr>
          <w:szCs w:val="20"/>
        </w:rPr>
        <w:t>cil sont a destre</w:t>
      </w:r>
      <w:r w:rsidRPr="00B02608">
        <w:rPr>
          <w:szCs w:val="20"/>
          <w:vertAlign w:val="superscript"/>
        </w:rPr>
        <w:footnoteReference w:id="48"/>
      </w:r>
      <w:r w:rsidRPr="00B02608">
        <w:rPr>
          <w:szCs w:val="20"/>
        </w:rPr>
        <w:t xml:space="preserve"> </w:t>
      </w:r>
    </w:p>
    <w:p w:rsidR="00B02608" w:rsidRPr="00B02608" w:rsidRDefault="00B02608" w:rsidP="00B02608">
      <w:pPr>
        <w:spacing w:after="0"/>
        <w:ind w:firstLine="284"/>
        <w:jc w:val="both"/>
        <w:rPr>
          <w:szCs w:val="20"/>
        </w:rPr>
      </w:pPr>
      <w:r w:rsidRPr="00B02608">
        <w:rPr>
          <w:szCs w:val="20"/>
        </w:rPr>
        <w:t>Qui deüssent estre li mestre</w:t>
      </w:r>
      <w:r w:rsidR="00361657">
        <w:rPr>
          <w:szCs w:val="20"/>
        </w:rPr>
        <w:t xml:space="preserve"> ; </w:t>
      </w:r>
    </w:p>
    <w:p w:rsidR="00B02608" w:rsidRPr="00B02608" w:rsidRDefault="00B02608" w:rsidP="00B02608">
      <w:pPr>
        <w:spacing w:after="0"/>
        <w:ind w:firstLine="284"/>
        <w:jc w:val="both"/>
        <w:rPr>
          <w:szCs w:val="20"/>
        </w:rPr>
      </w:pPr>
      <w:r w:rsidRPr="00B02608">
        <w:rPr>
          <w:szCs w:val="20"/>
        </w:rPr>
        <w:t xml:space="preserve">Et cil les vuelent maitroier </w:t>
      </w:r>
    </w:p>
    <w:p w:rsidR="00B02608" w:rsidRPr="00B02608" w:rsidRDefault="00B02608" w:rsidP="00B02608">
      <w:pPr>
        <w:spacing w:after="0"/>
        <w:ind w:firstLine="284"/>
        <w:jc w:val="both"/>
        <w:rPr>
          <w:szCs w:val="20"/>
        </w:rPr>
      </w:pPr>
      <w:r w:rsidRPr="00B02608">
        <w:rPr>
          <w:szCs w:val="20"/>
        </w:rPr>
        <w:t>Qui ne se vuelent otroier</w:t>
      </w:r>
    </w:p>
    <w:p w:rsidR="00B02608" w:rsidRPr="00B02608" w:rsidRDefault="00B02608" w:rsidP="00B02608">
      <w:pPr>
        <w:spacing w:after="0"/>
        <w:ind w:firstLine="284"/>
        <w:jc w:val="both"/>
        <w:rPr>
          <w:szCs w:val="20"/>
        </w:rPr>
      </w:pPr>
      <w:r w:rsidRPr="00B02608">
        <w:rPr>
          <w:szCs w:val="20"/>
        </w:rPr>
        <w:t>A faire seigneur se n</w:t>
      </w:r>
      <w:r w:rsidR="00361657">
        <w:rPr>
          <w:szCs w:val="20"/>
        </w:rPr>
        <w:t>’</w:t>
      </w:r>
      <w:r w:rsidRPr="00B02608">
        <w:rPr>
          <w:szCs w:val="20"/>
        </w:rPr>
        <w:t>est d</w:t>
      </w:r>
      <w:r w:rsidR="00361657">
        <w:rPr>
          <w:szCs w:val="20"/>
        </w:rPr>
        <w:t>’</w:t>
      </w:r>
      <w:r w:rsidRPr="00B02608">
        <w:rPr>
          <w:szCs w:val="20"/>
        </w:rPr>
        <w:t>eux</w:t>
      </w:r>
      <w:r w:rsidRPr="00B02608">
        <w:rPr>
          <w:szCs w:val="20"/>
          <w:vertAlign w:val="superscript"/>
        </w:rPr>
        <w:footnoteReference w:id="49"/>
      </w:r>
      <w:r w:rsidR="00361657">
        <w:rPr>
          <w:szCs w:val="20"/>
        </w:rPr>
        <w:t xml:space="preserve">, </w:t>
      </w:r>
    </w:p>
    <w:p w:rsidR="00B02608" w:rsidRPr="00B02608" w:rsidRDefault="00B02608" w:rsidP="00B02608">
      <w:pPr>
        <w:spacing w:after="0"/>
        <w:ind w:firstLine="284"/>
        <w:jc w:val="both"/>
        <w:rPr>
          <w:szCs w:val="20"/>
        </w:rPr>
      </w:pPr>
      <w:r w:rsidRPr="00B02608">
        <w:rPr>
          <w:szCs w:val="20"/>
        </w:rPr>
        <w:t>Si seroit damages et deulz</w:t>
      </w:r>
      <w:r w:rsidRPr="00B02608">
        <w:rPr>
          <w:szCs w:val="20"/>
          <w:vertAlign w:val="superscript"/>
        </w:rPr>
        <w:footnoteReference w:id="50"/>
      </w:r>
      <w:r w:rsidR="00361657">
        <w:rPr>
          <w:szCs w:val="20"/>
        </w:rPr>
        <w:t>.</w:t>
      </w:r>
    </w:p>
    <w:p w:rsidR="00B02608" w:rsidRPr="00B02608" w:rsidRDefault="00B02608" w:rsidP="00B02608">
      <w:pPr>
        <w:spacing w:after="0"/>
        <w:ind w:firstLine="284"/>
        <w:jc w:val="both"/>
        <w:rPr>
          <w:szCs w:val="20"/>
        </w:rPr>
      </w:pPr>
      <w:r w:rsidRPr="00B02608">
        <w:rPr>
          <w:szCs w:val="20"/>
        </w:rPr>
        <w:t>Cil s</w:t>
      </w:r>
      <w:r w:rsidR="00361657">
        <w:rPr>
          <w:szCs w:val="20"/>
        </w:rPr>
        <w:t>’</w:t>
      </w:r>
      <w:r w:rsidRPr="00B02608">
        <w:rPr>
          <w:szCs w:val="20"/>
        </w:rPr>
        <w:t xml:space="preserve">asemblent asseiz souvent </w:t>
      </w:r>
    </w:p>
    <w:p w:rsidR="00B02608" w:rsidRPr="00B02608" w:rsidRDefault="00B02608" w:rsidP="00B02608">
      <w:pPr>
        <w:spacing w:after="0"/>
        <w:ind w:firstLine="284"/>
        <w:jc w:val="both"/>
        <w:rPr>
          <w:szCs w:val="20"/>
        </w:rPr>
      </w:pPr>
      <w:r w:rsidRPr="00B02608">
        <w:rPr>
          <w:szCs w:val="20"/>
        </w:rPr>
        <w:t>Et en chapitre et en couvant</w:t>
      </w:r>
      <w:r w:rsidR="00361657">
        <w:rPr>
          <w:szCs w:val="20"/>
        </w:rPr>
        <w:t xml:space="preserve"> ; </w:t>
      </w:r>
    </w:p>
    <w:p w:rsidR="00B02608" w:rsidRPr="00B02608" w:rsidRDefault="00B02608" w:rsidP="00B02608">
      <w:pPr>
        <w:spacing w:after="0"/>
        <w:ind w:firstLine="284"/>
        <w:jc w:val="both"/>
        <w:rPr>
          <w:szCs w:val="20"/>
        </w:rPr>
      </w:pPr>
      <w:r w:rsidRPr="00B02608">
        <w:rPr>
          <w:szCs w:val="20"/>
        </w:rPr>
        <w:t>Asseiz dient</w:t>
      </w:r>
      <w:r w:rsidR="00361657">
        <w:rPr>
          <w:szCs w:val="20"/>
        </w:rPr>
        <w:t xml:space="preserve">, </w:t>
      </w:r>
      <w:r w:rsidRPr="00B02608">
        <w:rPr>
          <w:szCs w:val="20"/>
        </w:rPr>
        <w:t>mais il font pou</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N</w:t>
      </w:r>
      <w:r w:rsidR="00361657">
        <w:rPr>
          <w:szCs w:val="20"/>
        </w:rPr>
        <w:t>’</w:t>
      </w:r>
      <w:r w:rsidRPr="00B02608">
        <w:rPr>
          <w:szCs w:val="20"/>
        </w:rPr>
        <w:t>i a saint Pere ne saint Pou</w:t>
      </w:r>
      <w:r w:rsidR="00361657">
        <w:rPr>
          <w:szCs w:val="20"/>
        </w:rPr>
        <w:t xml:space="preserve">, </w:t>
      </w:r>
    </w:p>
    <w:p w:rsidR="00B02608" w:rsidRPr="00B02608" w:rsidRDefault="00B02608" w:rsidP="00B02608">
      <w:pPr>
        <w:spacing w:after="0"/>
        <w:ind w:firstLine="284"/>
        <w:jc w:val="both"/>
        <w:rPr>
          <w:szCs w:val="20"/>
        </w:rPr>
      </w:pPr>
      <w:r w:rsidRPr="00B02608">
        <w:rPr>
          <w:szCs w:val="20"/>
        </w:rPr>
        <w:t>S</w:t>
      </w:r>
      <w:r w:rsidR="00361657">
        <w:rPr>
          <w:szCs w:val="20"/>
        </w:rPr>
        <w:t>’</w:t>
      </w:r>
      <w:r w:rsidRPr="00B02608">
        <w:rPr>
          <w:szCs w:val="20"/>
        </w:rPr>
        <w:t>est ce auques de lor afaire</w:t>
      </w:r>
      <w:r w:rsidRPr="00B02608">
        <w:rPr>
          <w:szCs w:val="20"/>
          <w:vertAlign w:val="superscript"/>
        </w:rPr>
        <w:footnoteReference w:id="51"/>
      </w:r>
      <w:r w:rsidR="00361657">
        <w:rPr>
          <w:szCs w:val="20"/>
        </w:rPr>
        <w:t xml:space="preserve"> ; </w:t>
      </w:r>
    </w:p>
    <w:p w:rsidR="00B02608" w:rsidRPr="00B02608" w:rsidRDefault="00B02608" w:rsidP="00B02608">
      <w:pPr>
        <w:spacing w:after="0"/>
        <w:ind w:firstLine="284"/>
        <w:jc w:val="both"/>
        <w:rPr>
          <w:szCs w:val="20"/>
        </w:rPr>
      </w:pPr>
      <w:r w:rsidRPr="00B02608">
        <w:rPr>
          <w:szCs w:val="20"/>
        </w:rPr>
        <w:t>Mais orendroit n</w:t>
      </w:r>
      <w:r w:rsidR="00361657">
        <w:rPr>
          <w:szCs w:val="20"/>
        </w:rPr>
        <w:t>’</w:t>
      </w:r>
      <w:r w:rsidRPr="00B02608">
        <w:rPr>
          <w:szCs w:val="20"/>
        </w:rPr>
        <w:t>en ont que faire</w:t>
      </w:r>
      <w:r w:rsidRPr="00B02608">
        <w:rPr>
          <w:szCs w:val="20"/>
          <w:vertAlign w:val="superscript"/>
        </w:rPr>
        <w:footnoteReference w:id="52"/>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ab/>
        <w:t>Je vox savoir de lor couvainne</w:t>
      </w:r>
      <w:r w:rsidR="008D192E" w:rsidRPr="00B02608">
        <w:rPr>
          <w:szCs w:val="20"/>
          <w:vertAlign w:val="superscript"/>
        </w:rPr>
        <w:footnoteReference w:id="53"/>
      </w:r>
      <w:r w:rsidRPr="00B02608">
        <w:rPr>
          <w:szCs w:val="20"/>
        </w:rPr>
        <w:t xml:space="preserve"> </w:t>
      </w:r>
    </w:p>
    <w:p w:rsidR="00B02608" w:rsidRPr="00B02608" w:rsidRDefault="00B02608" w:rsidP="00B02608">
      <w:pPr>
        <w:spacing w:after="0"/>
        <w:ind w:firstLine="284"/>
        <w:jc w:val="both"/>
        <w:rPr>
          <w:szCs w:val="20"/>
        </w:rPr>
      </w:pPr>
      <w:r w:rsidRPr="00B02608">
        <w:rPr>
          <w:szCs w:val="20"/>
        </w:rPr>
        <w:t>Et enquerre la maitre vainne</w:t>
      </w:r>
    </w:p>
    <w:p w:rsidR="00B02608" w:rsidRPr="00B02608" w:rsidRDefault="00B02608" w:rsidP="00B02608">
      <w:pPr>
        <w:spacing w:after="0"/>
        <w:ind w:firstLine="284"/>
        <w:jc w:val="both"/>
        <w:rPr>
          <w:szCs w:val="20"/>
        </w:rPr>
      </w:pPr>
      <w:r w:rsidRPr="00B02608">
        <w:rPr>
          <w:szCs w:val="20"/>
        </w:rPr>
        <w:t>De lor alaire et de lor estre</w:t>
      </w:r>
      <w:r w:rsidR="00361657">
        <w:rPr>
          <w:szCs w:val="20"/>
        </w:rPr>
        <w:t xml:space="preserve">, </w:t>
      </w:r>
    </w:p>
    <w:p w:rsidR="00B02608" w:rsidRPr="00B02608" w:rsidRDefault="00B02608" w:rsidP="00B02608">
      <w:pPr>
        <w:spacing w:after="0"/>
        <w:ind w:firstLine="284"/>
        <w:jc w:val="both"/>
        <w:rPr>
          <w:szCs w:val="20"/>
        </w:rPr>
      </w:pPr>
      <w:r w:rsidRPr="00B02608">
        <w:rPr>
          <w:szCs w:val="20"/>
        </w:rPr>
        <w:t>Liqueiz d</w:t>
      </w:r>
      <w:r w:rsidR="00361657">
        <w:rPr>
          <w:szCs w:val="20"/>
        </w:rPr>
        <w:t>’</w:t>
      </w:r>
      <w:r w:rsidRPr="00B02608">
        <w:rPr>
          <w:szCs w:val="20"/>
        </w:rPr>
        <w:t>eulz porroit sires estre</w:t>
      </w:r>
      <w:r w:rsidR="00361657">
        <w:rPr>
          <w:szCs w:val="20"/>
        </w:rPr>
        <w:t xml:space="preserve"> ; </w:t>
      </w:r>
    </w:p>
    <w:p w:rsidR="00B02608" w:rsidRPr="00B02608" w:rsidRDefault="00B02608" w:rsidP="00B02608">
      <w:pPr>
        <w:spacing w:after="0"/>
        <w:ind w:firstLine="284"/>
        <w:jc w:val="both"/>
        <w:rPr>
          <w:szCs w:val="20"/>
        </w:rPr>
      </w:pPr>
      <w:r w:rsidRPr="00B02608">
        <w:rPr>
          <w:szCs w:val="20"/>
        </w:rPr>
        <w:t>Et vi qu</w:t>
      </w:r>
      <w:r w:rsidR="00361657">
        <w:rPr>
          <w:szCs w:val="20"/>
        </w:rPr>
        <w:t>’</w:t>
      </w:r>
      <w:r w:rsidRPr="00B02608">
        <w:rPr>
          <w:szCs w:val="20"/>
        </w:rPr>
        <w:t>a ceste</w:t>
      </w:r>
      <w:r w:rsidRPr="00B02608">
        <w:rPr>
          <w:szCs w:val="20"/>
          <w:vertAlign w:val="superscript"/>
        </w:rPr>
        <w:footnoteReference w:id="54"/>
      </w:r>
      <w:r w:rsidRPr="00B02608">
        <w:rPr>
          <w:szCs w:val="20"/>
        </w:rPr>
        <w:t xml:space="preserve"> vesteüre </w:t>
      </w:r>
    </w:p>
    <w:p w:rsidR="00B02608" w:rsidRPr="00B02608" w:rsidRDefault="00B02608" w:rsidP="00B02608">
      <w:pPr>
        <w:spacing w:after="0"/>
        <w:ind w:firstLine="284"/>
        <w:jc w:val="both"/>
        <w:rPr>
          <w:szCs w:val="20"/>
        </w:rPr>
      </w:pPr>
      <w:r w:rsidRPr="00B02608">
        <w:rPr>
          <w:szCs w:val="20"/>
        </w:rPr>
        <w:lastRenderedPageBreak/>
        <w:t>N</w:t>
      </w:r>
      <w:r w:rsidR="00361657">
        <w:rPr>
          <w:szCs w:val="20"/>
        </w:rPr>
        <w:t>’</w:t>
      </w:r>
      <w:r w:rsidRPr="00B02608">
        <w:rPr>
          <w:szCs w:val="20"/>
        </w:rPr>
        <w:t>avroie pain n</w:t>
      </w:r>
      <w:r w:rsidR="00361657">
        <w:rPr>
          <w:szCs w:val="20"/>
        </w:rPr>
        <w:t>’</w:t>
      </w:r>
      <w:r w:rsidRPr="00B02608">
        <w:rPr>
          <w:szCs w:val="20"/>
        </w:rPr>
        <w:t>endosseüre</w:t>
      </w:r>
      <w:r w:rsidR="00361657">
        <w:rPr>
          <w:szCs w:val="20"/>
        </w:rPr>
        <w:t>.</w:t>
      </w:r>
    </w:p>
    <w:p w:rsidR="00B02608" w:rsidRPr="00B02608" w:rsidRDefault="00B02608" w:rsidP="00B02608">
      <w:pPr>
        <w:spacing w:after="0"/>
        <w:ind w:firstLine="284"/>
        <w:jc w:val="both"/>
        <w:rPr>
          <w:szCs w:val="20"/>
        </w:rPr>
      </w:pPr>
      <w:r w:rsidRPr="00B02608">
        <w:rPr>
          <w:szCs w:val="20"/>
        </w:rPr>
        <w:t>Uit aunes d</w:t>
      </w:r>
      <w:r w:rsidR="00361657">
        <w:rPr>
          <w:szCs w:val="20"/>
        </w:rPr>
        <w:t>’</w:t>
      </w:r>
      <w:r w:rsidRPr="00B02608">
        <w:rPr>
          <w:szCs w:val="20"/>
        </w:rPr>
        <w:t>un camelin pris</w:t>
      </w:r>
      <w:r w:rsidR="00E2486A" w:rsidRPr="00B02608">
        <w:rPr>
          <w:szCs w:val="20"/>
          <w:vertAlign w:val="superscript"/>
        </w:rPr>
        <w:footnoteReference w:id="55"/>
      </w:r>
      <w:r w:rsidR="00361657">
        <w:rPr>
          <w:szCs w:val="20"/>
        </w:rPr>
        <w:t xml:space="preserve">, </w:t>
      </w:r>
    </w:p>
    <w:p w:rsidR="00B02608" w:rsidRPr="00B02608" w:rsidRDefault="00B02608" w:rsidP="00B02608">
      <w:pPr>
        <w:spacing w:after="0"/>
        <w:ind w:firstLine="284"/>
        <w:jc w:val="both"/>
        <w:rPr>
          <w:szCs w:val="20"/>
        </w:rPr>
      </w:pPr>
      <w:r w:rsidRPr="00B02608">
        <w:rPr>
          <w:szCs w:val="20"/>
        </w:rPr>
        <w:t>Brunet et groz</w:t>
      </w:r>
      <w:r w:rsidR="00361657">
        <w:rPr>
          <w:szCs w:val="20"/>
        </w:rPr>
        <w:t xml:space="preserve">, </w:t>
      </w:r>
      <w:r w:rsidRPr="00B02608">
        <w:rPr>
          <w:szCs w:val="20"/>
        </w:rPr>
        <w:t>d</w:t>
      </w:r>
      <w:r w:rsidR="00361657">
        <w:rPr>
          <w:szCs w:val="20"/>
        </w:rPr>
        <w:t>’</w:t>
      </w:r>
      <w:r w:rsidRPr="00B02608">
        <w:rPr>
          <w:szCs w:val="20"/>
        </w:rPr>
        <w:t>un povre pris</w:t>
      </w:r>
      <w:r w:rsidR="00361657">
        <w:rPr>
          <w:szCs w:val="20"/>
        </w:rPr>
        <w:t xml:space="preserve">, </w:t>
      </w:r>
    </w:p>
    <w:p w:rsidR="00B02608" w:rsidRPr="00B02608" w:rsidRDefault="00B02608" w:rsidP="00B02608">
      <w:pPr>
        <w:spacing w:after="0"/>
        <w:ind w:firstLine="284"/>
        <w:jc w:val="both"/>
        <w:rPr>
          <w:szCs w:val="20"/>
        </w:rPr>
      </w:pPr>
      <w:r w:rsidRPr="00B02608">
        <w:rPr>
          <w:szCs w:val="20"/>
        </w:rPr>
        <w:t>Dont pas ne fui a grant escot</w:t>
      </w:r>
      <w:r w:rsidR="00361657">
        <w:rPr>
          <w:szCs w:val="20"/>
        </w:rPr>
        <w:t xml:space="preserve">, </w:t>
      </w:r>
    </w:p>
    <w:p w:rsidR="00B02608" w:rsidRPr="00B02608" w:rsidRDefault="00B02608" w:rsidP="00B02608">
      <w:pPr>
        <w:spacing w:after="0"/>
        <w:ind w:firstLine="284"/>
        <w:jc w:val="both"/>
        <w:rPr>
          <w:szCs w:val="20"/>
        </w:rPr>
      </w:pPr>
      <w:r w:rsidRPr="00B02608">
        <w:rPr>
          <w:szCs w:val="20"/>
        </w:rPr>
        <w:t>S</w:t>
      </w:r>
      <w:r w:rsidR="00361657">
        <w:rPr>
          <w:szCs w:val="20"/>
        </w:rPr>
        <w:t>’</w:t>
      </w:r>
      <w:r w:rsidRPr="00B02608">
        <w:rPr>
          <w:szCs w:val="20"/>
        </w:rPr>
        <w:t>en fis faire cote et sorcot</w:t>
      </w:r>
    </w:p>
    <w:p w:rsidR="00B02608" w:rsidRPr="00B02608" w:rsidRDefault="00B02608" w:rsidP="00B02608">
      <w:pPr>
        <w:spacing w:after="0"/>
        <w:ind w:firstLine="284"/>
        <w:jc w:val="both"/>
        <w:rPr>
          <w:szCs w:val="20"/>
        </w:rPr>
      </w:pPr>
      <w:r w:rsidRPr="00B02608">
        <w:rPr>
          <w:szCs w:val="20"/>
        </w:rPr>
        <w:t>Et une houce grant et large</w:t>
      </w:r>
      <w:r w:rsidR="00361657">
        <w:rPr>
          <w:szCs w:val="20"/>
        </w:rPr>
        <w:t xml:space="preserve">, </w:t>
      </w:r>
    </w:p>
    <w:p w:rsidR="00B02608" w:rsidRPr="00B02608" w:rsidRDefault="00B02608" w:rsidP="00B02608">
      <w:pPr>
        <w:spacing w:after="0"/>
        <w:ind w:firstLine="284"/>
        <w:jc w:val="both"/>
        <w:rPr>
          <w:szCs w:val="20"/>
        </w:rPr>
      </w:pPr>
      <w:r w:rsidRPr="00B02608">
        <w:rPr>
          <w:szCs w:val="20"/>
        </w:rPr>
        <w:t>Forree d</w:t>
      </w:r>
      <w:r w:rsidR="00361657">
        <w:rPr>
          <w:szCs w:val="20"/>
        </w:rPr>
        <w:t>’</w:t>
      </w:r>
      <w:r w:rsidRPr="00B02608">
        <w:rPr>
          <w:szCs w:val="20"/>
        </w:rPr>
        <w:t>une noire sarge</w:t>
      </w:r>
      <w:r w:rsidR="00361657">
        <w:rPr>
          <w:szCs w:val="20"/>
        </w:rPr>
        <w:t xml:space="preserve"> ; </w:t>
      </w:r>
    </w:p>
    <w:p w:rsidR="00B02608" w:rsidRPr="00B02608" w:rsidRDefault="00B02608" w:rsidP="00B02608">
      <w:pPr>
        <w:spacing w:after="0"/>
        <w:ind w:firstLine="284"/>
        <w:jc w:val="both"/>
        <w:rPr>
          <w:szCs w:val="20"/>
        </w:rPr>
      </w:pPr>
      <w:r w:rsidRPr="00B02608">
        <w:rPr>
          <w:szCs w:val="20"/>
        </w:rPr>
        <w:t>Li sorcoz fu a noire panne</w:t>
      </w:r>
      <w:r w:rsidR="00361657">
        <w:rPr>
          <w:szCs w:val="20"/>
        </w:rPr>
        <w:t>.</w:t>
      </w:r>
    </w:p>
    <w:p w:rsidR="00B02608" w:rsidRPr="00B02608" w:rsidRDefault="00B02608" w:rsidP="00B02608">
      <w:pPr>
        <w:spacing w:after="0"/>
        <w:ind w:firstLine="284"/>
        <w:jc w:val="both"/>
        <w:rPr>
          <w:szCs w:val="20"/>
        </w:rPr>
      </w:pPr>
      <w:r w:rsidRPr="00B02608">
        <w:rPr>
          <w:szCs w:val="20"/>
        </w:rPr>
        <w:t>Lors ou ge bien trovei la manne</w:t>
      </w:r>
      <w:r w:rsidR="00361657">
        <w:rPr>
          <w:szCs w:val="20"/>
        </w:rPr>
        <w:t xml:space="preserve">, </w:t>
      </w:r>
    </w:p>
    <w:p w:rsidR="00B02608" w:rsidRPr="00B02608" w:rsidRDefault="00B02608" w:rsidP="00B02608">
      <w:pPr>
        <w:spacing w:after="0"/>
        <w:ind w:firstLine="284"/>
        <w:jc w:val="both"/>
        <w:rPr>
          <w:szCs w:val="20"/>
        </w:rPr>
      </w:pPr>
      <w:r w:rsidRPr="00B02608">
        <w:rPr>
          <w:szCs w:val="20"/>
        </w:rPr>
        <w:t>Car bien sou faire le marmite</w:t>
      </w:r>
      <w:r w:rsidRPr="00B02608">
        <w:rPr>
          <w:szCs w:val="20"/>
          <w:vertAlign w:val="superscript"/>
        </w:rPr>
        <w:footnoteReference w:id="56"/>
      </w:r>
    </w:p>
    <w:p w:rsidR="00B02608" w:rsidRPr="00B02608" w:rsidRDefault="00B02608" w:rsidP="00B02608">
      <w:pPr>
        <w:spacing w:after="0"/>
        <w:ind w:firstLine="284"/>
        <w:jc w:val="both"/>
        <w:rPr>
          <w:szCs w:val="20"/>
        </w:rPr>
      </w:pPr>
      <w:r w:rsidRPr="00B02608">
        <w:rPr>
          <w:szCs w:val="20"/>
        </w:rPr>
        <w:t xml:space="preserve">Si que je resembloie hermite </w:t>
      </w:r>
    </w:p>
    <w:p w:rsidR="00B02608" w:rsidRPr="00B02608" w:rsidRDefault="00B02608" w:rsidP="00B02608">
      <w:pPr>
        <w:spacing w:after="0"/>
        <w:ind w:firstLine="284"/>
        <w:jc w:val="both"/>
        <w:rPr>
          <w:szCs w:val="20"/>
        </w:rPr>
      </w:pPr>
      <w:r w:rsidRPr="00B02608">
        <w:rPr>
          <w:szCs w:val="20"/>
        </w:rPr>
        <w:t>Celui qui m</w:t>
      </w:r>
      <w:r w:rsidR="00361657">
        <w:rPr>
          <w:szCs w:val="20"/>
        </w:rPr>
        <w:t>’</w:t>
      </w:r>
      <w:r w:rsidRPr="00B02608">
        <w:rPr>
          <w:szCs w:val="20"/>
        </w:rPr>
        <w:t>esgardoit defors</w:t>
      </w:r>
      <w:r w:rsidRPr="00B02608">
        <w:rPr>
          <w:szCs w:val="20"/>
          <w:vertAlign w:val="superscript"/>
        </w:rPr>
        <w:footnoteReference w:id="57"/>
      </w:r>
      <w:r w:rsidR="00361657">
        <w:rPr>
          <w:szCs w:val="20"/>
        </w:rPr>
        <w:t xml:space="preserve"> :</w:t>
      </w:r>
      <w:r w:rsidRPr="00B02608">
        <w:rPr>
          <w:szCs w:val="20"/>
        </w:rPr>
        <w:t xml:space="preserve"> </w:t>
      </w:r>
    </w:p>
    <w:p w:rsidR="00B02608" w:rsidRPr="00B02608" w:rsidRDefault="00B02608" w:rsidP="00B02608">
      <w:pPr>
        <w:spacing w:after="0"/>
        <w:ind w:firstLine="284"/>
        <w:jc w:val="both"/>
        <w:rPr>
          <w:szCs w:val="20"/>
        </w:rPr>
      </w:pPr>
      <w:r w:rsidRPr="00B02608">
        <w:rPr>
          <w:szCs w:val="20"/>
        </w:rPr>
        <w:t>Mais autre cuer avoit ou cors</w:t>
      </w:r>
      <w:r w:rsidR="00361657">
        <w:rPr>
          <w:szCs w:val="20"/>
        </w:rPr>
        <w:t>.</w:t>
      </w:r>
    </w:p>
    <w:p w:rsidR="00B02608" w:rsidRPr="00B02608" w:rsidRDefault="00B02608" w:rsidP="00B02608">
      <w:pPr>
        <w:spacing w:after="0"/>
        <w:ind w:firstLine="284"/>
        <w:jc w:val="both"/>
        <w:rPr>
          <w:szCs w:val="20"/>
        </w:rPr>
      </w:pPr>
      <w:r w:rsidRPr="00B02608">
        <w:rPr>
          <w:szCs w:val="20"/>
        </w:rPr>
        <w:tab/>
        <w:t>Ypocrisie me resut</w:t>
      </w:r>
      <w:r w:rsidR="00361657">
        <w:rPr>
          <w:szCs w:val="20"/>
        </w:rPr>
        <w:t xml:space="preserve">, </w:t>
      </w:r>
    </w:p>
    <w:p w:rsidR="00B02608" w:rsidRPr="00B02608" w:rsidRDefault="00B02608" w:rsidP="00B02608">
      <w:pPr>
        <w:spacing w:after="0"/>
        <w:ind w:firstLine="284"/>
        <w:jc w:val="both"/>
        <w:rPr>
          <w:szCs w:val="20"/>
        </w:rPr>
      </w:pPr>
      <w:r w:rsidRPr="00B02608">
        <w:rPr>
          <w:szCs w:val="20"/>
        </w:rPr>
        <w:t>Qui trop durement se desut</w:t>
      </w:r>
      <w:r w:rsidR="00361657">
        <w:rPr>
          <w:szCs w:val="20"/>
        </w:rPr>
        <w:t xml:space="preserve"> ; </w:t>
      </w:r>
    </w:p>
    <w:p w:rsidR="00B02608" w:rsidRPr="00B02608" w:rsidRDefault="00B02608" w:rsidP="00B02608">
      <w:pPr>
        <w:spacing w:after="0"/>
        <w:ind w:firstLine="284"/>
        <w:jc w:val="both"/>
        <w:rPr>
          <w:szCs w:val="20"/>
        </w:rPr>
      </w:pPr>
      <w:r w:rsidRPr="00B02608">
        <w:rPr>
          <w:szCs w:val="20"/>
        </w:rPr>
        <w:t>Car ses secreiz et ses afaires</w:t>
      </w:r>
      <w:r w:rsidR="00361657">
        <w:rPr>
          <w:szCs w:val="20"/>
        </w:rPr>
        <w:t xml:space="preserve">, </w:t>
      </w:r>
    </w:p>
    <w:p w:rsidR="00B02608" w:rsidRPr="00B02608" w:rsidRDefault="00B02608" w:rsidP="00B02608">
      <w:pPr>
        <w:spacing w:after="0"/>
        <w:ind w:firstLine="284"/>
        <w:jc w:val="both"/>
        <w:rPr>
          <w:szCs w:val="20"/>
        </w:rPr>
      </w:pPr>
      <w:r w:rsidRPr="00B02608">
        <w:rPr>
          <w:szCs w:val="20"/>
        </w:rPr>
        <w:t>Por ce que je fui ses notaires</w:t>
      </w:r>
      <w:r w:rsidR="00361657">
        <w:rPr>
          <w:szCs w:val="20"/>
        </w:rPr>
        <w:t xml:space="preserve">, </w:t>
      </w:r>
    </w:p>
    <w:p w:rsidR="00B02608" w:rsidRPr="00B02608" w:rsidRDefault="00B02608" w:rsidP="00B02608">
      <w:pPr>
        <w:spacing w:after="0"/>
        <w:ind w:firstLine="284"/>
        <w:jc w:val="both"/>
        <w:rPr>
          <w:szCs w:val="20"/>
        </w:rPr>
      </w:pPr>
      <w:r w:rsidRPr="00B02608">
        <w:rPr>
          <w:szCs w:val="20"/>
        </w:rPr>
        <w:t>Sou touz</w:t>
      </w:r>
      <w:r w:rsidR="00361657">
        <w:rPr>
          <w:szCs w:val="20"/>
        </w:rPr>
        <w:t xml:space="preserve">, </w:t>
      </w:r>
      <w:r w:rsidRPr="00B02608">
        <w:rPr>
          <w:szCs w:val="20"/>
        </w:rPr>
        <w:t>et quanqu</w:t>
      </w:r>
      <w:r w:rsidR="00361657">
        <w:rPr>
          <w:szCs w:val="20"/>
        </w:rPr>
        <w:t>’</w:t>
      </w:r>
      <w:r w:rsidRPr="00B02608">
        <w:rPr>
          <w:szCs w:val="20"/>
        </w:rPr>
        <w:t xml:space="preserve">ele pensoit </w:t>
      </w:r>
    </w:p>
    <w:p w:rsidR="00B02608" w:rsidRPr="00B02608" w:rsidRDefault="00B02608" w:rsidP="00B02608">
      <w:pPr>
        <w:spacing w:after="0"/>
        <w:ind w:firstLine="284"/>
        <w:jc w:val="both"/>
        <w:rPr>
          <w:szCs w:val="20"/>
        </w:rPr>
      </w:pPr>
      <w:r w:rsidRPr="00B02608">
        <w:rPr>
          <w:szCs w:val="20"/>
        </w:rPr>
        <w:t>Sor ce que vos orroiz ensoit</w:t>
      </w:r>
      <w:r w:rsidR="00361657">
        <w:rPr>
          <w:szCs w:val="20"/>
        </w:rPr>
        <w:t>.</w:t>
      </w:r>
    </w:p>
    <w:p w:rsidR="00B02608" w:rsidRPr="00B02608" w:rsidRDefault="00B02608" w:rsidP="00B02608">
      <w:pPr>
        <w:spacing w:after="0"/>
        <w:ind w:firstLine="284"/>
        <w:jc w:val="both"/>
        <w:rPr>
          <w:szCs w:val="20"/>
        </w:rPr>
      </w:pPr>
      <w:r w:rsidRPr="00B02608">
        <w:rPr>
          <w:szCs w:val="20"/>
        </w:rPr>
        <w:t>Ele vo</w:t>
      </w:r>
      <w:r w:rsidR="002E14DD">
        <w:rPr>
          <w:szCs w:val="20"/>
        </w:rPr>
        <w:t>u</w:t>
      </w:r>
      <w:r w:rsidRPr="00B02608">
        <w:rPr>
          <w:szCs w:val="20"/>
        </w:rPr>
        <w:t>t faire son voloir</w:t>
      </w:r>
      <w:r w:rsidR="0016682B" w:rsidRPr="0016682B">
        <w:rPr>
          <w:szCs w:val="20"/>
          <w:vertAlign w:val="superscript"/>
        </w:rPr>
        <w:footnoteReference w:id="58"/>
      </w:r>
      <w:r w:rsidR="00361657">
        <w:rPr>
          <w:szCs w:val="20"/>
        </w:rPr>
        <w:t xml:space="preserve">, </w:t>
      </w:r>
    </w:p>
    <w:p w:rsidR="00B02608" w:rsidRPr="00B02608" w:rsidRDefault="00B02608" w:rsidP="00B02608">
      <w:pPr>
        <w:spacing w:after="0"/>
        <w:ind w:firstLine="284"/>
        <w:jc w:val="both"/>
        <w:rPr>
          <w:szCs w:val="20"/>
        </w:rPr>
      </w:pPr>
      <w:r w:rsidRPr="00B02608">
        <w:rPr>
          <w:szCs w:val="20"/>
        </w:rPr>
        <w:t>Cui qu</w:t>
      </w:r>
      <w:r w:rsidR="00361657">
        <w:rPr>
          <w:szCs w:val="20"/>
        </w:rPr>
        <w:t>’</w:t>
      </w:r>
      <w:r w:rsidRPr="00B02608">
        <w:rPr>
          <w:szCs w:val="20"/>
        </w:rPr>
        <w:t>en doie li cuers doloir</w:t>
      </w:r>
      <w:r w:rsidR="00361657">
        <w:rPr>
          <w:szCs w:val="20"/>
        </w:rPr>
        <w:t xml:space="preserve"> :</w:t>
      </w:r>
    </w:p>
    <w:p w:rsidR="00B02608" w:rsidRPr="00B02608" w:rsidRDefault="00B02608" w:rsidP="00B02608">
      <w:pPr>
        <w:spacing w:after="0"/>
        <w:ind w:firstLine="284"/>
        <w:jc w:val="both"/>
        <w:rPr>
          <w:szCs w:val="20"/>
        </w:rPr>
      </w:pPr>
      <w:r w:rsidRPr="00B02608">
        <w:rPr>
          <w:szCs w:val="20"/>
        </w:rPr>
        <w:t>Ne puet chaloir</w:t>
      </w:r>
      <w:r w:rsidR="00361657">
        <w:rPr>
          <w:szCs w:val="20"/>
        </w:rPr>
        <w:t xml:space="preserve">, </w:t>
      </w:r>
      <w:r w:rsidRPr="00B02608">
        <w:rPr>
          <w:szCs w:val="20"/>
        </w:rPr>
        <w:t>mais qu</w:t>
      </w:r>
      <w:r w:rsidR="00361657">
        <w:rPr>
          <w:szCs w:val="20"/>
        </w:rPr>
        <w:t>’</w:t>
      </w:r>
      <w:r w:rsidRPr="00B02608">
        <w:rPr>
          <w:szCs w:val="20"/>
        </w:rPr>
        <w:t>il li plaise</w:t>
      </w:r>
      <w:r w:rsidR="00361657">
        <w:rPr>
          <w:szCs w:val="20"/>
        </w:rPr>
        <w:t xml:space="preserve">, </w:t>
      </w:r>
    </w:p>
    <w:p w:rsidR="00B02608" w:rsidRPr="00B02608" w:rsidRDefault="00B02608" w:rsidP="00B02608">
      <w:pPr>
        <w:spacing w:after="0"/>
        <w:ind w:firstLine="284"/>
        <w:jc w:val="both"/>
        <w:rPr>
          <w:szCs w:val="20"/>
        </w:rPr>
      </w:pPr>
      <w:r w:rsidRPr="00B02608">
        <w:rPr>
          <w:szCs w:val="20"/>
        </w:rPr>
        <w:t>Qui qu</w:t>
      </w:r>
      <w:r w:rsidR="00361657">
        <w:rPr>
          <w:szCs w:val="20"/>
        </w:rPr>
        <w:t>’</w:t>
      </w:r>
      <w:r w:rsidRPr="00B02608">
        <w:rPr>
          <w:szCs w:val="20"/>
        </w:rPr>
        <w:t>en ait poinne ne mesaise</w:t>
      </w:r>
      <w:r w:rsidRPr="00B02608">
        <w:rPr>
          <w:szCs w:val="20"/>
          <w:vertAlign w:val="superscript"/>
        </w:rPr>
        <w:footnoteReference w:id="59"/>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Vins et viandes vuet avoir</w:t>
      </w:r>
      <w:r w:rsidR="00361657">
        <w:rPr>
          <w:szCs w:val="20"/>
        </w:rPr>
        <w:t xml:space="preserve">, </w:t>
      </w:r>
    </w:p>
    <w:p w:rsidR="00B02608" w:rsidRPr="00B02608" w:rsidRDefault="00B02608" w:rsidP="00B02608">
      <w:pPr>
        <w:spacing w:after="0"/>
        <w:ind w:firstLine="284"/>
        <w:jc w:val="both"/>
        <w:rPr>
          <w:szCs w:val="20"/>
        </w:rPr>
      </w:pPr>
      <w:r w:rsidRPr="00B02608">
        <w:rPr>
          <w:szCs w:val="20"/>
        </w:rPr>
        <w:t>S</w:t>
      </w:r>
      <w:r w:rsidR="00361657">
        <w:rPr>
          <w:szCs w:val="20"/>
        </w:rPr>
        <w:t>’</w:t>
      </w:r>
      <w:r w:rsidRPr="00B02608">
        <w:rPr>
          <w:szCs w:val="20"/>
        </w:rPr>
        <w:t>om les puet troveir por avoir</w:t>
      </w:r>
      <w:r w:rsidR="00361657">
        <w:rPr>
          <w:szCs w:val="20"/>
        </w:rPr>
        <w:t xml:space="preserve">, </w:t>
      </w:r>
    </w:p>
    <w:p w:rsidR="00B02608" w:rsidRPr="00B02608" w:rsidRDefault="00B02608" w:rsidP="00B02608">
      <w:pPr>
        <w:spacing w:after="0"/>
        <w:ind w:firstLine="284"/>
        <w:jc w:val="both"/>
        <w:rPr>
          <w:szCs w:val="20"/>
        </w:rPr>
      </w:pPr>
      <w:r w:rsidRPr="00B02608">
        <w:rPr>
          <w:szCs w:val="20"/>
        </w:rPr>
        <w:t>Juqu</w:t>
      </w:r>
      <w:r w:rsidR="00361657">
        <w:rPr>
          <w:szCs w:val="20"/>
        </w:rPr>
        <w:t>’</w:t>
      </w:r>
      <w:r w:rsidRPr="00B02608">
        <w:rPr>
          <w:szCs w:val="20"/>
        </w:rPr>
        <w:t>a refoule Marion</w:t>
      </w:r>
      <w:r w:rsidRPr="00B02608">
        <w:rPr>
          <w:szCs w:val="20"/>
          <w:vertAlign w:val="superscript"/>
        </w:rPr>
        <w:footnoteReference w:id="60"/>
      </w:r>
      <w:r w:rsidR="00361657">
        <w:rPr>
          <w:szCs w:val="20"/>
        </w:rPr>
        <w:t xml:space="preserve">, </w:t>
      </w:r>
    </w:p>
    <w:p w:rsidR="00B02608" w:rsidRPr="00B02608" w:rsidRDefault="00B02608" w:rsidP="00B02608">
      <w:pPr>
        <w:spacing w:after="0"/>
        <w:ind w:firstLine="284"/>
        <w:jc w:val="both"/>
        <w:rPr>
          <w:szCs w:val="20"/>
        </w:rPr>
      </w:pPr>
      <w:r w:rsidRPr="00B02608">
        <w:rPr>
          <w:szCs w:val="20"/>
        </w:rPr>
        <w:t>Et non</w:t>
      </w:r>
      <w:r w:rsidRPr="00B02608">
        <w:rPr>
          <w:szCs w:val="20"/>
          <w:vertAlign w:val="superscript"/>
        </w:rPr>
        <w:footnoteReference w:id="61"/>
      </w:r>
      <w:r w:rsidRPr="00B02608">
        <w:rPr>
          <w:szCs w:val="20"/>
        </w:rPr>
        <w:t xml:space="preserve"> d</w:t>
      </w:r>
      <w:r w:rsidR="00361657">
        <w:rPr>
          <w:szCs w:val="20"/>
        </w:rPr>
        <w:t>’</w:t>
      </w:r>
      <w:r w:rsidRPr="00B02608">
        <w:rPr>
          <w:szCs w:val="20"/>
        </w:rPr>
        <w:t>ameir religion</w:t>
      </w:r>
      <w:r w:rsidR="00361657">
        <w:rPr>
          <w:szCs w:val="20"/>
        </w:rPr>
        <w:t xml:space="preserve">, </w:t>
      </w:r>
    </w:p>
    <w:p w:rsidR="00B02608" w:rsidRPr="00B02608" w:rsidRDefault="00B02608" w:rsidP="00B02608">
      <w:pPr>
        <w:spacing w:after="0"/>
        <w:ind w:firstLine="284"/>
        <w:jc w:val="both"/>
        <w:rPr>
          <w:szCs w:val="20"/>
        </w:rPr>
      </w:pPr>
      <w:r w:rsidRPr="00B02608">
        <w:rPr>
          <w:szCs w:val="20"/>
        </w:rPr>
        <w:t>Et de toutes vertuz ameir</w:t>
      </w:r>
      <w:r w:rsidR="00361657">
        <w:rPr>
          <w:szCs w:val="20"/>
        </w:rPr>
        <w:t xml:space="preserve"> ; </w:t>
      </w:r>
    </w:p>
    <w:p w:rsidR="00B02608" w:rsidRPr="00B02608" w:rsidRDefault="00B02608" w:rsidP="00B02608">
      <w:pPr>
        <w:spacing w:after="0"/>
        <w:ind w:firstLine="284"/>
        <w:jc w:val="both"/>
        <w:rPr>
          <w:szCs w:val="20"/>
        </w:rPr>
      </w:pPr>
      <w:r w:rsidRPr="00B02608">
        <w:rPr>
          <w:szCs w:val="20"/>
        </w:rPr>
        <w:t>S</w:t>
      </w:r>
      <w:r w:rsidR="00361657">
        <w:rPr>
          <w:szCs w:val="20"/>
        </w:rPr>
        <w:t>’</w:t>
      </w:r>
      <w:r w:rsidRPr="00B02608">
        <w:rPr>
          <w:szCs w:val="20"/>
        </w:rPr>
        <w:t>a</w:t>
      </w:r>
      <w:r w:rsidRPr="00B02608">
        <w:rPr>
          <w:szCs w:val="20"/>
          <w:vertAlign w:val="superscript"/>
        </w:rPr>
        <w:footnoteReference w:id="62"/>
      </w:r>
      <w:r w:rsidRPr="00B02608">
        <w:rPr>
          <w:szCs w:val="20"/>
        </w:rPr>
        <w:t xml:space="preserve"> en li tant fiel et ameir</w:t>
      </w:r>
    </w:p>
    <w:p w:rsidR="00B02608" w:rsidRPr="00B02608" w:rsidRDefault="00B02608" w:rsidP="00B02608">
      <w:pPr>
        <w:spacing w:after="0"/>
        <w:ind w:firstLine="284"/>
        <w:jc w:val="both"/>
        <w:rPr>
          <w:szCs w:val="20"/>
        </w:rPr>
      </w:pPr>
      <w:r w:rsidRPr="00B02608">
        <w:rPr>
          <w:szCs w:val="20"/>
        </w:rPr>
        <w:t>Qu</w:t>
      </w:r>
      <w:r w:rsidR="00361657">
        <w:rPr>
          <w:szCs w:val="20"/>
        </w:rPr>
        <w:t>’</w:t>
      </w:r>
      <w:r w:rsidRPr="00B02608">
        <w:rPr>
          <w:szCs w:val="20"/>
        </w:rPr>
        <w:t>il n</w:t>
      </w:r>
      <w:r w:rsidR="00361657">
        <w:rPr>
          <w:szCs w:val="20"/>
        </w:rPr>
        <w:t>’</w:t>
      </w:r>
      <w:r w:rsidRPr="00B02608">
        <w:rPr>
          <w:szCs w:val="20"/>
        </w:rPr>
        <w:t xml:space="preserve">est nuns hom qui li mefface </w:t>
      </w:r>
    </w:p>
    <w:p w:rsidR="00B02608" w:rsidRPr="00B02608" w:rsidRDefault="00B02608" w:rsidP="00B02608">
      <w:pPr>
        <w:spacing w:after="0"/>
        <w:ind w:firstLine="284"/>
        <w:jc w:val="both"/>
        <w:rPr>
          <w:szCs w:val="20"/>
        </w:rPr>
      </w:pPr>
      <w:r w:rsidRPr="00B02608">
        <w:rPr>
          <w:szCs w:val="20"/>
        </w:rPr>
        <w:t>Qui jamais puist avoir sa grace</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C</w:t>
      </w:r>
      <w:r w:rsidR="00361657">
        <w:rPr>
          <w:szCs w:val="20"/>
        </w:rPr>
        <w:t>’</w:t>
      </w:r>
      <w:r w:rsidRPr="00B02608">
        <w:rPr>
          <w:szCs w:val="20"/>
        </w:rPr>
        <w:t>est li glasons qui ne puet fondre</w:t>
      </w:r>
      <w:r w:rsidR="00361657">
        <w:rPr>
          <w:szCs w:val="20"/>
        </w:rPr>
        <w:t xml:space="preserve"> ; </w:t>
      </w:r>
    </w:p>
    <w:p w:rsidR="00B02608" w:rsidRPr="00B02608" w:rsidRDefault="00B02608" w:rsidP="00B02608">
      <w:pPr>
        <w:spacing w:after="0"/>
        <w:ind w:firstLine="284"/>
        <w:jc w:val="both"/>
        <w:rPr>
          <w:szCs w:val="20"/>
        </w:rPr>
      </w:pPr>
      <w:r w:rsidRPr="00B02608">
        <w:rPr>
          <w:szCs w:val="20"/>
        </w:rPr>
        <w:t>Chacun jor le vodroit confondre</w:t>
      </w:r>
      <w:r w:rsidR="00E2486A" w:rsidRPr="00B02608">
        <w:rPr>
          <w:szCs w:val="20"/>
          <w:vertAlign w:val="superscript"/>
        </w:rPr>
        <w:footnoteReference w:id="63"/>
      </w:r>
      <w:r w:rsidR="00361657">
        <w:rPr>
          <w:szCs w:val="20"/>
        </w:rPr>
        <w:t xml:space="preserve">, </w:t>
      </w:r>
    </w:p>
    <w:p w:rsidR="00B02608" w:rsidRPr="00B02608" w:rsidRDefault="00B02608" w:rsidP="00B02608">
      <w:pPr>
        <w:spacing w:after="0"/>
        <w:ind w:firstLine="284"/>
        <w:jc w:val="both"/>
        <w:rPr>
          <w:szCs w:val="20"/>
        </w:rPr>
      </w:pPr>
      <w:r w:rsidRPr="00B02608">
        <w:rPr>
          <w:szCs w:val="20"/>
        </w:rPr>
        <w:lastRenderedPageBreak/>
        <w:t>Se chacun jor pooit revivre</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Ours ne lyons</w:t>
      </w:r>
      <w:r w:rsidR="00361657">
        <w:rPr>
          <w:szCs w:val="20"/>
        </w:rPr>
        <w:t xml:space="preserve">, </w:t>
      </w:r>
      <w:r w:rsidRPr="00B02608">
        <w:rPr>
          <w:szCs w:val="20"/>
        </w:rPr>
        <w:t xml:space="preserve">serpent ne wyvre </w:t>
      </w:r>
    </w:p>
    <w:p w:rsidR="00B02608" w:rsidRPr="00B02608" w:rsidRDefault="00B02608" w:rsidP="00B02608">
      <w:pPr>
        <w:spacing w:after="0"/>
        <w:ind w:firstLine="284"/>
        <w:jc w:val="both"/>
        <w:rPr>
          <w:szCs w:val="20"/>
        </w:rPr>
      </w:pPr>
      <w:r w:rsidRPr="00B02608">
        <w:rPr>
          <w:szCs w:val="20"/>
        </w:rPr>
        <w:t>N</w:t>
      </w:r>
      <w:r w:rsidR="00361657">
        <w:rPr>
          <w:szCs w:val="20"/>
        </w:rPr>
        <w:t>’</w:t>
      </w:r>
      <w:r w:rsidRPr="00B02608">
        <w:rPr>
          <w:szCs w:val="20"/>
        </w:rPr>
        <w:t xml:space="preserve">ont tant de cruautei encemble </w:t>
      </w:r>
    </w:p>
    <w:p w:rsidR="00B02608" w:rsidRPr="00B02608" w:rsidRDefault="00B02608" w:rsidP="00B02608">
      <w:pPr>
        <w:spacing w:after="0"/>
        <w:ind w:firstLine="284"/>
        <w:jc w:val="both"/>
        <w:rPr>
          <w:szCs w:val="20"/>
        </w:rPr>
      </w:pPr>
      <w:r w:rsidRPr="00B02608">
        <w:rPr>
          <w:szCs w:val="20"/>
        </w:rPr>
        <w:t xml:space="preserve">Com </w:t>
      </w:r>
      <w:r w:rsidR="00D944D1">
        <w:rPr>
          <w:szCs w:val="20"/>
        </w:rPr>
        <w:t>ele</w:t>
      </w:r>
      <w:r w:rsidRPr="00B02608">
        <w:rPr>
          <w:szCs w:val="20"/>
        </w:rPr>
        <w:t xml:space="preserve"> seule</w:t>
      </w:r>
      <w:r w:rsidR="00361657">
        <w:rPr>
          <w:szCs w:val="20"/>
        </w:rPr>
        <w:t xml:space="preserve">, </w:t>
      </w:r>
      <w:r w:rsidRPr="00B02608">
        <w:rPr>
          <w:szCs w:val="20"/>
        </w:rPr>
        <w:t>ce me cemble</w:t>
      </w:r>
      <w:r w:rsidR="00361657">
        <w:rPr>
          <w:szCs w:val="20"/>
        </w:rPr>
        <w:t>.</w:t>
      </w:r>
    </w:p>
    <w:p w:rsidR="00B02608" w:rsidRPr="00B02608" w:rsidRDefault="00B02608" w:rsidP="00B02608">
      <w:pPr>
        <w:spacing w:after="0"/>
        <w:ind w:firstLine="284"/>
        <w:jc w:val="both"/>
        <w:rPr>
          <w:szCs w:val="20"/>
        </w:rPr>
      </w:pPr>
      <w:r w:rsidRPr="00B02608">
        <w:rPr>
          <w:szCs w:val="20"/>
        </w:rPr>
        <w:t xml:space="preserve">Se vous saveiz raison entendre </w:t>
      </w:r>
    </w:p>
    <w:p w:rsidR="00B02608" w:rsidRPr="00B02608" w:rsidRDefault="00B02608" w:rsidP="00B02608">
      <w:pPr>
        <w:spacing w:after="0"/>
        <w:ind w:firstLine="284"/>
        <w:jc w:val="both"/>
        <w:rPr>
          <w:szCs w:val="20"/>
        </w:rPr>
      </w:pPr>
      <w:r w:rsidRPr="00B02608">
        <w:rPr>
          <w:szCs w:val="20"/>
        </w:rPr>
        <w:t>C</w:t>
      </w:r>
      <w:r w:rsidR="00361657">
        <w:rPr>
          <w:szCs w:val="20"/>
        </w:rPr>
        <w:t>’</w:t>
      </w:r>
      <w:r w:rsidRPr="00B02608">
        <w:rPr>
          <w:szCs w:val="20"/>
        </w:rPr>
        <w:t>est li charbons desoz la cendre</w:t>
      </w:r>
      <w:r w:rsidR="0016682B" w:rsidRPr="00B02608">
        <w:rPr>
          <w:szCs w:val="20"/>
          <w:vertAlign w:val="superscript"/>
        </w:rPr>
        <w:footnoteReference w:id="64"/>
      </w:r>
    </w:p>
    <w:p w:rsidR="00B02608" w:rsidRPr="00B02608" w:rsidRDefault="00B02608" w:rsidP="00B02608">
      <w:pPr>
        <w:spacing w:after="0"/>
        <w:ind w:firstLine="284"/>
        <w:jc w:val="both"/>
        <w:rPr>
          <w:szCs w:val="20"/>
        </w:rPr>
      </w:pPr>
      <w:r w:rsidRPr="00B02608">
        <w:rPr>
          <w:szCs w:val="20"/>
        </w:rPr>
        <w:t>Qui est plus chauz que cil qui flame</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Aprés si vuet que hons ne fame</w:t>
      </w:r>
      <w:r w:rsidRPr="00B02608">
        <w:rPr>
          <w:szCs w:val="20"/>
          <w:vertAlign w:val="superscript"/>
        </w:rPr>
        <w:footnoteReference w:id="65"/>
      </w:r>
    </w:p>
    <w:p w:rsidR="00B02608" w:rsidRPr="00B02608" w:rsidRDefault="00B02608" w:rsidP="00B02608">
      <w:pPr>
        <w:spacing w:after="0"/>
        <w:ind w:firstLine="284"/>
        <w:jc w:val="both"/>
        <w:rPr>
          <w:szCs w:val="20"/>
        </w:rPr>
      </w:pPr>
      <w:r w:rsidRPr="00B02608">
        <w:rPr>
          <w:szCs w:val="20"/>
        </w:rPr>
        <w:t>Ne soit oïz ne entenduz</w:t>
      </w:r>
    </w:p>
    <w:p w:rsidR="00B02608" w:rsidRPr="00B02608" w:rsidRDefault="00B02608" w:rsidP="00B02608">
      <w:pPr>
        <w:spacing w:after="0"/>
        <w:ind w:firstLine="284"/>
        <w:jc w:val="both"/>
        <w:rPr>
          <w:szCs w:val="20"/>
        </w:rPr>
      </w:pPr>
      <w:r w:rsidRPr="00B02608">
        <w:rPr>
          <w:szCs w:val="20"/>
        </w:rPr>
        <w:t>Se il</w:t>
      </w:r>
      <w:r w:rsidRPr="00B02608">
        <w:rPr>
          <w:szCs w:val="20"/>
          <w:vertAlign w:val="superscript"/>
        </w:rPr>
        <w:footnoteReference w:id="66"/>
      </w:r>
      <w:r w:rsidRPr="00B02608">
        <w:rPr>
          <w:szCs w:val="20"/>
        </w:rPr>
        <w:t xml:space="preserve"> ne s</w:t>
      </w:r>
      <w:r w:rsidR="00361657">
        <w:rPr>
          <w:szCs w:val="20"/>
        </w:rPr>
        <w:t>’</w:t>
      </w:r>
      <w:r w:rsidRPr="00B02608">
        <w:rPr>
          <w:szCs w:val="20"/>
        </w:rPr>
        <w:t>est a li renduz</w:t>
      </w:r>
      <w:r w:rsidR="00361657">
        <w:rPr>
          <w:szCs w:val="20"/>
        </w:rPr>
        <w:t xml:space="preserve"> ; </w:t>
      </w:r>
    </w:p>
    <w:p w:rsidR="00B02608" w:rsidRPr="00B02608" w:rsidRDefault="00B02608" w:rsidP="00B02608">
      <w:pPr>
        <w:spacing w:after="0"/>
        <w:ind w:firstLine="284"/>
        <w:jc w:val="both"/>
        <w:rPr>
          <w:szCs w:val="20"/>
        </w:rPr>
      </w:pPr>
      <w:r w:rsidRPr="00B02608">
        <w:rPr>
          <w:szCs w:val="20"/>
        </w:rPr>
        <w:t>Puis qu</w:t>
      </w:r>
      <w:r w:rsidR="00361657">
        <w:rPr>
          <w:szCs w:val="20"/>
        </w:rPr>
        <w:t>’</w:t>
      </w:r>
      <w:r w:rsidRPr="00B02608">
        <w:rPr>
          <w:szCs w:val="20"/>
        </w:rPr>
        <w:t>il est armeiz de ses armes</w:t>
      </w:r>
      <w:r w:rsidRPr="00B02608">
        <w:rPr>
          <w:szCs w:val="20"/>
          <w:vertAlign w:val="superscript"/>
        </w:rPr>
        <w:footnoteReference w:id="67"/>
      </w:r>
    </w:p>
    <w:p w:rsidR="00B02608" w:rsidRPr="00B02608" w:rsidRDefault="00B02608" w:rsidP="00B02608">
      <w:pPr>
        <w:spacing w:after="0"/>
        <w:ind w:firstLine="284"/>
        <w:jc w:val="both"/>
        <w:rPr>
          <w:szCs w:val="20"/>
        </w:rPr>
      </w:pPr>
      <w:r w:rsidRPr="00B02608">
        <w:rPr>
          <w:szCs w:val="20"/>
        </w:rPr>
        <w:t>Et il puet lair ploreir deus larmes</w:t>
      </w:r>
      <w:r w:rsidRPr="00B02608">
        <w:rPr>
          <w:szCs w:val="20"/>
          <w:vertAlign w:val="superscript"/>
        </w:rPr>
        <w:footnoteReference w:id="68"/>
      </w:r>
      <w:r w:rsidRPr="00B02608">
        <w:rPr>
          <w:szCs w:val="20"/>
        </w:rPr>
        <w:t xml:space="preserve"> </w:t>
      </w:r>
    </w:p>
    <w:p w:rsidR="00B02608" w:rsidRPr="00B02608" w:rsidRDefault="00B02608" w:rsidP="00B02608">
      <w:pPr>
        <w:spacing w:after="0"/>
        <w:ind w:firstLine="284"/>
        <w:jc w:val="both"/>
        <w:rPr>
          <w:szCs w:val="20"/>
        </w:rPr>
      </w:pPr>
      <w:r w:rsidRPr="00B02608">
        <w:rPr>
          <w:szCs w:val="20"/>
        </w:rPr>
        <w:t>Ou faire cemblant d</w:t>
      </w:r>
      <w:r w:rsidR="00D944D1">
        <w:rPr>
          <w:szCs w:val="20"/>
        </w:rPr>
        <w:t>ou</w:t>
      </w:r>
      <w:r w:rsidRPr="00B02608">
        <w:rPr>
          <w:szCs w:val="20"/>
        </w:rPr>
        <w:t xml:space="preserve"> ploreir</w:t>
      </w:r>
      <w:r w:rsidR="00361657">
        <w:rPr>
          <w:szCs w:val="20"/>
        </w:rPr>
        <w:t xml:space="preserve">, </w:t>
      </w:r>
    </w:p>
    <w:p w:rsidR="00B02608" w:rsidRPr="00B02608" w:rsidRDefault="00B02608" w:rsidP="00B02608">
      <w:pPr>
        <w:spacing w:after="0"/>
        <w:ind w:firstLine="284"/>
        <w:jc w:val="both"/>
        <w:rPr>
          <w:szCs w:val="20"/>
        </w:rPr>
      </w:pPr>
      <w:r w:rsidRPr="00B02608">
        <w:rPr>
          <w:szCs w:val="20"/>
        </w:rPr>
        <w:t>Il n</w:t>
      </w:r>
      <w:r w:rsidR="00361657">
        <w:rPr>
          <w:szCs w:val="20"/>
        </w:rPr>
        <w:t>’</w:t>
      </w:r>
      <w:r w:rsidRPr="00B02608">
        <w:rPr>
          <w:szCs w:val="20"/>
        </w:rPr>
        <w:t>i a fors de l</w:t>
      </w:r>
      <w:r w:rsidR="00361657">
        <w:rPr>
          <w:szCs w:val="20"/>
        </w:rPr>
        <w:t>’</w:t>
      </w:r>
      <w:r w:rsidRPr="00B02608">
        <w:rPr>
          <w:szCs w:val="20"/>
        </w:rPr>
        <w:t>aoreir</w:t>
      </w:r>
      <w:r w:rsidR="00361657">
        <w:rPr>
          <w:szCs w:val="20"/>
        </w:rPr>
        <w:t xml:space="preserve"> :</w:t>
      </w:r>
      <w:r w:rsidR="00137C9E">
        <w:rPr>
          <w:szCs w:val="20"/>
        </w:rPr>
        <w:t xml:space="preserve"> </w:t>
      </w:r>
      <w:r w:rsidRPr="00B02608">
        <w:rPr>
          <w:i/>
          <w:szCs w:val="20"/>
        </w:rPr>
        <w:t>fol</w:t>
      </w:r>
      <w:r w:rsidR="00361657">
        <w:rPr>
          <w:i/>
          <w:szCs w:val="20"/>
        </w:rPr>
        <w:t>.</w:t>
      </w:r>
      <w:r w:rsidRPr="00B02608">
        <w:rPr>
          <w:i/>
          <w:szCs w:val="20"/>
        </w:rPr>
        <w:t xml:space="preserve"> 21 r°</w:t>
      </w:r>
    </w:p>
    <w:p w:rsidR="00B02608" w:rsidRPr="00B02608" w:rsidRDefault="00B02608" w:rsidP="00B02608">
      <w:pPr>
        <w:spacing w:after="0"/>
        <w:ind w:firstLine="284"/>
        <w:jc w:val="both"/>
        <w:rPr>
          <w:szCs w:val="20"/>
        </w:rPr>
      </w:pPr>
      <w:r w:rsidRPr="00B02608">
        <w:rPr>
          <w:szCs w:val="20"/>
        </w:rPr>
        <w:t>Guerroier puet Dieu et le monde</w:t>
      </w:r>
      <w:r w:rsidR="00361657">
        <w:rPr>
          <w:szCs w:val="20"/>
        </w:rPr>
        <w:t xml:space="preserve">, </w:t>
      </w:r>
    </w:p>
    <w:p w:rsidR="00B02608" w:rsidRPr="00B02608" w:rsidRDefault="00B02608" w:rsidP="00B02608">
      <w:pPr>
        <w:spacing w:after="0"/>
        <w:ind w:firstLine="284"/>
        <w:jc w:val="both"/>
        <w:rPr>
          <w:szCs w:val="20"/>
        </w:rPr>
      </w:pPr>
      <w:r w:rsidRPr="00B02608">
        <w:rPr>
          <w:szCs w:val="20"/>
        </w:rPr>
        <w:t>Que nuns n</w:t>
      </w:r>
      <w:r w:rsidR="00361657">
        <w:rPr>
          <w:szCs w:val="20"/>
        </w:rPr>
        <w:t>’</w:t>
      </w:r>
      <w:r w:rsidRPr="00B02608">
        <w:rPr>
          <w:szCs w:val="20"/>
        </w:rPr>
        <w:t>est teiz qu</w:t>
      </w:r>
      <w:r w:rsidR="00361657">
        <w:rPr>
          <w:szCs w:val="20"/>
        </w:rPr>
        <w:t>’</w:t>
      </w:r>
      <w:r w:rsidRPr="00B02608">
        <w:rPr>
          <w:szCs w:val="20"/>
        </w:rPr>
        <w:t>il li responde</w:t>
      </w:r>
      <w:r w:rsidRPr="00B02608">
        <w:rPr>
          <w:szCs w:val="20"/>
          <w:vertAlign w:val="superscript"/>
        </w:rPr>
        <w:footnoteReference w:id="69"/>
      </w:r>
      <w:r w:rsidR="00361657">
        <w:rPr>
          <w:szCs w:val="20"/>
        </w:rPr>
        <w:t>.</w:t>
      </w:r>
    </w:p>
    <w:p w:rsidR="00B02608" w:rsidRPr="00B02608" w:rsidRDefault="00B02608" w:rsidP="00B02608">
      <w:pPr>
        <w:spacing w:after="0"/>
        <w:ind w:firstLine="284"/>
        <w:jc w:val="both"/>
        <w:rPr>
          <w:szCs w:val="20"/>
        </w:rPr>
      </w:pPr>
      <w:r w:rsidRPr="00B02608">
        <w:rPr>
          <w:szCs w:val="20"/>
        </w:rPr>
        <w:tab/>
        <w:t xml:space="preserve">Teil aventage ont ypocrite </w:t>
      </w:r>
    </w:p>
    <w:p w:rsidR="00B02608" w:rsidRPr="00B02608" w:rsidRDefault="00B02608" w:rsidP="00B02608">
      <w:pPr>
        <w:spacing w:after="0"/>
        <w:ind w:firstLine="284"/>
        <w:jc w:val="both"/>
        <w:rPr>
          <w:szCs w:val="20"/>
        </w:rPr>
      </w:pPr>
      <w:r w:rsidRPr="00B02608">
        <w:rPr>
          <w:szCs w:val="20"/>
        </w:rPr>
        <w:t xml:space="preserve">Quant il ont la parole dite </w:t>
      </w:r>
    </w:p>
    <w:p w:rsidR="00B02608" w:rsidRPr="00B02608" w:rsidRDefault="00B02608" w:rsidP="00B02608">
      <w:pPr>
        <w:spacing w:after="0"/>
        <w:ind w:firstLine="284"/>
        <w:jc w:val="both"/>
        <w:rPr>
          <w:szCs w:val="20"/>
        </w:rPr>
      </w:pPr>
      <w:r w:rsidRPr="00B02608">
        <w:rPr>
          <w:szCs w:val="20"/>
        </w:rPr>
        <w:t>Que il vuelent entre creü</w:t>
      </w:r>
      <w:r w:rsidR="00361657">
        <w:rPr>
          <w:szCs w:val="20"/>
        </w:rPr>
        <w:t xml:space="preserve"> ; </w:t>
      </w:r>
    </w:p>
    <w:p w:rsidR="00B02608" w:rsidRPr="00B02608" w:rsidRDefault="00B02608" w:rsidP="00B02608">
      <w:pPr>
        <w:spacing w:after="0"/>
        <w:ind w:firstLine="284"/>
        <w:jc w:val="both"/>
        <w:rPr>
          <w:szCs w:val="20"/>
        </w:rPr>
      </w:pPr>
      <w:r w:rsidRPr="00B02608">
        <w:rPr>
          <w:szCs w:val="20"/>
        </w:rPr>
        <w:t>Et ce c</w:t>
      </w:r>
      <w:r w:rsidR="00361657">
        <w:rPr>
          <w:szCs w:val="20"/>
        </w:rPr>
        <w:t>’</w:t>
      </w:r>
      <w:r w:rsidRPr="00B02608">
        <w:rPr>
          <w:szCs w:val="20"/>
        </w:rPr>
        <w:t>onques ne fu veü</w:t>
      </w:r>
    </w:p>
    <w:p w:rsidR="00B02608" w:rsidRPr="00B02608" w:rsidRDefault="00B02608" w:rsidP="00B02608">
      <w:pPr>
        <w:spacing w:after="0"/>
        <w:ind w:firstLine="284"/>
        <w:jc w:val="both"/>
        <w:rPr>
          <w:szCs w:val="20"/>
        </w:rPr>
      </w:pPr>
      <w:r w:rsidRPr="00B02608">
        <w:rPr>
          <w:szCs w:val="20"/>
        </w:rPr>
        <w:t>Vuellent il tesmoignier a voir</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Qui porroit teil eür avoir</w:t>
      </w:r>
    </w:p>
    <w:p w:rsidR="00B02608" w:rsidRPr="00B02608" w:rsidRDefault="00B02608" w:rsidP="00B02608">
      <w:pPr>
        <w:spacing w:after="0"/>
        <w:ind w:firstLine="284"/>
        <w:jc w:val="both"/>
        <w:rPr>
          <w:szCs w:val="20"/>
        </w:rPr>
      </w:pPr>
      <w:r w:rsidRPr="00B02608">
        <w:rPr>
          <w:szCs w:val="20"/>
        </w:rPr>
        <w:t>Con de lui loeir et prisier</w:t>
      </w:r>
      <w:r w:rsidRPr="00B02608">
        <w:rPr>
          <w:szCs w:val="20"/>
          <w:vertAlign w:val="superscript"/>
        </w:rPr>
        <w:footnoteReference w:id="70"/>
      </w:r>
      <w:r w:rsidR="00361657">
        <w:rPr>
          <w:szCs w:val="20"/>
        </w:rPr>
        <w:t xml:space="preserve">, </w:t>
      </w:r>
    </w:p>
    <w:p w:rsidR="00B02608" w:rsidRPr="00B02608" w:rsidRDefault="00B02608" w:rsidP="00B02608">
      <w:pPr>
        <w:spacing w:after="0"/>
        <w:ind w:firstLine="284"/>
        <w:jc w:val="both"/>
        <w:rPr>
          <w:szCs w:val="20"/>
        </w:rPr>
      </w:pPr>
      <w:r w:rsidRPr="00B02608">
        <w:rPr>
          <w:szCs w:val="20"/>
        </w:rPr>
        <w:t>Il s</w:t>
      </w:r>
      <w:r w:rsidR="00361657">
        <w:rPr>
          <w:szCs w:val="20"/>
        </w:rPr>
        <w:t>’</w:t>
      </w:r>
      <w:r w:rsidRPr="00B02608">
        <w:rPr>
          <w:szCs w:val="20"/>
        </w:rPr>
        <w:t xml:space="preserve">en feroit boen desguisier </w:t>
      </w:r>
    </w:p>
    <w:p w:rsidR="00B02608" w:rsidRPr="00B02608" w:rsidRDefault="00B02608" w:rsidP="00B02608">
      <w:pPr>
        <w:spacing w:after="0"/>
        <w:ind w:firstLine="284"/>
        <w:jc w:val="both"/>
        <w:rPr>
          <w:szCs w:val="20"/>
        </w:rPr>
      </w:pPr>
      <w:r w:rsidRPr="00B02608">
        <w:rPr>
          <w:szCs w:val="20"/>
        </w:rPr>
        <w:t>Et vestir robe senz coleur</w:t>
      </w:r>
      <w:r w:rsidR="00361657">
        <w:rPr>
          <w:szCs w:val="20"/>
        </w:rPr>
        <w:t xml:space="preserve">, </w:t>
      </w:r>
    </w:p>
    <w:p w:rsidR="00B02608" w:rsidRPr="00B02608" w:rsidRDefault="00B02608" w:rsidP="00B02608">
      <w:pPr>
        <w:spacing w:after="0"/>
        <w:ind w:firstLine="284"/>
        <w:jc w:val="both"/>
        <w:rPr>
          <w:szCs w:val="20"/>
        </w:rPr>
      </w:pPr>
      <w:r w:rsidRPr="00B02608">
        <w:rPr>
          <w:szCs w:val="20"/>
        </w:rPr>
        <w:t>Ou il n</w:t>
      </w:r>
      <w:r w:rsidR="00361657">
        <w:rPr>
          <w:szCs w:val="20"/>
        </w:rPr>
        <w:t>’</w:t>
      </w:r>
      <w:r w:rsidRPr="00B02608">
        <w:rPr>
          <w:szCs w:val="20"/>
        </w:rPr>
        <w:t>a froit n</w:t>
      </w:r>
      <w:r w:rsidR="00361657">
        <w:rPr>
          <w:szCs w:val="20"/>
        </w:rPr>
        <w:t>’</w:t>
      </w:r>
      <w:r w:rsidRPr="00B02608">
        <w:rPr>
          <w:szCs w:val="20"/>
        </w:rPr>
        <w:t>autre doleur</w:t>
      </w:r>
      <w:r w:rsidR="00361657">
        <w:rPr>
          <w:szCs w:val="20"/>
        </w:rPr>
        <w:t xml:space="preserve">, </w:t>
      </w:r>
    </w:p>
    <w:p w:rsidR="00B02608" w:rsidRPr="00B02608" w:rsidRDefault="00B02608" w:rsidP="00B02608">
      <w:pPr>
        <w:spacing w:after="0"/>
        <w:ind w:firstLine="284"/>
        <w:jc w:val="both"/>
        <w:rPr>
          <w:szCs w:val="20"/>
        </w:rPr>
      </w:pPr>
      <w:r w:rsidRPr="00B02608">
        <w:rPr>
          <w:szCs w:val="20"/>
        </w:rPr>
        <w:t>Large robe</w:t>
      </w:r>
      <w:r w:rsidR="00361657">
        <w:rPr>
          <w:szCs w:val="20"/>
        </w:rPr>
        <w:t xml:space="preserve">, </w:t>
      </w:r>
      <w:r w:rsidRPr="00B02608">
        <w:rPr>
          <w:szCs w:val="20"/>
        </w:rPr>
        <w:t>solers forreiz</w:t>
      </w:r>
      <w:r w:rsidR="00361657">
        <w:rPr>
          <w:szCs w:val="20"/>
        </w:rPr>
        <w:t xml:space="preserve"> ; </w:t>
      </w:r>
    </w:p>
    <w:p w:rsidR="00B02608" w:rsidRPr="00B02608" w:rsidRDefault="00B02608" w:rsidP="00B02608">
      <w:pPr>
        <w:spacing w:after="0"/>
        <w:ind w:firstLine="284"/>
        <w:jc w:val="both"/>
        <w:rPr>
          <w:szCs w:val="20"/>
        </w:rPr>
      </w:pPr>
      <w:r w:rsidRPr="00B02608">
        <w:rPr>
          <w:szCs w:val="20"/>
        </w:rPr>
        <w:t>Et quant il est bien afeutreiz</w:t>
      </w:r>
      <w:r w:rsidR="009B4D2D" w:rsidRPr="00B02608">
        <w:rPr>
          <w:szCs w:val="20"/>
          <w:vertAlign w:val="superscript"/>
        </w:rPr>
        <w:footnoteReference w:id="71"/>
      </w:r>
      <w:r w:rsidR="00361657">
        <w:rPr>
          <w:szCs w:val="20"/>
        </w:rPr>
        <w:t xml:space="preserve">, </w:t>
      </w:r>
    </w:p>
    <w:p w:rsidR="00B02608" w:rsidRPr="00B02608" w:rsidRDefault="00B02608" w:rsidP="00B02608">
      <w:pPr>
        <w:spacing w:after="0"/>
        <w:ind w:firstLine="284"/>
        <w:jc w:val="both"/>
        <w:rPr>
          <w:szCs w:val="20"/>
        </w:rPr>
      </w:pPr>
      <w:r w:rsidRPr="00B02608">
        <w:rPr>
          <w:szCs w:val="20"/>
        </w:rPr>
        <w:t xml:space="preserve">Si doute autant froit comme chaut </w:t>
      </w:r>
    </w:p>
    <w:p w:rsidR="00B02608" w:rsidRPr="00B02608" w:rsidRDefault="00B02608" w:rsidP="00B02608">
      <w:pPr>
        <w:spacing w:after="0"/>
        <w:ind w:firstLine="284"/>
        <w:jc w:val="both"/>
        <w:rPr>
          <w:szCs w:val="20"/>
        </w:rPr>
      </w:pPr>
      <w:r w:rsidRPr="00B02608">
        <w:rPr>
          <w:szCs w:val="20"/>
        </w:rPr>
        <w:t>Ne de povre home ne li chaut</w:t>
      </w:r>
      <w:r w:rsidR="00361657">
        <w:rPr>
          <w:szCs w:val="20"/>
        </w:rPr>
        <w:t xml:space="preserve">, </w:t>
      </w:r>
    </w:p>
    <w:p w:rsidR="00B02608" w:rsidRPr="00B02608" w:rsidRDefault="00B02608" w:rsidP="00B02608">
      <w:pPr>
        <w:spacing w:after="0"/>
        <w:ind w:firstLine="284"/>
        <w:jc w:val="both"/>
        <w:rPr>
          <w:szCs w:val="20"/>
        </w:rPr>
      </w:pPr>
      <w:r w:rsidRPr="00B02608">
        <w:rPr>
          <w:szCs w:val="20"/>
        </w:rPr>
        <w:t>Qu</w:t>
      </w:r>
      <w:r w:rsidR="00361657">
        <w:rPr>
          <w:szCs w:val="20"/>
        </w:rPr>
        <w:t>’</w:t>
      </w:r>
      <w:r w:rsidRPr="00B02608">
        <w:rPr>
          <w:szCs w:val="20"/>
        </w:rPr>
        <w:t>il cuide avoir Dieu</w:t>
      </w:r>
      <w:r w:rsidRPr="00B02608">
        <w:rPr>
          <w:szCs w:val="20"/>
          <w:vertAlign w:val="superscript"/>
        </w:rPr>
        <w:footnoteReference w:id="72"/>
      </w:r>
      <w:r w:rsidRPr="00B02608">
        <w:rPr>
          <w:szCs w:val="20"/>
        </w:rPr>
        <w:t xml:space="preserve"> baudement </w:t>
      </w:r>
    </w:p>
    <w:p w:rsidR="00B02608" w:rsidRPr="00B02608" w:rsidRDefault="00B02608" w:rsidP="00B02608">
      <w:pPr>
        <w:spacing w:after="0"/>
        <w:ind w:firstLine="284"/>
        <w:jc w:val="both"/>
        <w:rPr>
          <w:szCs w:val="20"/>
        </w:rPr>
      </w:pPr>
      <w:r w:rsidRPr="00B02608">
        <w:rPr>
          <w:szCs w:val="20"/>
        </w:rPr>
        <w:t>Ou cors tenir tot chaudement</w:t>
      </w:r>
      <w:r w:rsidR="00361657">
        <w:rPr>
          <w:szCs w:val="20"/>
        </w:rPr>
        <w:t>.</w:t>
      </w:r>
    </w:p>
    <w:p w:rsidR="00B02608" w:rsidRPr="00B02608" w:rsidRDefault="00B02608" w:rsidP="00B02608">
      <w:pPr>
        <w:spacing w:after="0"/>
        <w:ind w:firstLine="284"/>
        <w:jc w:val="both"/>
        <w:rPr>
          <w:szCs w:val="20"/>
        </w:rPr>
      </w:pPr>
      <w:r w:rsidRPr="00B02608">
        <w:rPr>
          <w:szCs w:val="20"/>
        </w:rPr>
        <w:tab/>
        <w:t>Tant a Ypocrisie ovrei</w:t>
      </w:r>
    </w:p>
    <w:p w:rsidR="00B02608" w:rsidRPr="00B02608" w:rsidRDefault="00B02608" w:rsidP="00B02608">
      <w:pPr>
        <w:spacing w:after="0"/>
        <w:ind w:firstLine="284"/>
        <w:jc w:val="both"/>
        <w:rPr>
          <w:szCs w:val="20"/>
        </w:rPr>
      </w:pPr>
      <w:r w:rsidRPr="00B02608">
        <w:rPr>
          <w:szCs w:val="20"/>
        </w:rPr>
        <w:lastRenderedPageBreak/>
        <w:t xml:space="preserve">Que grant partie a recovrei </w:t>
      </w:r>
    </w:p>
    <w:p w:rsidR="00B02608" w:rsidRPr="00B02608" w:rsidRDefault="00B02608" w:rsidP="00B02608">
      <w:pPr>
        <w:spacing w:after="0"/>
        <w:ind w:firstLine="284"/>
        <w:jc w:val="both"/>
        <w:rPr>
          <w:szCs w:val="20"/>
        </w:rPr>
      </w:pPr>
      <w:r w:rsidRPr="00B02608">
        <w:rPr>
          <w:szCs w:val="20"/>
        </w:rPr>
        <w:t>En cele terre dont je vin</w:t>
      </w:r>
      <w:r w:rsidRPr="00B02608">
        <w:rPr>
          <w:szCs w:val="20"/>
          <w:vertAlign w:val="superscript"/>
        </w:rPr>
        <w:footnoteReference w:id="73"/>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Grant decretistre</w:t>
      </w:r>
      <w:r w:rsidR="00361657">
        <w:rPr>
          <w:szCs w:val="20"/>
        </w:rPr>
        <w:t xml:space="preserve">, </w:t>
      </w:r>
      <w:r w:rsidRPr="00B02608">
        <w:rPr>
          <w:szCs w:val="20"/>
        </w:rPr>
        <w:t>grant devin</w:t>
      </w:r>
      <w:r w:rsidR="00F02DC8" w:rsidRPr="00B02608">
        <w:rPr>
          <w:szCs w:val="20"/>
          <w:vertAlign w:val="superscript"/>
        </w:rPr>
        <w:footnoteReference w:id="74"/>
      </w:r>
    </w:p>
    <w:p w:rsidR="00B02608" w:rsidRPr="00B02608" w:rsidRDefault="00B02608" w:rsidP="00B02608">
      <w:pPr>
        <w:spacing w:after="0"/>
        <w:ind w:firstLine="284"/>
        <w:jc w:val="both"/>
        <w:rPr>
          <w:szCs w:val="20"/>
        </w:rPr>
      </w:pPr>
      <w:r w:rsidRPr="00B02608">
        <w:rPr>
          <w:szCs w:val="20"/>
        </w:rPr>
        <w:t>Sont</w:t>
      </w:r>
      <w:r w:rsidR="00361657">
        <w:rPr>
          <w:szCs w:val="20"/>
        </w:rPr>
        <w:t xml:space="preserve">, </w:t>
      </w:r>
      <w:r w:rsidRPr="00B02608">
        <w:rPr>
          <w:szCs w:val="20"/>
        </w:rPr>
        <w:t>a la court</w:t>
      </w:r>
      <w:r w:rsidR="00361657">
        <w:rPr>
          <w:szCs w:val="20"/>
        </w:rPr>
        <w:t xml:space="preserve">, </w:t>
      </w:r>
      <w:r w:rsidRPr="00B02608">
        <w:rPr>
          <w:szCs w:val="20"/>
        </w:rPr>
        <w:t>de sa maignie</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 xml:space="preserve">Bien est la choze desreignie </w:t>
      </w:r>
    </w:p>
    <w:p w:rsidR="00B02608" w:rsidRPr="00B02608" w:rsidRDefault="00B02608" w:rsidP="00B02608">
      <w:pPr>
        <w:spacing w:after="0"/>
        <w:ind w:firstLine="284"/>
        <w:jc w:val="both"/>
        <w:rPr>
          <w:szCs w:val="20"/>
        </w:rPr>
      </w:pPr>
      <w:r w:rsidRPr="00B02608">
        <w:rPr>
          <w:szCs w:val="20"/>
        </w:rPr>
        <w:t>Qu</w:t>
      </w:r>
      <w:r w:rsidR="00361657">
        <w:rPr>
          <w:szCs w:val="20"/>
        </w:rPr>
        <w:t>’</w:t>
      </w:r>
      <w:r w:rsidRPr="00B02608">
        <w:rPr>
          <w:szCs w:val="20"/>
        </w:rPr>
        <w:t>ele avoit a election</w:t>
      </w:r>
      <w:r w:rsidR="00F02DC8" w:rsidRPr="00B02608">
        <w:rPr>
          <w:szCs w:val="20"/>
          <w:vertAlign w:val="superscript"/>
        </w:rPr>
        <w:footnoteReference w:id="75"/>
      </w:r>
    </w:p>
    <w:p w:rsidR="00B02608" w:rsidRPr="00B02608" w:rsidRDefault="00B02608" w:rsidP="00B02608">
      <w:pPr>
        <w:spacing w:after="0"/>
        <w:ind w:firstLine="284"/>
        <w:jc w:val="both"/>
        <w:rPr>
          <w:szCs w:val="20"/>
        </w:rPr>
      </w:pPr>
      <w:r w:rsidRPr="00B02608">
        <w:rPr>
          <w:szCs w:val="20"/>
        </w:rPr>
        <w:t>La greigneur congregacion</w:t>
      </w:r>
      <w:r w:rsidR="00361657">
        <w:rPr>
          <w:szCs w:val="20"/>
        </w:rPr>
        <w:t xml:space="preserve">, </w:t>
      </w:r>
    </w:p>
    <w:p w:rsidR="00B02608" w:rsidRPr="00B02608" w:rsidRDefault="00B02608" w:rsidP="00B02608">
      <w:pPr>
        <w:spacing w:after="0"/>
        <w:ind w:firstLine="284"/>
        <w:jc w:val="both"/>
        <w:rPr>
          <w:szCs w:val="20"/>
        </w:rPr>
      </w:pPr>
      <w:r w:rsidRPr="00B02608">
        <w:rPr>
          <w:szCs w:val="20"/>
        </w:rPr>
        <w:t>Et di por voir</w:t>
      </w:r>
      <w:r w:rsidR="00361657">
        <w:rPr>
          <w:szCs w:val="20"/>
        </w:rPr>
        <w:t xml:space="preserve">, </w:t>
      </w:r>
      <w:r w:rsidRPr="00B02608">
        <w:rPr>
          <w:szCs w:val="20"/>
        </w:rPr>
        <w:t>non pas devine</w:t>
      </w:r>
      <w:r w:rsidR="00361657">
        <w:rPr>
          <w:szCs w:val="20"/>
        </w:rPr>
        <w:t xml:space="preserve">, </w:t>
      </w:r>
    </w:p>
    <w:p w:rsidR="00B02608" w:rsidRPr="00B02608" w:rsidRDefault="00B02608" w:rsidP="00B02608">
      <w:pPr>
        <w:spacing w:after="0"/>
        <w:ind w:firstLine="284"/>
        <w:jc w:val="both"/>
        <w:rPr>
          <w:szCs w:val="20"/>
        </w:rPr>
      </w:pPr>
      <w:r w:rsidRPr="00B02608">
        <w:rPr>
          <w:szCs w:val="20"/>
        </w:rPr>
        <w:t>Se la choze alast par crutine</w:t>
      </w:r>
      <w:r w:rsidRPr="00B02608">
        <w:rPr>
          <w:szCs w:val="20"/>
          <w:vertAlign w:val="superscript"/>
        </w:rPr>
        <w:footnoteReference w:id="76"/>
      </w:r>
      <w:r w:rsidRPr="00B02608">
        <w:rPr>
          <w:szCs w:val="20"/>
        </w:rPr>
        <w:t xml:space="preserve"> </w:t>
      </w:r>
    </w:p>
    <w:p w:rsidR="00B02608" w:rsidRPr="00B02608" w:rsidRDefault="00B02608" w:rsidP="00B02608">
      <w:pPr>
        <w:spacing w:after="0"/>
        <w:ind w:firstLine="284"/>
        <w:jc w:val="both"/>
        <w:rPr>
          <w:szCs w:val="20"/>
        </w:rPr>
      </w:pPr>
      <w:r w:rsidRPr="00B02608">
        <w:rPr>
          <w:szCs w:val="20"/>
        </w:rPr>
        <w:t>Qu</w:t>
      </w:r>
      <w:r w:rsidR="00361657">
        <w:rPr>
          <w:szCs w:val="20"/>
        </w:rPr>
        <w:t>’</w:t>
      </w:r>
      <w:r w:rsidRPr="00B02608">
        <w:rPr>
          <w:szCs w:val="20"/>
        </w:rPr>
        <w:t>ele enportast la seignerie</w:t>
      </w:r>
      <w:r w:rsidR="00361657">
        <w:rPr>
          <w:szCs w:val="20"/>
        </w:rPr>
        <w:t xml:space="preserve">, </w:t>
      </w:r>
    </w:p>
    <w:p w:rsidR="00B02608" w:rsidRPr="00B02608" w:rsidRDefault="00B02608" w:rsidP="00B02608">
      <w:pPr>
        <w:spacing w:after="0"/>
        <w:ind w:firstLine="284"/>
        <w:jc w:val="both"/>
        <w:rPr>
          <w:szCs w:val="20"/>
        </w:rPr>
      </w:pPr>
      <w:r w:rsidRPr="00B02608">
        <w:rPr>
          <w:szCs w:val="20"/>
        </w:rPr>
        <w:t>Ne n</w:t>
      </w:r>
      <w:r w:rsidR="00361657">
        <w:rPr>
          <w:szCs w:val="20"/>
        </w:rPr>
        <w:t>’</w:t>
      </w:r>
      <w:r w:rsidRPr="00B02608">
        <w:rPr>
          <w:szCs w:val="20"/>
        </w:rPr>
        <w:t>estoit pas espoerie</w:t>
      </w:r>
      <w:r w:rsidR="00361657">
        <w:rPr>
          <w:szCs w:val="20"/>
        </w:rPr>
        <w:t>.</w:t>
      </w:r>
    </w:p>
    <w:p w:rsidR="00B02608" w:rsidRPr="00B02608" w:rsidRDefault="00B02608" w:rsidP="00B02608">
      <w:pPr>
        <w:spacing w:after="0"/>
        <w:ind w:firstLine="284"/>
        <w:jc w:val="both"/>
        <w:rPr>
          <w:szCs w:val="20"/>
        </w:rPr>
      </w:pPr>
      <w:r w:rsidRPr="00B02608">
        <w:rPr>
          <w:szCs w:val="20"/>
        </w:rPr>
        <w:tab/>
        <w:t xml:space="preserve">Mais Dieux regarda au damage </w:t>
      </w:r>
    </w:p>
    <w:p w:rsidR="00B02608" w:rsidRPr="00B02608" w:rsidRDefault="00B02608" w:rsidP="00B02608">
      <w:pPr>
        <w:spacing w:after="0"/>
        <w:ind w:firstLine="284"/>
        <w:jc w:val="both"/>
        <w:rPr>
          <w:szCs w:val="20"/>
        </w:rPr>
      </w:pPr>
      <w:r w:rsidRPr="00B02608">
        <w:rPr>
          <w:szCs w:val="20"/>
        </w:rPr>
        <w:t>Qui venist a l</w:t>
      </w:r>
      <w:r w:rsidR="00361657">
        <w:rPr>
          <w:szCs w:val="20"/>
        </w:rPr>
        <w:t>’</w:t>
      </w:r>
      <w:r w:rsidRPr="00B02608">
        <w:rPr>
          <w:szCs w:val="20"/>
        </w:rPr>
        <w:t>umain linage</w:t>
      </w:r>
    </w:p>
    <w:p w:rsidR="00B02608" w:rsidRPr="00B02608" w:rsidRDefault="00B02608" w:rsidP="00B02608">
      <w:pPr>
        <w:spacing w:after="0"/>
        <w:ind w:firstLine="284"/>
        <w:jc w:val="both"/>
        <w:rPr>
          <w:szCs w:val="20"/>
        </w:rPr>
      </w:pPr>
      <w:r w:rsidRPr="00B02608">
        <w:rPr>
          <w:szCs w:val="20"/>
        </w:rPr>
        <w:t>S</w:t>
      </w:r>
      <w:r w:rsidR="00361657">
        <w:rPr>
          <w:szCs w:val="20"/>
        </w:rPr>
        <w:t>’</w:t>
      </w:r>
      <w:r w:rsidRPr="00B02608">
        <w:rPr>
          <w:szCs w:val="20"/>
        </w:rPr>
        <w:t>Ypocrisie a ce venist</w:t>
      </w:r>
    </w:p>
    <w:p w:rsidR="00B02608" w:rsidRPr="00B02608" w:rsidRDefault="00B02608" w:rsidP="00B02608">
      <w:pPr>
        <w:spacing w:after="0"/>
        <w:ind w:firstLine="284"/>
        <w:jc w:val="both"/>
        <w:rPr>
          <w:szCs w:val="20"/>
        </w:rPr>
      </w:pPr>
      <w:r w:rsidRPr="00B02608">
        <w:rPr>
          <w:szCs w:val="20"/>
        </w:rPr>
        <w:t>Et se si grant choze tenist</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Que vos iroië aloignant</w:t>
      </w:r>
      <w:r w:rsidR="00361657">
        <w:rPr>
          <w:szCs w:val="20"/>
        </w:rPr>
        <w:t>.</w:t>
      </w:r>
    </w:p>
    <w:p w:rsidR="00B02608" w:rsidRPr="00B02608" w:rsidRDefault="00B02608" w:rsidP="00B02608">
      <w:pPr>
        <w:spacing w:after="0"/>
        <w:ind w:firstLine="284"/>
        <w:jc w:val="both"/>
        <w:rPr>
          <w:szCs w:val="20"/>
        </w:rPr>
      </w:pPr>
      <w:r w:rsidRPr="00B02608">
        <w:rPr>
          <w:szCs w:val="20"/>
        </w:rPr>
        <w:t>Ne mes paroles porloignant</w:t>
      </w:r>
      <w:r w:rsidR="00361657">
        <w:rPr>
          <w:szCs w:val="20"/>
        </w:rPr>
        <w:t xml:space="preserve"> ? </w:t>
      </w:r>
    </w:p>
    <w:p w:rsidR="00B02608" w:rsidRPr="00B02608" w:rsidRDefault="00B02608" w:rsidP="00B02608">
      <w:pPr>
        <w:spacing w:after="0"/>
        <w:ind w:firstLine="284"/>
        <w:jc w:val="both"/>
        <w:rPr>
          <w:szCs w:val="20"/>
        </w:rPr>
      </w:pPr>
      <w:r w:rsidRPr="00B02608">
        <w:rPr>
          <w:szCs w:val="20"/>
        </w:rPr>
        <w:t>Li uns ne pot l</w:t>
      </w:r>
      <w:r w:rsidR="00361657">
        <w:rPr>
          <w:szCs w:val="20"/>
        </w:rPr>
        <w:t>’</w:t>
      </w:r>
      <w:r w:rsidRPr="00B02608">
        <w:rPr>
          <w:szCs w:val="20"/>
        </w:rPr>
        <w:t>autre soffrir</w:t>
      </w:r>
      <w:r w:rsidR="00F02DC8" w:rsidRPr="00B02608">
        <w:rPr>
          <w:szCs w:val="20"/>
          <w:vertAlign w:val="superscript"/>
        </w:rPr>
        <w:footnoteReference w:id="77"/>
      </w:r>
      <w:r w:rsidR="00361657">
        <w:rPr>
          <w:szCs w:val="20"/>
        </w:rPr>
        <w:t xml:space="preserve">, </w:t>
      </w:r>
    </w:p>
    <w:p w:rsidR="00B02608" w:rsidRPr="00B02608" w:rsidRDefault="00B02608" w:rsidP="00B02608">
      <w:pPr>
        <w:spacing w:after="0"/>
        <w:ind w:firstLine="284"/>
        <w:jc w:val="both"/>
        <w:rPr>
          <w:szCs w:val="20"/>
        </w:rPr>
      </w:pPr>
      <w:r w:rsidRPr="00B02608">
        <w:rPr>
          <w:szCs w:val="20"/>
        </w:rPr>
        <w:t>Si se pristrent a entr</w:t>
      </w:r>
      <w:r w:rsidR="00361657">
        <w:rPr>
          <w:szCs w:val="20"/>
        </w:rPr>
        <w:t>’</w:t>
      </w:r>
      <w:r w:rsidRPr="00B02608">
        <w:rPr>
          <w:szCs w:val="20"/>
        </w:rPr>
        <w:t>offrir</w:t>
      </w:r>
    </w:p>
    <w:p w:rsidR="00B02608" w:rsidRPr="00B02608" w:rsidRDefault="00B02608" w:rsidP="00B02608">
      <w:pPr>
        <w:spacing w:after="0"/>
        <w:ind w:firstLine="284"/>
        <w:jc w:val="both"/>
        <w:rPr>
          <w:szCs w:val="20"/>
        </w:rPr>
      </w:pPr>
      <w:r w:rsidRPr="00B02608">
        <w:rPr>
          <w:szCs w:val="20"/>
        </w:rPr>
        <w:t>L</w:t>
      </w:r>
      <w:r w:rsidR="00361657">
        <w:rPr>
          <w:szCs w:val="20"/>
        </w:rPr>
        <w:t>’</w:t>
      </w:r>
      <w:r w:rsidRPr="00B02608">
        <w:rPr>
          <w:szCs w:val="20"/>
        </w:rPr>
        <w:t>uns a l</w:t>
      </w:r>
      <w:r w:rsidR="00361657">
        <w:rPr>
          <w:szCs w:val="20"/>
        </w:rPr>
        <w:t>’</w:t>
      </w:r>
      <w:r w:rsidRPr="00B02608">
        <w:rPr>
          <w:szCs w:val="20"/>
        </w:rPr>
        <w:t>autre Cortois mon oste</w:t>
      </w:r>
      <w:r w:rsidR="00361657">
        <w:rPr>
          <w:szCs w:val="20"/>
        </w:rPr>
        <w:t xml:space="preserve"> :</w:t>
      </w:r>
    </w:p>
    <w:p w:rsidR="00B02608" w:rsidRPr="00B02608" w:rsidRDefault="00B02608" w:rsidP="00B02608">
      <w:pPr>
        <w:spacing w:after="0"/>
        <w:ind w:firstLine="284"/>
        <w:jc w:val="both"/>
        <w:rPr>
          <w:szCs w:val="20"/>
        </w:rPr>
      </w:pPr>
      <w:r w:rsidRPr="00B02608">
        <w:rPr>
          <w:szCs w:val="20"/>
        </w:rPr>
        <w:t>Chacuns le vuet</w:t>
      </w:r>
      <w:r w:rsidR="00361657">
        <w:rPr>
          <w:szCs w:val="20"/>
        </w:rPr>
        <w:t xml:space="preserve">, </w:t>
      </w:r>
      <w:r w:rsidRPr="00B02608">
        <w:rPr>
          <w:szCs w:val="20"/>
        </w:rPr>
        <w:t>nuns ne s</w:t>
      </w:r>
      <w:r w:rsidR="00361657">
        <w:rPr>
          <w:szCs w:val="20"/>
        </w:rPr>
        <w:t>’</w:t>
      </w:r>
      <w:r w:rsidRPr="00B02608">
        <w:rPr>
          <w:szCs w:val="20"/>
        </w:rPr>
        <w:t>en oste</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Lors si fu Cortois esleüz</w:t>
      </w:r>
    </w:p>
    <w:p w:rsidR="00B02608" w:rsidRPr="00B02608" w:rsidRDefault="00B02608" w:rsidP="00B02608">
      <w:pPr>
        <w:spacing w:after="0"/>
        <w:ind w:firstLine="284"/>
        <w:jc w:val="both"/>
        <w:rPr>
          <w:szCs w:val="20"/>
        </w:rPr>
      </w:pPr>
      <w:r w:rsidRPr="00B02608">
        <w:rPr>
          <w:szCs w:val="20"/>
        </w:rPr>
        <w:t>Et je fui de joie esmeüz</w:t>
      </w:r>
      <w:r w:rsidR="00361657">
        <w:rPr>
          <w:szCs w:val="20"/>
        </w:rPr>
        <w:t xml:space="preserve">, </w:t>
      </w:r>
    </w:p>
    <w:p w:rsidR="00B02608" w:rsidRPr="00B02608" w:rsidRDefault="00B02608" w:rsidP="00B02608">
      <w:pPr>
        <w:spacing w:after="0"/>
        <w:ind w:firstLine="284"/>
        <w:jc w:val="both"/>
        <w:rPr>
          <w:szCs w:val="20"/>
        </w:rPr>
      </w:pPr>
      <w:r w:rsidRPr="00B02608">
        <w:rPr>
          <w:szCs w:val="20"/>
        </w:rPr>
        <w:t>Si m</w:t>
      </w:r>
      <w:r w:rsidR="00361657">
        <w:rPr>
          <w:szCs w:val="20"/>
        </w:rPr>
        <w:t>’</w:t>
      </w:r>
      <w:r w:rsidRPr="00B02608">
        <w:rPr>
          <w:szCs w:val="20"/>
        </w:rPr>
        <w:t>esvoillai inelepas</w:t>
      </w:r>
    </w:p>
    <w:p w:rsidR="00B02608" w:rsidRPr="00B02608" w:rsidRDefault="00B02608" w:rsidP="00B02608">
      <w:pPr>
        <w:spacing w:after="0"/>
        <w:ind w:firstLine="284"/>
        <w:jc w:val="both"/>
        <w:rPr>
          <w:szCs w:val="20"/>
        </w:rPr>
      </w:pPr>
      <w:r w:rsidRPr="00B02608">
        <w:rPr>
          <w:szCs w:val="20"/>
        </w:rPr>
        <w:t>Et si ou tost passeiz les pas</w:t>
      </w:r>
    </w:p>
    <w:p w:rsidR="00B02608" w:rsidRPr="00B02608" w:rsidRDefault="00B02608" w:rsidP="00B02608">
      <w:pPr>
        <w:spacing w:after="0"/>
        <w:ind w:firstLine="284"/>
        <w:jc w:val="both"/>
        <w:rPr>
          <w:szCs w:val="20"/>
        </w:rPr>
      </w:pPr>
      <w:r w:rsidRPr="00B02608">
        <w:rPr>
          <w:szCs w:val="20"/>
        </w:rPr>
        <w:t>Et les mons de Mongieu</w:t>
      </w:r>
      <w:r w:rsidRPr="00B02608">
        <w:rPr>
          <w:szCs w:val="20"/>
          <w:vertAlign w:val="superscript"/>
        </w:rPr>
        <w:footnoteReference w:id="78"/>
      </w:r>
      <w:r w:rsidRPr="00B02608">
        <w:rPr>
          <w:szCs w:val="20"/>
        </w:rPr>
        <w:t xml:space="preserve"> sanz noif</w:t>
      </w:r>
      <w:r w:rsidR="00361657">
        <w:rPr>
          <w:szCs w:val="20"/>
        </w:rPr>
        <w:t>.</w:t>
      </w:r>
      <w:r w:rsidRPr="00B02608">
        <w:rPr>
          <w:szCs w:val="20"/>
        </w:rPr>
        <w:t xml:space="preserve"> </w:t>
      </w:r>
    </w:p>
    <w:p w:rsidR="00B02608" w:rsidRPr="00B02608" w:rsidRDefault="00B02608" w:rsidP="00B02608">
      <w:pPr>
        <w:spacing w:after="0"/>
        <w:ind w:firstLine="284"/>
        <w:jc w:val="both"/>
        <w:rPr>
          <w:szCs w:val="20"/>
        </w:rPr>
      </w:pPr>
      <w:r w:rsidRPr="00B02608">
        <w:rPr>
          <w:szCs w:val="20"/>
        </w:rPr>
        <w:t>Ce ne vos més je pas en noi</w:t>
      </w:r>
    </w:p>
    <w:p w:rsidR="00B02608" w:rsidRPr="00B02608" w:rsidRDefault="00B02608" w:rsidP="00B02608">
      <w:pPr>
        <w:spacing w:after="0"/>
        <w:ind w:firstLine="284"/>
        <w:jc w:val="both"/>
        <w:rPr>
          <w:szCs w:val="20"/>
        </w:rPr>
      </w:pPr>
      <w:r w:rsidRPr="00B02608">
        <w:rPr>
          <w:szCs w:val="20"/>
        </w:rPr>
        <w:t>Qu</w:t>
      </w:r>
      <w:r w:rsidR="00361657">
        <w:rPr>
          <w:szCs w:val="20"/>
        </w:rPr>
        <w:t>’</w:t>
      </w:r>
      <w:r w:rsidRPr="00B02608">
        <w:rPr>
          <w:szCs w:val="20"/>
        </w:rPr>
        <w:t>il n</w:t>
      </w:r>
      <w:r w:rsidR="00361657">
        <w:rPr>
          <w:szCs w:val="20"/>
        </w:rPr>
        <w:t>’</w:t>
      </w:r>
      <w:r w:rsidRPr="00B02608">
        <w:rPr>
          <w:szCs w:val="20"/>
        </w:rPr>
        <w:t>i</w:t>
      </w:r>
      <w:r w:rsidRPr="00B02608">
        <w:rPr>
          <w:szCs w:val="20"/>
          <w:vertAlign w:val="superscript"/>
        </w:rPr>
        <w:footnoteReference w:id="79"/>
      </w:r>
      <w:r w:rsidRPr="00B02608">
        <w:rPr>
          <w:szCs w:val="20"/>
        </w:rPr>
        <w:t xml:space="preserve"> eüst moult de paroles </w:t>
      </w:r>
    </w:p>
    <w:p w:rsidR="00B02608" w:rsidRPr="00B02608" w:rsidRDefault="00B02608" w:rsidP="00B02608">
      <w:pPr>
        <w:spacing w:after="0"/>
        <w:ind w:firstLine="284"/>
        <w:jc w:val="both"/>
        <w:rPr>
          <w:szCs w:val="20"/>
        </w:rPr>
      </w:pPr>
      <w:r w:rsidRPr="00B02608">
        <w:rPr>
          <w:szCs w:val="20"/>
        </w:rPr>
        <w:t>Ainz que Cortois fust apostoles</w:t>
      </w:r>
      <w:r w:rsidR="00361657">
        <w:rPr>
          <w:szCs w:val="20"/>
        </w:rPr>
        <w:t>.</w:t>
      </w:r>
    </w:p>
    <w:p w:rsidR="00B02608" w:rsidRPr="00B02608" w:rsidRDefault="00B02608" w:rsidP="00BB68C8">
      <w:pPr>
        <w:suppressLineNumbers/>
        <w:spacing w:after="0"/>
        <w:ind w:firstLine="284"/>
        <w:jc w:val="both"/>
        <w:rPr>
          <w:szCs w:val="20"/>
        </w:rPr>
      </w:pPr>
    </w:p>
    <w:p w:rsidR="00B02608" w:rsidRPr="00B02608" w:rsidRDefault="00B02608" w:rsidP="00BB68C8">
      <w:pPr>
        <w:suppressLineNumbers/>
        <w:spacing w:after="0"/>
        <w:ind w:firstLine="284"/>
        <w:jc w:val="both"/>
        <w:rPr>
          <w:i/>
          <w:iCs/>
          <w:szCs w:val="20"/>
        </w:rPr>
      </w:pPr>
      <w:r w:rsidRPr="00B02608">
        <w:rPr>
          <w:i/>
          <w:iCs/>
          <w:szCs w:val="20"/>
        </w:rPr>
        <w:t>Explicit</w:t>
      </w:r>
      <w:r w:rsidR="00361657">
        <w:rPr>
          <w:i/>
          <w:iCs/>
          <w:szCs w:val="20"/>
        </w:rPr>
        <w:t>.</w:t>
      </w:r>
    </w:p>
    <w:p w:rsidR="00CB29F7" w:rsidRDefault="00CB29F7" w:rsidP="00BB68C8">
      <w:pPr>
        <w:suppressLineNumbers/>
        <w:spacing w:after="0"/>
        <w:ind w:firstLine="284"/>
        <w:jc w:val="both"/>
      </w:pPr>
    </w:p>
    <w:p w:rsidR="00B6716F" w:rsidRDefault="00B6716F" w:rsidP="00BB68C8">
      <w:pPr>
        <w:suppressLineNumbers/>
        <w:spacing w:after="0"/>
        <w:ind w:firstLine="284"/>
        <w:jc w:val="both"/>
      </w:pPr>
    </w:p>
    <w:p w:rsidR="00B6716F" w:rsidRPr="00AE19D4" w:rsidRDefault="00B6716F" w:rsidP="00BB68C8">
      <w:pPr>
        <w:suppressLineNumbers/>
        <w:spacing w:after="0"/>
        <w:ind w:firstLine="284"/>
        <w:jc w:val="both"/>
      </w:pPr>
      <w:r w:rsidRPr="00AE19D4">
        <w:rPr>
          <w:i/>
          <w:iCs/>
        </w:rPr>
        <w:lastRenderedPageBreak/>
        <w:t>Manuscrits</w:t>
      </w:r>
      <w:r w:rsidR="00361657">
        <w:rPr>
          <w:i/>
          <w:iCs/>
        </w:rPr>
        <w:t xml:space="preserve"> </w:t>
      </w:r>
      <w:r w:rsidR="00361657" w:rsidRPr="00D944D1">
        <w:rPr>
          <w:iCs/>
        </w:rPr>
        <w:t>:</w:t>
      </w:r>
      <w:r w:rsidRPr="00AE19D4">
        <w:rPr>
          <w:i/>
          <w:iCs/>
        </w:rPr>
        <w:t xml:space="preserve"> C</w:t>
      </w:r>
      <w:r w:rsidR="00361657" w:rsidRPr="00D944D1">
        <w:rPr>
          <w:iCs/>
        </w:rPr>
        <w:t>,</w:t>
      </w:r>
      <w:r w:rsidR="00361657">
        <w:rPr>
          <w:i/>
          <w:iCs/>
        </w:rPr>
        <w:t xml:space="preserve"> </w:t>
      </w:r>
      <w:r w:rsidRPr="00AE19D4">
        <w:t>fol</w:t>
      </w:r>
      <w:r w:rsidR="00361657">
        <w:t>.</w:t>
      </w:r>
      <w:r w:rsidRPr="00AE19D4">
        <w:t xml:space="preserve"> 19 r°</w:t>
      </w:r>
      <w:r w:rsidR="00361657">
        <w:t xml:space="preserve"> ; </w:t>
      </w:r>
      <w:r w:rsidRPr="00AE19D4">
        <w:rPr>
          <w:i/>
          <w:iCs/>
        </w:rPr>
        <w:t>B</w:t>
      </w:r>
      <w:r w:rsidR="00361657" w:rsidRPr="00D944D1">
        <w:rPr>
          <w:iCs/>
        </w:rPr>
        <w:t>,</w:t>
      </w:r>
      <w:r w:rsidR="00361657">
        <w:rPr>
          <w:i/>
          <w:iCs/>
        </w:rPr>
        <w:t xml:space="preserve"> </w:t>
      </w:r>
      <w:r w:rsidRPr="00AE19D4">
        <w:t>fol</w:t>
      </w:r>
      <w:r w:rsidR="00361657">
        <w:t>.</w:t>
      </w:r>
      <w:r w:rsidRPr="00AE19D4">
        <w:t xml:space="preserve"> 68 v°</w:t>
      </w:r>
      <w:r w:rsidR="00361657">
        <w:t>.</w:t>
      </w:r>
    </w:p>
    <w:p w:rsidR="00B6716F" w:rsidRPr="00AE19D4" w:rsidRDefault="00B6716F" w:rsidP="00BB68C8">
      <w:pPr>
        <w:suppressLineNumbers/>
        <w:spacing w:after="0"/>
        <w:ind w:firstLine="284"/>
        <w:jc w:val="both"/>
      </w:pPr>
      <w:r w:rsidRPr="00AE19D4">
        <w:rPr>
          <w:i/>
          <w:iCs/>
        </w:rPr>
        <w:t>Texte</w:t>
      </w:r>
      <w:r w:rsidR="00361657">
        <w:rPr>
          <w:i/>
          <w:iCs/>
        </w:rPr>
        <w:t xml:space="preserve">, </w:t>
      </w:r>
      <w:r w:rsidRPr="00AE19D4">
        <w:rPr>
          <w:i/>
          <w:iCs/>
        </w:rPr>
        <w:t xml:space="preserve">graphie et alinéas de C sauf suppression </w:t>
      </w:r>
      <w:r w:rsidRPr="00DD1436">
        <w:rPr>
          <w:i/>
        </w:rPr>
        <w:t>au v</w:t>
      </w:r>
      <w:r w:rsidR="00361657">
        <w:rPr>
          <w:i/>
        </w:rPr>
        <w:t>.</w:t>
      </w:r>
      <w:r w:rsidRPr="00AE19D4">
        <w:t xml:space="preserve"> 207</w:t>
      </w:r>
      <w:r w:rsidR="00361657">
        <w:t>.</w:t>
      </w:r>
    </w:p>
    <w:p w:rsidR="00B6716F" w:rsidRPr="00AE19D4" w:rsidRDefault="00B6716F" w:rsidP="00BB68C8">
      <w:pPr>
        <w:suppressLineNumbers/>
        <w:spacing w:after="0"/>
        <w:ind w:firstLine="284"/>
        <w:jc w:val="both"/>
      </w:pPr>
      <w:r w:rsidRPr="00AE19D4">
        <w:rPr>
          <w:i/>
          <w:iCs/>
        </w:rPr>
        <w:t>Graphies normalisées</w:t>
      </w:r>
      <w:r w:rsidR="00361657">
        <w:rPr>
          <w:i/>
          <w:iCs/>
        </w:rPr>
        <w:t xml:space="preserve"> </w:t>
      </w:r>
      <w:r w:rsidR="00361657" w:rsidRPr="00D944D1">
        <w:rPr>
          <w:iCs/>
        </w:rPr>
        <w:t>:</w:t>
      </w:r>
      <w:r w:rsidRPr="00AE19D4">
        <w:rPr>
          <w:i/>
          <w:iCs/>
        </w:rPr>
        <w:t xml:space="preserve"> ce</w:t>
      </w:r>
      <w:r w:rsidR="00361657" w:rsidRPr="00D944D1">
        <w:rPr>
          <w:iCs/>
        </w:rPr>
        <w:t>,</w:t>
      </w:r>
      <w:r w:rsidR="00361657">
        <w:rPr>
          <w:i/>
          <w:iCs/>
        </w:rPr>
        <w:t xml:space="preserve"> </w:t>
      </w:r>
      <w:r w:rsidRPr="00DD1436">
        <w:rPr>
          <w:iCs/>
        </w:rPr>
        <w:t>v</w:t>
      </w:r>
      <w:r w:rsidR="00361657">
        <w:rPr>
          <w:iCs/>
        </w:rPr>
        <w:t>.</w:t>
      </w:r>
      <w:r w:rsidRPr="00AE19D4">
        <w:rPr>
          <w:i/>
          <w:iCs/>
        </w:rPr>
        <w:t xml:space="preserve"> </w:t>
      </w:r>
      <w:r w:rsidRPr="00AE19D4">
        <w:t>196</w:t>
      </w:r>
      <w:r w:rsidR="00361657">
        <w:t xml:space="preserve">, </w:t>
      </w:r>
      <w:r w:rsidRPr="00AE19D4">
        <w:t>212</w:t>
      </w:r>
      <w:r w:rsidR="00361657">
        <w:t xml:space="preserve">, </w:t>
      </w:r>
      <w:r w:rsidRPr="00AE19D4">
        <w:t>259</w:t>
      </w:r>
      <w:r w:rsidR="00361657">
        <w:t xml:space="preserve">, </w:t>
      </w:r>
      <w:r w:rsidRPr="00AE19D4">
        <w:t>263</w:t>
      </w:r>
      <w:r w:rsidR="00361657">
        <w:t xml:space="preserve">, </w:t>
      </w:r>
      <w:r w:rsidRPr="00AE19D4">
        <w:t>268</w:t>
      </w:r>
      <w:r w:rsidR="00361657">
        <w:t xml:space="preserve"> ; </w:t>
      </w:r>
      <w:r w:rsidRPr="00AE19D4">
        <w:t>cel</w:t>
      </w:r>
      <w:r w:rsidR="00361657">
        <w:t xml:space="preserve">, </w:t>
      </w:r>
      <w:r w:rsidRPr="00AE19D4">
        <w:t>v</w:t>
      </w:r>
      <w:r w:rsidR="00361657">
        <w:t>.</w:t>
      </w:r>
      <w:r w:rsidRPr="00AE19D4">
        <w:t>188</w:t>
      </w:r>
      <w:r w:rsidR="00361657">
        <w:t xml:space="preserve"> ; </w:t>
      </w:r>
      <w:r w:rsidRPr="00AE19D4">
        <w:t>c</w:t>
      </w:r>
      <w:r w:rsidR="00361657">
        <w:t>’</w:t>
      </w:r>
      <w:r w:rsidRPr="00AE19D4">
        <w:t>il</w:t>
      </w:r>
      <w:r w:rsidR="00361657">
        <w:t xml:space="preserve">, </w:t>
      </w:r>
      <w:r w:rsidRPr="00AE19D4">
        <w:t>v</w:t>
      </w:r>
      <w:r w:rsidR="00361657">
        <w:rPr>
          <w:i/>
          <w:iCs/>
        </w:rPr>
        <w:t>.</w:t>
      </w:r>
      <w:r w:rsidRPr="00AE19D4">
        <w:rPr>
          <w:i/>
          <w:iCs/>
        </w:rPr>
        <w:t xml:space="preserve"> </w:t>
      </w:r>
      <w:r w:rsidRPr="00D944D1">
        <w:rPr>
          <w:iCs/>
        </w:rPr>
        <w:t>77</w:t>
      </w:r>
      <w:r w:rsidR="00361657" w:rsidRPr="00D944D1">
        <w:rPr>
          <w:iCs/>
        </w:rPr>
        <w:t>,</w:t>
      </w:r>
      <w:r w:rsidR="00361657">
        <w:rPr>
          <w:i/>
          <w:iCs/>
        </w:rPr>
        <w:t xml:space="preserve"> </w:t>
      </w:r>
      <w:r w:rsidRPr="00AE19D4">
        <w:t>160</w:t>
      </w:r>
      <w:r w:rsidR="00361657">
        <w:t xml:space="preserve"> ; </w:t>
      </w:r>
      <w:r w:rsidRPr="00AE19D4">
        <w:t>ces</w:t>
      </w:r>
      <w:r w:rsidR="00361657">
        <w:t xml:space="preserve">, </w:t>
      </w:r>
      <w:r w:rsidRPr="00AE19D4">
        <w:t>v</w:t>
      </w:r>
      <w:r w:rsidR="00361657">
        <w:t>.</w:t>
      </w:r>
      <w:r w:rsidRPr="00AE19D4">
        <w:t xml:space="preserve"> 102</w:t>
      </w:r>
      <w:r w:rsidR="00361657">
        <w:t xml:space="preserve">, </w:t>
      </w:r>
      <w:r w:rsidRPr="00AE19D4">
        <w:t xml:space="preserve">241 </w:t>
      </w:r>
      <w:r w:rsidR="00361657" w:rsidRPr="00361657">
        <w:rPr>
          <w:iCs/>
        </w:rPr>
        <w:t>(</w:t>
      </w:r>
      <w:r w:rsidRPr="00AE19D4">
        <w:rPr>
          <w:i/>
          <w:iCs/>
        </w:rPr>
        <w:t>deux fois</w:t>
      </w:r>
      <w:r w:rsidR="00361657" w:rsidRPr="00361657">
        <w:rPr>
          <w:iCs/>
        </w:rPr>
        <w:t>)</w:t>
      </w:r>
      <w:r w:rsidR="00361657">
        <w:rPr>
          <w:i/>
          <w:iCs/>
        </w:rPr>
        <w:t xml:space="preserve">, </w:t>
      </w:r>
      <w:r w:rsidRPr="00AE19D4">
        <w:t>242</w:t>
      </w:r>
      <w:r w:rsidR="00361657">
        <w:t xml:space="preserve">, </w:t>
      </w:r>
      <w:r w:rsidRPr="00AE19D4">
        <w:t>269</w:t>
      </w:r>
      <w:r w:rsidR="00361657">
        <w:t xml:space="preserve"> ; </w:t>
      </w:r>
      <w:r w:rsidRPr="00AE19D4">
        <w:t>c</w:t>
      </w:r>
      <w:r w:rsidR="00361657">
        <w:t>’</w:t>
      </w:r>
      <w:r w:rsidRPr="00AE19D4">
        <w:t>est</w:t>
      </w:r>
      <w:r w:rsidR="00361657">
        <w:t xml:space="preserve">, </w:t>
      </w:r>
      <w:r w:rsidRPr="00AE19D4">
        <w:t>v</w:t>
      </w:r>
      <w:r w:rsidR="00361657">
        <w:t>.</w:t>
      </w:r>
      <w:r w:rsidRPr="00AE19D4">
        <w:t xml:space="preserve"> 268</w:t>
      </w:r>
      <w:r w:rsidR="00361657">
        <w:t>.</w:t>
      </w:r>
    </w:p>
    <w:p w:rsidR="00B6716F" w:rsidRPr="00AE19D4" w:rsidRDefault="00B6716F" w:rsidP="00BB68C8">
      <w:pPr>
        <w:suppressLineNumbers/>
        <w:spacing w:after="0"/>
        <w:ind w:firstLine="284"/>
        <w:jc w:val="both"/>
      </w:pPr>
      <w:r w:rsidRPr="00AE19D4">
        <w:rPr>
          <w:i/>
          <w:iCs/>
        </w:rPr>
        <w:t>Alinéas de B</w:t>
      </w:r>
      <w:r w:rsidR="00361657">
        <w:rPr>
          <w:i/>
          <w:iCs/>
        </w:rPr>
        <w:t xml:space="preserve"> </w:t>
      </w:r>
      <w:r w:rsidR="00361657" w:rsidRPr="00D944D1">
        <w:rPr>
          <w:iCs/>
        </w:rPr>
        <w:t>:</w:t>
      </w:r>
      <w:r w:rsidRPr="00AE19D4">
        <w:rPr>
          <w:i/>
          <w:iCs/>
        </w:rPr>
        <w:t xml:space="preserve"> comme </w:t>
      </w:r>
      <w:r w:rsidRPr="00AE19D4">
        <w:t>C</w:t>
      </w:r>
      <w:r w:rsidR="00361657">
        <w:t xml:space="preserve">, </w:t>
      </w:r>
      <w:r w:rsidRPr="00AE19D4">
        <w:rPr>
          <w:i/>
          <w:iCs/>
        </w:rPr>
        <w:t xml:space="preserve">sauf </w:t>
      </w:r>
      <w:r w:rsidRPr="00D944D1">
        <w:rPr>
          <w:i/>
        </w:rPr>
        <w:t>en</w:t>
      </w:r>
      <w:r w:rsidRPr="00AE19D4">
        <w:t xml:space="preserve"> </w:t>
      </w:r>
      <w:r w:rsidRPr="00AE19D4">
        <w:rPr>
          <w:i/>
          <w:iCs/>
        </w:rPr>
        <w:t xml:space="preserve">moins aux </w:t>
      </w:r>
      <w:r w:rsidRPr="00DD1436">
        <w:rPr>
          <w:i/>
        </w:rPr>
        <w:t>v</w:t>
      </w:r>
      <w:r w:rsidR="00361657">
        <w:rPr>
          <w:i/>
        </w:rPr>
        <w:t>.</w:t>
      </w:r>
      <w:r w:rsidRPr="00AE19D4">
        <w:t xml:space="preserve"> 21 </w:t>
      </w:r>
      <w:r w:rsidRPr="00AE19D4">
        <w:rPr>
          <w:i/>
          <w:iCs/>
        </w:rPr>
        <w:t xml:space="preserve">et </w:t>
      </w:r>
      <w:r w:rsidRPr="00AE19D4">
        <w:t>303</w:t>
      </w:r>
      <w:r w:rsidR="00361657">
        <w:t xml:space="preserve">, </w:t>
      </w:r>
      <w:r w:rsidRPr="00D944D1">
        <w:rPr>
          <w:i/>
        </w:rPr>
        <w:t>en</w:t>
      </w:r>
      <w:r w:rsidRPr="00AE19D4">
        <w:t xml:space="preserve"> </w:t>
      </w:r>
      <w:r w:rsidRPr="00AE19D4">
        <w:rPr>
          <w:i/>
          <w:iCs/>
        </w:rPr>
        <w:t>plus aux v</w:t>
      </w:r>
      <w:r w:rsidR="00361657">
        <w:rPr>
          <w:i/>
          <w:iCs/>
        </w:rPr>
        <w:t>.</w:t>
      </w:r>
      <w:r w:rsidRPr="00AE19D4">
        <w:rPr>
          <w:i/>
          <w:iCs/>
        </w:rPr>
        <w:t xml:space="preserve"> </w:t>
      </w:r>
      <w:r w:rsidRPr="00AE19D4">
        <w:t>47</w:t>
      </w:r>
      <w:r w:rsidR="00361657">
        <w:t xml:space="preserve">, </w:t>
      </w:r>
      <w:r w:rsidRPr="00AE19D4">
        <w:t xml:space="preserve">71 </w:t>
      </w:r>
      <w:r w:rsidRPr="00AE19D4">
        <w:rPr>
          <w:i/>
          <w:iCs/>
        </w:rPr>
        <w:t xml:space="preserve">et </w:t>
      </w:r>
      <w:r w:rsidRPr="00AE19D4">
        <w:t>307</w:t>
      </w:r>
      <w:r w:rsidR="00361657">
        <w:t>.</w:t>
      </w:r>
    </w:p>
    <w:p w:rsidR="00006056" w:rsidRPr="008A71A2" w:rsidRDefault="00B6716F" w:rsidP="00BB68C8">
      <w:pPr>
        <w:suppressLineNumbers/>
        <w:spacing w:after="0"/>
        <w:ind w:firstLine="284"/>
        <w:jc w:val="both"/>
      </w:pPr>
      <w:r w:rsidRPr="00AE19D4">
        <w:rPr>
          <w:i/>
          <w:iCs/>
        </w:rPr>
        <w:t>Titre</w:t>
      </w:r>
      <w:r w:rsidR="00361657">
        <w:rPr>
          <w:i/>
          <w:iCs/>
        </w:rPr>
        <w:t xml:space="preserve"> </w:t>
      </w:r>
      <w:r w:rsidR="00361657" w:rsidRPr="00D944D1">
        <w:rPr>
          <w:iCs/>
        </w:rPr>
        <w:t>:</w:t>
      </w:r>
      <w:r w:rsidRPr="00D944D1">
        <w:rPr>
          <w:iCs/>
        </w:rPr>
        <w:t xml:space="preserve"> </w:t>
      </w:r>
      <w:r w:rsidRPr="00AE19D4">
        <w:rPr>
          <w:i/>
          <w:iCs/>
        </w:rPr>
        <w:t xml:space="preserve">B </w:t>
      </w:r>
      <w:r w:rsidRPr="00AE19D4">
        <w:t>Le dist d</w:t>
      </w:r>
      <w:r w:rsidR="00361657">
        <w:t>’</w:t>
      </w:r>
      <w:r w:rsidRPr="00AE19D4">
        <w:t>ypocrisie —</w:t>
      </w:r>
      <w:r w:rsidR="00D944D1">
        <w:t xml:space="preserve"> </w:t>
      </w:r>
      <w:r w:rsidRPr="00AE19D4">
        <w:t xml:space="preserve">1 </w:t>
      </w:r>
      <w:r w:rsidRPr="00AE19D4">
        <w:rPr>
          <w:i/>
          <w:iCs/>
        </w:rPr>
        <w:t xml:space="preserve">B </w:t>
      </w:r>
      <w:r w:rsidRPr="00AE19D4">
        <w:t>Ou</w:t>
      </w:r>
      <w:r w:rsidR="00361657">
        <w:t xml:space="preserve"> t. — </w:t>
      </w:r>
      <w:r w:rsidRPr="00AE19D4">
        <w:t xml:space="preserve">8 </w:t>
      </w:r>
      <w:r w:rsidRPr="00AE19D4">
        <w:rPr>
          <w:i/>
          <w:iCs/>
        </w:rPr>
        <w:t xml:space="preserve">B </w:t>
      </w:r>
      <w:r w:rsidRPr="00AE19D4">
        <w:t>le chaud e</w:t>
      </w:r>
      <w:r w:rsidR="00361657">
        <w:t xml:space="preserve">. — </w:t>
      </w:r>
      <w:r w:rsidRPr="00AE19D4">
        <w:t xml:space="preserve">11 </w:t>
      </w:r>
      <w:r w:rsidRPr="00AE19D4">
        <w:rPr>
          <w:i/>
          <w:iCs/>
        </w:rPr>
        <w:t xml:space="preserve">B </w:t>
      </w:r>
      <w:r w:rsidRPr="00AE19D4">
        <w:t>Ei ge bien a</w:t>
      </w:r>
      <w:r w:rsidR="00361657">
        <w:t xml:space="preserve"> — </w:t>
      </w:r>
      <w:r w:rsidRPr="00AE19D4">
        <w:t xml:space="preserve">16 </w:t>
      </w:r>
      <w:r w:rsidRPr="00DD1436">
        <w:rPr>
          <w:i/>
        </w:rPr>
        <w:t>C</w:t>
      </w:r>
      <w:r w:rsidRPr="00AE19D4">
        <w:t xml:space="preserve"> Mais e</w:t>
      </w:r>
      <w:r w:rsidR="00361657">
        <w:t xml:space="preserve">., </w:t>
      </w:r>
      <w:r w:rsidRPr="00AE19D4">
        <w:t>B Mais mes espris</w:t>
      </w:r>
      <w:r w:rsidR="00361657">
        <w:t xml:space="preserve"> — </w:t>
      </w:r>
      <w:r w:rsidRPr="00AE19D4">
        <w:t xml:space="preserve">19 </w:t>
      </w:r>
      <w:r w:rsidRPr="00AE19D4">
        <w:rPr>
          <w:i/>
          <w:iCs/>
        </w:rPr>
        <w:t xml:space="preserve">B </w:t>
      </w:r>
      <w:r w:rsidRPr="00AE19D4">
        <w:t>o</w:t>
      </w:r>
      <w:r w:rsidR="00361657">
        <w:t>.</w:t>
      </w:r>
      <w:r w:rsidRPr="00AE19D4">
        <w:t xml:space="preserve"> que m</w:t>
      </w:r>
      <w:r w:rsidR="00361657">
        <w:t>’</w:t>
      </w:r>
      <w:r w:rsidRPr="00AE19D4">
        <w:t>avint ou s</w:t>
      </w:r>
      <w:r w:rsidR="00361657">
        <w:t xml:space="preserve">. — </w:t>
      </w:r>
      <w:r w:rsidRPr="00AE19D4">
        <w:t xml:space="preserve">20 </w:t>
      </w:r>
      <w:r w:rsidRPr="00AE19D4">
        <w:rPr>
          <w:i/>
          <w:iCs/>
        </w:rPr>
        <w:t xml:space="preserve">B </w:t>
      </w:r>
      <w:r w:rsidRPr="00AE19D4">
        <w:t>fu une m</w:t>
      </w:r>
      <w:r w:rsidR="00361657">
        <w:t xml:space="preserve">. — </w:t>
      </w:r>
      <w:r w:rsidR="002C7CCD" w:rsidRPr="00AD062E">
        <w:t xml:space="preserve">23 </w:t>
      </w:r>
      <w:r w:rsidR="002C7CCD" w:rsidRPr="00AD062E">
        <w:rPr>
          <w:i/>
          <w:iCs/>
        </w:rPr>
        <w:t xml:space="preserve">B </w:t>
      </w:r>
      <w:r w:rsidR="002C7CCD" w:rsidRPr="00AD062E">
        <w:t>maint leu et par maint p</w:t>
      </w:r>
      <w:r w:rsidR="00361657">
        <w:t xml:space="preserve">. — </w:t>
      </w:r>
      <w:r w:rsidR="002C7CCD" w:rsidRPr="00AD062E">
        <w:t xml:space="preserve">26 </w:t>
      </w:r>
      <w:r w:rsidR="002C7CCD" w:rsidRPr="00AD062E">
        <w:rPr>
          <w:i/>
          <w:iCs/>
        </w:rPr>
        <w:t xml:space="preserve">B </w:t>
      </w:r>
      <w:r w:rsidR="002C7CCD" w:rsidRPr="00AD062E">
        <w:t>C</w:t>
      </w:r>
      <w:r w:rsidR="00361657">
        <w:t>.</w:t>
      </w:r>
      <w:r w:rsidR="002C7CCD" w:rsidRPr="00AD062E">
        <w:t xml:space="preserve"> mont f</w:t>
      </w:r>
      <w:r w:rsidR="00361657">
        <w:t xml:space="preserve">. — </w:t>
      </w:r>
      <w:r w:rsidR="002C7CCD" w:rsidRPr="00AD062E">
        <w:t xml:space="preserve">28 </w:t>
      </w:r>
      <w:r w:rsidR="002C7CCD" w:rsidRPr="00AD062E">
        <w:rPr>
          <w:i/>
          <w:iCs/>
        </w:rPr>
        <w:t xml:space="preserve">B </w:t>
      </w:r>
      <w:r w:rsidR="002C7CCD" w:rsidRPr="00AD062E">
        <w:t>preudon</w:t>
      </w:r>
      <w:r w:rsidR="00361657">
        <w:t xml:space="preserve"> — </w:t>
      </w:r>
      <w:r w:rsidR="002C7CCD" w:rsidRPr="00AD062E">
        <w:t xml:space="preserve">30 </w:t>
      </w:r>
      <w:r w:rsidR="002C7CCD" w:rsidRPr="00AD062E">
        <w:rPr>
          <w:i/>
          <w:iCs/>
        </w:rPr>
        <w:t xml:space="preserve">B </w:t>
      </w:r>
      <w:r w:rsidR="002C7CCD" w:rsidRPr="00AD062E">
        <w:t>Si ne</w:t>
      </w:r>
      <w:r w:rsidR="00361657">
        <w:t xml:space="preserve"> — </w:t>
      </w:r>
      <w:r w:rsidR="002C7CCD" w:rsidRPr="00AD062E">
        <w:t xml:space="preserve">31 </w:t>
      </w:r>
      <w:r w:rsidR="002C7CCD" w:rsidRPr="00AD062E">
        <w:rPr>
          <w:i/>
          <w:iCs/>
        </w:rPr>
        <w:t xml:space="preserve">B </w:t>
      </w:r>
      <w:r w:rsidR="002C7CCD" w:rsidRPr="00AD062E">
        <w:t>debonaire</w:t>
      </w:r>
      <w:r w:rsidR="00361657">
        <w:t xml:space="preserve"> — </w:t>
      </w:r>
      <w:r w:rsidR="002C7CCD" w:rsidRPr="00AD062E">
        <w:t xml:space="preserve">33 </w:t>
      </w:r>
      <w:r w:rsidR="002C7CCD" w:rsidRPr="00AD062E">
        <w:rPr>
          <w:i/>
          <w:iCs/>
        </w:rPr>
        <w:t xml:space="preserve">B </w:t>
      </w:r>
      <w:r w:rsidR="002C7CCD" w:rsidRPr="00AD062E">
        <w:t>Ainz vous di bien</w:t>
      </w:r>
      <w:r w:rsidR="00361657">
        <w:t xml:space="preserve"> t. — </w:t>
      </w:r>
      <w:r w:rsidR="002C7CCD" w:rsidRPr="00AD062E">
        <w:t xml:space="preserve">37 </w:t>
      </w:r>
      <w:r w:rsidR="002C7CCD" w:rsidRPr="00AD062E">
        <w:rPr>
          <w:i/>
          <w:iCs/>
        </w:rPr>
        <w:t xml:space="preserve">B </w:t>
      </w:r>
      <w:r w:rsidR="002C7CCD" w:rsidRPr="00C215BC">
        <w:rPr>
          <w:iCs/>
        </w:rPr>
        <w:t>me</w:t>
      </w:r>
      <w:r w:rsidR="002C7CCD" w:rsidRPr="00AD062E">
        <w:rPr>
          <w:i/>
          <w:iCs/>
        </w:rPr>
        <w:t xml:space="preserve"> </w:t>
      </w:r>
      <w:r w:rsidR="002C7CCD" w:rsidRPr="00AD062E">
        <w:t>m</w:t>
      </w:r>
      <w:r w:rsidR="00361657">
        <w:t xml:space="preserve">. — </w:t>
      </w:r>
      <w:r w:rsidR="002C7CCD" w:rsidRPr="00AD062E">
        <w:t xml:space="preserve">46 </w:t>
      </w:r>
      <w:r w:rsidR="002C7CCD" w:rsidRPr="00AD062E">
        <w:rPr>
          <w:i/>
          <w:iCs/>
        </w:rPr>
        <w:t xml:space="preserve">B </w:t>
      </w:r>
      <w:r w:rsidR="002C7CCD" w:rsidRPr="00AD062E">
        <w:t>diz</w:t>
      </w:r>
      <w:r w:rsidR="00361657">
        <w:t xml:space="preserve"> — </w:t>
      </w:r>
      <w:r w:rsidR="002C7CCD" w:rsidRPr="00AD062E">
        <w:t xml:space="preserve">47 </w:t>
      </w:r>
      <w:r w:rsidR="002C7CCD" w:rsidRPr="00AD062E">
        <w:rPr>
          <w:i/>
          <w:iCs/>
        </w:rPr>
        <w:t xml:space="preserve">B </w:t>
      </w:r>
      <w:r w:rsidR="002C7CCD" w:rsidRPr="00AD062E">
        <w:t>Rutebues</w:t>
      </w:r>
      <w:r w:rsidR="00361657">
        <w:t xml:space="preserve"> ; </w:t>
      </w:r>
      <w:r w:rsidR="002C7CCD" w:rsidRPr="00AD062E">
        <w:rPr>
          <w:i/>
          <w:iCs/>
        </w:rPr>
        <w:t xml:space="preserve">B </w:t>
      </w:r>
      <w:r w:rsidR="002C7CCD" w:rsidRPr="00AD062E">
        <w:t>biau</w:t>
      </w:r>
      <w:r w:rsidR="00361657">
        <w:t xml:space="preserve"> — </w:t>
      </w:r>
      <w:r w:rsidR="002C7CCD" w:rsidRPr="00AD062E">
        <w:t xml:space="preserve">53 </w:t>
      </w:r>
      <w:r w:rsidR="002C7CCD" w:rsidRPr="00AD062E">
        <w:rPr>
          <w:i/>
          <w:iCs/>
        </w:rPr>
        <w:t xml:space="preserve">B </w:t>
      </w:r>
      <w:r w:rsidR="002C7CCD" w:rsidRPr="00AD062E">
        <w:t>devroit</w:t>
      </w:r>
      <w:r w:rsidR="00361657">
        <w:t xml:space="preserve"> — </w:t>
      </w:r>
      <w:r w:rsidR="002C7CCD" w:rsidRPr="00AD062E">
        <w:t xml:space="preserve">54 </w:t>
      </w:r>
      <w:r w:rsidR="002C7CCD" w:rsidRPr="00AD062E">
        <w:rPr>
          <w:i/>
          <w:iCs/>
        </w:rPr>
        <w:t xml:space="preserve">B </w:t>
      </w:r>
      <w:r w:rsidR="002C7CCD" w:rsidRPr="00AD062E">
        <w:t>musarz</w:t>
      </w:r>
      <w:r w:rsidR="00361657">
        <w:t xml:space="preserve"> — </w:t>
      </w:r>
      <w:r w:rsidR="002C7CCD" w:rsidRPr="00AD062E">
        <w:t xml:space="preserve">58 </w:t>
      </w:r>
      <w:r w:rsidR="002C7CCD" w:rsidRPr="00AD062E">
        <w:rPr>
          <w:i/>
          <w:iCs/>
        </w:rPr>
        <w:t xml:space="preserve">B </w:t>
      </w:r>
      <w:r w:rsidR="002C7CCD" w:rsidRPr="00AD062E">
        <w:t>p</w:t>
      </w:r>
      <w:r w:rsidR="00361657">
        <w:t>.</w:t>
      </w:r>
      <w:r w:rsidR="002C7CCD" w:rsidRPr="00AD062E">
        <w:t xml:space="preserve"> doit qu</w:t>
      </w:r>
      <w:r w:rsidR="00361657">
        <w:t>’</w:t>
      </w:r>
      <w:r w:rsidR="002C7CCD" w:rsidRPr="00AD062E">
        <w:t>ipocrites dieu</w:t>
      </w:r>
      <w:r w:rsidR="00361657">
        <w:t xml:space="preserve"> — </w:t>
      </w:r>
      <w:r w:rsidR="002C7CCD" w:rsidRPr="00AD062E">
        <w:t xml:space="preserve">59 </w:t>
      </w:r>
      <w:r w:rsidR="002C7CCD" w:rsidRPr="00AD062E">
        <w:rPr>
          <w:i/>
          <w:iCs/>
        </w:rPr>
        <w:t xml:space="preserve">B </w:t>
      </w:r>
      <w:r w:rsidR="002C7CCD" w:rsidRPr="00AD062E">
        <w:t>ypocrite</w:t>
      </w:r>
      <w:r w:rsidR="00361657">
        <w:t xml:space="preserve"> — </w:t>
      </w:r>
      <w:r w:rsidR="004F73A7" w:rsidRPr="006D0A32">
        <w:t xml:space="preserve">62 </w:t>
      </w:r>
      <w:r w:rsidR="004F73A7" w:rsidRPr="006D0A32">
        <w:rPr>
          <w:i/>
          <w:iCs/>
        </w:rPr>
        <w:t xml:space="preserve">B </w:t>
      </w:r>
      <w:r w:rsidR="004F73A7" w:rsidRPr="006D0A32">
        <w:t xml:space="preserve">Et </w:t>
      </w:r>
      <w:r w:rsidR="004F73A7" w:rsidRPr="006D0A32">
        <w:rPr>
          <w:i/>
          <w:iCs/>
        </w:rPr>
        <w:t>m</w:t>
      </w:r>
      <w:r w:rsidR="004F73A7">
        <w:rPr>
          <w:i/>
          <w:iCs/>
        </w:rPr>
        <w:t>q</w:t>
      </w:r>
      <w:r w:rsidR="00361657">
        <w:rPr>
          <w:i/>
          <w:iCs/>
        </w:rPr>
        <w:t xml:space="preserve">. — </w:t>
      </w:r>
      <w:r w:rsidR="004F73A7" w:rsidRPr="006D0A32">
        <w:t xml:space="preserve">64 </w:t>
      </w:r>
      <w:r w:rsidR="004F73A7" w:rsidRPr="006D0A32">
        <w:rPr>
          <w:i/>
          <w:iCs/>
        </w:rPr>
        <w:t xml:space="preserve">B </w:t>
      </w:r>
      <w:r w:rsidR="004F73A7" w:rsidRPr="006D0A32">
        <w:t>Quil</w:t>
      </w:r>
      <w:r w:rsidR="00361657">
        <w:t xml:space="preserve"> — </w:t>
      </w:r>
      <w:r w:rsidR="004F73A7" w:rsidRPr="006D0A32">
        <w:t xml:space="preserve">66 </w:t>
      </w:r>
      <w:r w:rsidR="004F73A7" w:rsidRPr="006D0A32">
        <w:rPr>
          <w:i/>
          <w:iCs/>
        </w:rPr>
        <w:t xml:space="preserve">B </w:t>
      </w:r>
      <w:r w:rsidR="004F73A7" w:rsidRPr="006B337A">
        <w:rPr>
          <w:iCs/>
        </w:rPr>
        <w:t>c</w:t>
      </w:r>
      <w:r w:rsidR="004F73A7" w:rsidRPr="006D0A32">
        <w:t>rueus et felons</w:t>
      </w:r>
      <w:r w:rsidR="00361657">
        <w:t xml:space="preserve"> — </w:t>
      </w:r>
      <w:r w:rsidR="004F73A7" w:rsidRPr="006D0A32">
        <w:t>67</w:t>
      </w:r>
      <w:r w:rsidR="00D944D1">
        <w:t xml:space="preserve"> </w:t>
      </w:r>
      <w:r w:rsidR="00D944D1" w:rsidRPr="00D944D1">
        <w:rPr>
          <w:i/>
        </w:rPr>
        <w:t>C</w:t>
      </w:r>
      <w:r w:rsidR="004F73A7" w:rsidRPr="006D0A32">
        <w:t xml:space="preserve"> un autre</w:t>
      </w:r>
      <w:r w:rsidR="00361657">
        <w:t xml:space="preserve"> — </w:t>
      </w:r>
      <w:r w:rsidR="004F73A7" w:rsidRPr="006D0A32">
        <w:t xml:space="preserve">68 </w:t>
      </w:r>
      <w:r w:rsidR="004F73A7" w:rsidRPr="006D0A32">
        <w:rPr>
          <w:i/>
          <w:iCs/>
        </w:rPr>
        <w:t xml:space="preserve">B </w:t>
      </w:r>
      <w:r w:rsidR="004F73A7" w:rsidRPr="006D0A32">
        <w:t>A qui</w:t>
      </w:r>
      <w:r w:rsidR="00361657">
        <w:t xml:space="preserve"> — </w:t>
      </w:r>
      <w:r w:rsidR="004F73A7" w:rsidRPr="006D0A32">
        <w:t xml:space="preserve">69 </w:t>
      </w:r>
      <w:r w:rsidR="004F73A7" w:rsidRPr="006D0A32">
        <w:rPr>
          <w:i/>
          <w:iCs/>
        </w:rPr>
        <w:t xml:space="preserve">B </w:t>
      </w:r>
      <w:r w:rsidR="004F73A7" w:rsidRPr="006D0A32">
        <w:t>Que les</w:t>
      </w:r>
      <w:r w:rsidR="00361657">
        <w:t xml:space="preserve"> — </w:t>
      </w:r>
      <w:r w:rsidR="004F73A7" w:rsidRPr="006D0A32">
        <w:t xml:space="preserve">70 </w:t>
      </w:r>
      <w:r w:rsidR="004F73A7" w:rsidRPr="006B337A">
        <w:rPr>
          <w:i/>
        </w:rPr>
        <w:t>C</w:t>
      </w:r>
      <w:r w:rsidR="004F73A7" w:rsidRPr="006D0A32">
        <w:t xml:space="preserve"> Cil sunt boen qui s</w:t>
      </w:r>
      <w:r w:rsidR="00361657">
        <w:t xml:space="preserve">. — </w:t>
      </w:r>
      <w:r w:rsidR="004F73A7" w:rsidRPr="006D0A32">
        <w:t xml:space="preserve">71 </w:t>
      </w:r>
      <w:r w:rsidR="004F73A7" w:rsidRPr="006D0A32">
        <w:rPr>
          <w:i/>
          <w:iCs/>
        </w:rPr>
        <w:t xml:space="preserve">B </w:t>
      </w:r>
      <w:r w:rsidR="004F73A7" w:rsidRPr="006D0A32">
        <w:t>r</w:t>
      </w:r>
      <w:r w:rsidR="00361657">
        <w:t>.</w:t>
      </w:r>
      <w:r w:rsidR="004F73A7" w:rsidRPr="006D0A32">
        <w:t xml:space="preserve"> le b</w:t>
      </w:r>
      <w:r w:rsidR="00361657">
        <w:t xml:space="preserve">. — </w:t>
      </w:r>
      <w:r w:rsidR="004F73A7" w:rsidRPr="006D0A32">
        <w:t xml:space="preserve">73 </w:t>
      </w:r>
      <w:r w:rsidR="004F73A7" w:rsidRPr="006D0A32">
        <w:rPr>
          <w:i/>
          <w:iCs/>
        </w:rPr>
        <w:t xml:space="preserve">B </w:t>
      </w:r>
      <w:r w:rsidR="004F73A7" w:rsidRPr="006D0A32">
        <w:t xml:space="preserve">Et si </w:t>
      </w:r>
      <w:r w:rsidR="004F73A7">
        <w:t>v</w:t>
      </w:r>
      <w:r w:rsidR="00361657">
        <w:t xml:space="preserve">. — </w:t>
      </w:r>
      <w:r w:rsidR="004F73A7" w:rsidRPr="006D0A32">
        <w:t>74</w:t>
      </w:r>
      <w:r w:rsidR="004F73A7" w:rsidRPr="006D0A32">
        <w:rPr>
          <w:i/>
          <w:iCs/>
        </w:rPr>
        <w:t xml:space="preserve">B </w:t>
      </w:r>
      <w:r w:rsidR="004F73A7" w:rsidRPr="006D0A32">
        <w:t xml:space="preserve">Et </w:t>
      </w:r>
      <w:r w:rsidR="004F73A7" w:rsidRPr="006D0A32">
        <w:rPr>
          <w:i/>
          <w:iCs/>
        </w:rPr>
        <w:t>m</w:t>
      </w:r>
      <w:r w:rsidR="004F73A7">
        <w:rPr>
          <w:i/>
          <w:iCs/>
        </w:rPr>
        <w:t>q</w:t>
      </w:r>
      <w:r w:rsidR="00361657">
        <w:rPr>
          <w:i/>
          <w:iCs/>
        </w:rPr>
        <w:t xml:space="preserve">. ; </w:t>
      </w:r>
      <w:r w:rsidR="004F73A7" w:rsidRPr="006D0A32">
        <w:t>yposicrisie</w:t>
      </w:r>
      <w:r w:rsidR="00361657">
        <w:t xml:space="preserve"> — </w:t>
      </w:r>
      <w:r w:rsidR="004F73A7" w:rsidRPr="006D0A32">
        <w:t xml:space="preserve">75 </w:t>
      </w:r>
      <w:r w:rsidR="004F73A7" w:rsidRPr="00D944D1">
        <w:rPr>
          <w:i/>
        </w:rPr>
        <w:t>B</w:t>
      </w:r>
      <w:r w:rsidR="00361657">
        <w:t xml:space="preserve"> t. </w:t>
      </w:r>
      <w:r w:rsidR="004F73A7" w:rsidRPr="006D0A32">
        <w:t>qui il</w:t>
      </w:r>
      <w:r w:rsidR="00361657">
        <w:t xml:space="preserve"> — </w:t>
      </w:r>
      <w:r w:rsidR="004F73A7" w:rsidRPr="007931BA">
        <w:rPr>
          <w:iCs/>
        </w:rPr>
        <w:t xml:space="preserve">77 </w:t>
      </w:r>
      <w:r w:rsidR="004F73A7" w:rsidRPr="006D0A32">
        <w:rPr>
          <w:i/>
          <w:iCs/>
        </w:rPr>
        <w:t xml:space="preserve">B </w:t>
      </w:r>
      <w:r w:rsidR="004F73A7" w:rsidRPr="006D0A32">
        <w:t>ont c</w:t>
      </w:r>
      <w:r w:rsidR="00361657">
        <w:t xml:space="preserve">. — </w:t>
      </w:r>
      <w:r w:rsidR="004F73A7" w:rsidRPr="006D0A32">
        <w:t>81</w:t>
      </w:r>
      <w:r w:rsidR="004F73A7" w:rsidRPr="006D0A32">
        <w:rPr>
          <w:i/>
          <w:iCs/>
        </w:rPr>
        <w:t xml:space="preserve">B </w:t>
      </w:r>
      <w:r w:rsidR="004F73A7" w:rsidRPr="006D0A32">
        <w:t>Ne s</w:t>
      </w:r>
      <w:r w:rsidR="00361657">
        <w:t>.</w:t>
      </w:r>
      <w:r w:rsidR="004F73A7" w:rsidRPr="006D0A32">
        <w:t xml:space="preserve"> pas li redismes</w:t>
      </w:r>
      <w:r w:rsidR="00361657">
        <w:t xml:space="preserve"> — </w:t>
      </w:r>
      <w:r w:rsidR="004F73A7" w:rsidRPr="006D0A32">
        <w:t xml:space="preserve">82 </w:t>
      </w:r>
      <w:r w:rsidR="004F73A7" w:rsidRPr="006D0A32">
        <w:rPr>
          <w:i/>
          <w:iCs/>
        </w:rPr>
        <w:t xml:space="preserve">B </w:t>
      </w:r>
      <w:r w:rsidR="004F73A7" w:rsidRPr="006D0A32">
        <w:t>deismes</w:t>
      </w:r>
      <w:r w:rsidR="00361657">
        <w:t xml:space="preserve"> — </w:t>
      </w:r>
      <w:r w:rsidR="004F73A7" w:rsidRPr="006D0A32">
        <w:t xml:space="preserve">83 </w:t>
      </w:r>
      <w:r w:rsidR="004F73A7" w:rsidRPr="006D0A32">
        <w:rPr>
          <w:i/>
          <w:iCs/>
        </w:rPr>
        <w:t xml:space="preserve">B </w:t>
      </w:r>
      <w:r w:rsidR="004F73A7" w:rsidRPr="006D0A32">
        <w:t>Contees a po de</w:t>
      </w:r>
      <w:r w:rsidR="00361657">
        <w:t xml:space="preserve"> — </w:t>
      </w:r>
      <w:r w:rsidR="004F73A7" w:rsidRPr="006D0A32">
        <w:t xml:space="preserve">85 </w:t>
      </w:r>
      <w:r w:rsidR="004F73A7" w:rsidRPr="006D0A32">
        <w:rPr>
          <w:i/>
          <w:iCs/>
        </w:rPr>
        <w:t xml:space="preserve">B </w:t>
      </w:r>
      <w:r w:rsidR="004F73A7" w:rsidRPr="006D0A32">
        <w:t>que tens fu</w:t>
      </w:r>
      <w:r w:rsidR="00361657">
        <w:t xml:space="preserve"> — </w:t>
      </w:r>
      <w:r w:rsidR="004F73A7" w:rsidRPr="006D0A32">
        <w:t xml:space="preserve">86 </w:t>
      </w:r>
      <w:r w:rsidR="004F73A7" w:rsidRPr="006D0A32">
        <w:rPr>
          <w:i/>
          <w:iCs/>
        </w:rPr>
        <w:t xml:space="preserve">B </w:t>
      </w:r>
      <w:r w:rsidR="004F73A7" w:rsidRPr="006D0A32">
        <w:t>Que b</w:t>
      </w:r>
      <w:r w:rsidR="00361657">
        <w:t>.</w:t>
      </w:r>
      <w:r w:rsidR="004F73A7" w:rsidRPr="006D0A32">
        <w:t xml:space="preserve"> se</w:t>
      </w:r>
      <w:r w:rsidR="00361657">
        <w:t xml:space="preserve"> — </w:t>
      </w:r>
      <w:r w:rsidR="004F73A7" w:rsidRPr="006D0A32">
        <w:t xml:space="preserve">90 </w:t>
      </w:r>
      <w:r w:rsidR="004F73A7" w:rsidRPr="006D0A32">
        <w:rPr>
          <w:i/>
          <w:iCs/>
        </w:rPr>
        <w:t>C m</w:t>
      </w:r>
      <w:r w:rsidR="004F73A7">
        <w:rPr>
          <w:i/>
          <w:iCs/>
        </w:rPr>
        <w:t>q</w:t>
      </w:r>
      <w:r w:rsidR="00361657">
        <w:rPr>
          <w:i/>
          <w:iCs/>
        </w:rPr>
        <w:t xml:space="preserve">. — </w:t>
      </w:r>
      <w:r w:rsidR="006D29AA" w:rsidRPr="00F30026">
        <w:t xml:space="preserve">93-94 </w:t>
      </w:r>
      <w:r w:rsidR="006D29AA" w:rsidRPr="00F30026">
        <w:rPr>
          <w:i/>
          <w:iCs/>
        </w:rPr>
        <w:t>C mq</w:t>
      </w:r>
      <w:r w:rsidR="00361657">
        <w:rPr>
          <w:i/>
          <w:iCs/>
        </w:rPr>
        <w:t xml:space="preserve">. — </w:t>
      </w:r>
      <w:r w:rsidR="006D29AA" w:rsidRPr="00F30026">
        <w:t xml:space="preserve">96 </w:t>
      </w:r>
      <w:r w:rsidR="006D29AA" w:rsidRPr="00F30026">
        <w:rPr>
          <w:i/>
          <w:iCs/>
        </w:rPr>
        <w:t xml:space="preserve">B </w:t>
      </w:r>
      <w:r w:rsidR="006D29AA" w:rsidRPr="00F30026">
        <w:t>furent</w:t>
      </w:r>
      <w:r w:rsidR="00361657">
        <w:t xml:space="preserve"> — </w:t>
      </w:r>
      <w:r w:rsidR="006D29AA" w:rsidRPr="00F30026">
        <w:t xml:space="preserve">105 </w:t>
      </w:r>
      <w:r w:rsidR="006D29AA" w:rsidRPr="00F30026">
        <w:rPr>
          <w:i/>
          <w:iCs/>
        </w:rPr>
        <w:t xml:space="preserve">B </w:t>
      </w:r>
      <w:r w:rsidR="006D29AA" w:rsidRPr="00F30026">
        <w:t>gent</w:t>
      </w:r>
      <w:r w:rsidR="00361657">
        <w:t xml:space="preserve"> — </w:t>
      </w:r>
      <w:r w:rsidR="006D29AA" w:rsidRPr="00F30026">
        <w:t xml:space="preserve">115 </w:t>
      </w:r>
      <w:r w:rsidR="006D29AA" w:rsidRPr="00F30026">
        <w:rPr>
          <w:i/>
          <w:iCs/>
        </w:rPr>
        <w:t xml:space="preserve">B </w:t>
      </w:r>
      <w:r w:rsidR="006D29AA" w:rsidRPr="00F30026">
        <w:t>cil</w:t>
      </w:r>
      <w:r w:rsidR="00361657">
        <w:t xml:space="preserve"> — </w:t>
      </w:r>
      <w:r w:rsidR="006D29AA" w:rsidRPr="00F30026">
        <w:t xml:space="preserve">116 </w:t>
      </w:r>
      <w:r w:rsidR="006D29AA" w:rsidRPr="00F30026">
        <w:rPr>
          <w:i/>
          <w:iCs/>
        </w:rPr>
        <w:t xml:space="preserve">B </w:t>
      </w:r>
      <w:r w:rsidR="006D29AA" w:rsidRPr="00223834">
        <w:rPr>
          <w:iCs/>
        </w:rPr>
        <w:t>Si tost com</w:t>
      </w:r>
      <w:r w:rsidR="00361657">
        <w:rPr>
          <w:i/>
          <w:iCs/>
        </w:rPr>
        <w:t xml:space="preserve"> — </w:t>
      </w:r>
      <w:r w:rsidR="006D29AA" w:rsidRPr="00F30026">
        <w:t xml:space="preserve">117 </w:t>
      </w:r>
      <w:r w:rsidR="006D29AA" w:rsidRPr="00F30026">
        <w:rPr>
          <w:i/>
          <w:iCs/>
        </w:rPr>
        <w:t xml:space="preserve">B </w:t>
      </w:r>
      <w:r w:rsidR="006D29AA" w:rsidRPr="00F30026">
        <w:t>Car qui veut b</w:t>
      </w:r>
      <w:r w:rsidR="00361657">
        <w:t>.</w:t>
      </w:r>
      <w:r w:rsidR="006D29AA" w:rsidRPr="00F30026">
        <w:t xml:space="preserve"> c</w:t>
      </w:r>
      <w:r w:rsidR="00361657">
        <w:t>.</w:t>
      </w:r>
      <w:r w:rsidR="006D29AA" w:rsidRPr="00F30026">
        <w:t xml:space="preserve"> avoir</w:t>
      </w:r>
      <w:r w:rsidR="00361657">
        <w:t xml:space="preserve"> — </w:t>
      </w:r>
      <w:r w:rsidR="006D29AA" w:rsidRPr="00F30026">
        <w:t xml:space="preserve">118 </w:t>
      </w:r>
      <w:r w:rsidR="006D29AA" w:rsidRPr="00F30026">
        <w:rPr>
          <w:i/>
          <w:iCs/>
        </w:rPr>
        <w:t xml:space="preserve">B </w:t>
      </w:r>
      <w:r w:rsidR="006D29AA" w:rsidRPr="00F30026">
        <w:t>Il a</w:t>
      </w:r>
      <w:r w:rsidR="00361657">
        <w:t xml:space="preserve">. — </w:t>
      </w:r>
      <w:r w:rsidR="006D29AA" w:rsidRPr="00F30026">
        <w:t xml:space="preserve">121 </w:t>
      </w:r>
      <w:r w:rsidR="006D29AA" w:rsidRPr="00F30026">
        <w:rPr>
          <w:i/>
          <w:iCs/>
        </w:rPr>
        <w:t xml:space="preserve">B </w:t>
      </w:r>
      <w:r w:rsidR="006D29AA" w:rsidRPr="00F30026">
        <w:t>et les conforte</w:t>
      </w:r>
      <w:r w:rsidR="00361657">
        <w:t xml:space="preserve"> — </w:t>
      </w:r>
      <w:r w:rsidR="006D29AA" w:rsidRPr="00F30026">
        <w:t xml:space="preserve">125 </w:t>
      </w:r>
      <w:r w:rsidR="006D29AA" w:rsidRPr="00F30026">
        <w:rPr>
          <w:i/>
          <w:iCs/>
        </w:rPr>
        <w:t xml:space="preserve">B </w:t>
      </w:r>
      <w:r w:rsidR="006D29AA" w:rsidRPr="00F30026">
        <w:t>que f</w:t>
      </w:r>
      <w:r w:rsidR="00361657">
        <w:t xml:space="preserve">. — </w:t>
      </w:r>
      <w:r w:rsidR="006D29AA" w:rsidRPr="00F30026">
        <w:t xml:space="preserve">126 </w:t>
      </w:r>
      <w:r w:rsidR="006D29AA" w:rsidRPr="00F30026">
        <w:rPr>
          <w:i/>
          <w:iCs/>
        </w:rPr>
        <w:t xml:space="preserve">B </w:t>
      </w:r>
      <w:r w:rsidR="006D29AA" w:rsidRPr="00F30026">
        <w:t>vient</w:t>
      </w:r>
      <w:r w:rsidR="00361657">
        <w:t xml:space="preserve"> — </w:t>
      </w:r>
      <w:r w:rsidR="009E7D8D" w:rsidRPr="00C51FD2">
        <w:t xml:space="preserve">130 </w:t>
      </w:r>
      <w:r w:rsidR="009E7D8D" w:rsidRPr="00C51FD2">
        <w:rPr>
          <w:i/>
          <w:iCs/>
        </w:rPr>
        <w:t xml:space="preserve">B </w:t>
      </w:r>
      <w:r w:rsidR="009E7D8D" w:rsidRPr="00C51FD2">
        <w:t>Nelui pour d</w:t>
      </w:r>
      <w:r w:rsidR="00361657">
        <w:t>.</w:t>
      </w:r>
      <w:r w:rsidR="009E7D8D" w:rsidRPr="00C51FD2">
        <w:t xml:space="preserve"> n</w:t>
      </w:r>
      <w:r w:rsidR="00361657">
        <w:t>’</w:t>
      </w:r>
      <w:r w:rsidR="009E7D8D" w:rsidRPr="00C51FD2">
        <w:t>i c</w:t>
      </w:r>
      <w:r w:rsidR="00361657">
        <w:t xml:space="preserve">. — </w:t>
      </w:r>
      <w:r w:rsidR="009E7D8D" w:rsidRPr="00C51FD2">
        <w:t xml:space="preserve">131 </w:t>
      </w:r>
      <w:r w:rsidR="009E7D8D" w:rsidRPr="00C51FD2">
        <w:rPr>
          <w:i/>
          <w:iCs/>
        </w:rPr>
        <w:t xml:space="preserve">B </w:t>
      </w:r>
      <w:r w:rsidR="009E7D8D" w:rsidRPr="00C51FD2">
        <w:t xml:space="preserve">a </w:t>
      </w:r>
      <w:r w:rsidR="009E7D8D">
        <w:t>c</w:t>
      </w:r>
      <w:r w:rsidR="009E7D8D" w:rsidRPr="00C51FD2">
        <w:t>est ci</w:t>
      </w:r>
      <w:r w:rsidR="00361657">
        <w:t xml:space="preserve"> — </w:t>
      </w:r>
      <w:r w:rsidR="009E7D8D" w:rsidRPr="00C51FD2">
        <w:t xml:space="preserve">134 </w:t>
      </w:r>
      <w:r w:rsidR="009E7D8D" w:rsidRPr="00C51FD2">
        <w:rPr>
          <w:i/>
          <w:iCs/>
        </w:rPr>
        <w:t xml:space="preserve">B </w:t>
      </w:r>
      <w:r w:rsidR="009E7D8D" w:rsidRPr="00C51FD2">
        <w:t>p</w:t>
      </w:r>
      <w:r w:rsidR="00361657">
        <w:t>.</w:t>
      </w:r>
      <w:r w:rsidR="009E7D8D" w:rsidRPr="00C51FD2">
        <w:t xml:space="preserve"> est ce est p</w:t>
      </w:r>
      <w:r w:rsidR="00361657">
        <w:t xml:space="preserve">. — </w:t>
      </w:r>
      <w:r w:rsidR="009E7D8D" w:rsidRPr="00C51FD2">
        <w:t>139</w:t>
      </w:r>
      <w:r w:rsidR="009E7D8D">
        <w:t>-</w:t>
      </w:r>
      <w:r w:rsidR="009E7D8D" w:rsidRPr="00C51FD2">
        <w:softHyphen/>
        <w:t xml:space="preserve">140 </w:t>
      </w:r>
      <w:r w:rsidR="009E7D8D" w:rsidRPr="00C51FD2">
        <w:rPr>
          <w:i/>
          <w:iCs/>
        </w:rPr>
        <w:t>C mq</w:t>
      </w:r>
      <w:r w:rsidR="00361657">
        <w:rPr>
          <w:i/>
          <w:iCs/>
        </w:rPr>
        <w:t xml:space="preserve">. — </w:t>
      </w:r>
      <w:r w:rsidR="009E7D8D" w:rsidRPr="00C51FD2">
        <w:t xml:space="preserve">141 </w:t>
      </w:r>
      <w:r w:rsidR="009E7D8D" w:rsidRPr="00C51FD2">
        <w:rPr>
          <w:i/>
          <w:iCs/>
        </w:rPr>
        <w:t xml:space="preserve">B </w:t>
      </w:r>
      <w:r w:rsidR="009E7D8D" w:rsidRPr="00C51FD2">
        <w:t>avoir</w:t>
      </w:r>
      <w:r w:rsidR="00361657">
        <w:t xml:space="preserve"> — </w:t>
      </w:r>
      <w:r w:rsidR="009E7D8D" w:rsidRPr="00C51FD2">
        <w:t xml:space="preserve">144 </w:t>
      </w:r>
      <w:r w:rsidR="009E7D8D" w:rsidRPr="00C51FD2">
        <w:rPr>
          <w:i/>
          <w:iCs/>
        </w:rPr>
        <w:t>B mq</w:t>
      </w:r>
      <w:r w:rsidR="00361657">
        <w:rPr>
          <w:i/>
          <w:iCs/>
        </w:rPr>
        <w:t xml:space="preserve">. — </w:t>
      </w:r>
      <w:r w:rsidR="009E7D8D" w:rsidRPr="00C51FD2">
        <w:t xml:space="preserve">149 </w:t>
      </w:r>
      <w:r w:rsidR="009E7D8D" w:rsidRPr="00C51FD2">
        <w:rPr>
          <w:i/>
          <w:iCs/>
        </w:rPr>
        <w:t xml:space="preserve">B </w:t>
      </w:r>
      <w:r w:rsidR="009E7D8D" w:rsidRPr="00C51FD2">
        <w:t>avroiz</w:t>
      </w:r>
      <w:r w:rsidR="00361657">
        <w:t xml:space="preserve"> — </w:t>
      </w:r>
      <w:r w:rsidR="009E7D8D" w:rsidRPr="00C51FD2">
        <w:t xml:space="preserve">151 </w:t>
      </w:r>
      <w:r w:rsidR="009E7D8D" w:rsidRPr="00C51FD2">
        <w:rPr>
          <w:i/>
          <w:iCs/>
        </w:rPr>
        <w:t xml:space="preserve">B </w:t>
      </w:r>
      <w:r w:rsidR="009E7D8D" w:rsidRPr="00C51FD2">
        <w:t>A</w:t>
      </w:r>
      <w:r w:rsidR="00361657">
        <w:t>.</w:t>
      </w:r>
      <w:r w:rsidR="009E7D8D" w:rsidRPr="00C51FD2">
        <w:t xml:space="preserve"> l</w:t>
      </w:r>
      <w:r w:rsidR="00361657">
        <w:t>’</w:t>
      </w:r>
      <w:r w:rsidR="009E7D8D" w:rsidRPr="00C51FD2">
        <w:t>eue sur</w:t>
      </w:r>
      <w:r w:rsidR="00361657">
        <w:t xml:space="preserve"> — </w:t>
      </w:r>
      <w:r w:rsidR="009E7D8D" w:rsidRPr="00C51FD2">
        <w:t xml:space="preserve">156 </w:t>
      </w:r>
      <w:r w:rsidR="009E7D8D" w:rsidRPr="00C51FD2">
        <w:rPr>
          <w:i/>
          <w:iCs/>
        </w:rPr>
        <w:t xml:space="preserve">B </w:t>
      </w:r>
      <w:r w:rsidR="009E7D8D" w:rsidRPr="00C51FD2">
        <w:t>qu</w:t>
      </w:r>
      <w:r w:rsidR="00361657">
        <w:t>’</w:t>
      </w:r>
      <w:r w:rsidR="009E7D8D" w:rsidRPr="00C51FD2">
        <w:t>a</w:t>
      </w:r>
      <w:r w:rsidR="00361657">
        <w:t xml:space="preserve"> t. — </w:t>
      </w:r>
      <w:r w:rsidR="004954F3" w:rsidRPr="0049551A">
        <w:rPr>
          <w:iCs/>
        </w:rPr>
        <w:t>157</w:t>
      </w:r>
      <w:r w:rsidR="004954F3" w:rsidRPr="00D37C81">
        <w:rPr>
          <w:i/>
          <w:iCs/>
        </w:rPr>
        <w:t xml:space="preserve"> B </w:t>
      </w:r>
      <w:r w:rsidR="004954F3" w:rsidRPr="00D37C81">
        <w:t>rungent</w:t>
      </w:r>
      <w:r w:rsidR="00361657">
        <w:t xml:space="preserve"> — </w:t>
      </w:r>
      <w:r w:rsidR="004954F3" w:rsidRPr="00D37C81">
        <w:t xml:space="preserve">160 </w:t>
      </w:r>
      <w:r w:rsidR="004954F3" w:rsidRPr="00D37C81">
        <w:rPr>
          <w:i/>
          <w:iCs/>
        </w:rPr>
        <w:t xml:space="preserve">B </w:t>
      </w:r>
      <w:r w:rsidR="004954F3" w:rsidRPr="00D37C81">
        <w:t>puet r</w:t>
      </w:r>
      <w:r w:rsidR="00361657">
        <w:t>.</w:t>
      </w:r>
      <w:r w:rsidR="004954F3" w:rsidRPr="00D37C81">
        <w:t xml:space="preserve"> ou p</w:t>
      </w:r>
      <w:r w:rsidR="00361657">
        <w:t xml:space="preserve">. — </w:t>
      </w:r>
      <w:r w:rsidR="004954F3" w:rsidRPr="00D37C81">
        <w:t xml:space="preserve">161 </w:t>
      </w:r>
      <w:r w:rsidR="004954F3" w:rsidRPr="00D37C81">
        <w:rPr>
          <w:i/>
          <w:iCs/>
        </w:rPr>
        <w:t xml:space="preserve">B </w:t>
      </w:r>
      <w:r w:rsidR="004954F3" w:rsidRPr="00D37C81">
        <w:t>rungier</w:t>
      </w:r>
      <w:r w:rsidR="00361657">
        <w:t xml:space="preserve"> — </w:t>
      </w:r>
      <w:r w:rsidR="004954F3" w:rsidRPr="00D37C81">
        <w:t xml:space="preserve">164 </w:t>
      </w:r>
      <w:r w:rsidR="004954F3" w:rsidRPr="00D37C81">
        <w:rPr>
          <w:i/>
          <w:iCs/>
        </w:rPr>
        <w:t xml:space="preserve">B </w:t>
      </w:r>
      <w:r w:rsidR="004954F3" w:rsidRPr="00D37C81">
        <w:t>Qui en v</w:t>
      </w:r>
      <w:r w:rsidR="00361657">
        <w:t xml:space="preserve">. — </w:t>
      </w:r>
      <w:r w:rsidR="004954F3" w:rsidRPr="00D37C81">
        <w:t xml:space="preserve">166 </w:t>
      </w:r>
      <w:r w:rsidR="004954F3" w:rsidRPr="00D37C81">
        <w:rPr>
          <w:i/>
          <w:iCs/>
        </w:rPr>
        <w:t xml:space="preserve">B </w:t>
      </w:r>
      <w:r w:rsidR="004954F3" w:rsidRPr="00D37C81">
        <w:t>La p</w:t>
      </w:r>
      <w:r w:rsidR="00361657">
        <w:t>.</w:t>
      </w:r>
      <w:r w:rsidR="004954F3" w:rsidRPr="00D37C81">
        <w:t xml:space="preserve"> —</w:t>
      </w:r>
      <w:r w:rsidR="00D944D1">
        <w:t xml:space="preserve"> </w:t>
      </w:r>
      <w:r w:rsidR="004954F3" w:rsidRPr="00D37C81">
        <w:t xml:space="preserve">167 </w:t>
      </w:r>
      <w:r w:rsidR="004954F3" w:rsidRPr="00D37C81">
        <w:rPr>
          <w:i/>
          <w:iCs/>
        </w:rPr>
        <w:t xml:space="preserve">B </w:t>
      </w:r>
      <w:r w:rsidR="004954F3">
        <w:t>bon denier</w:t>
      </w:r>
      <w:r w:rsidR="00361657">
        <w:t xml:space="preserve"> — </w:t>
      </w:r>
      <w:r w:rsidR="004954F3" w:rsidRPr="00D37C81">
        <w:t xml:space="preserve">169 </w:t>
      </w:r>
      <w:r w:rsidR="004954F3" w:rsidRPr="00D37C81">
        <w:rPr>
          <w:i/>
          <w:iCs/>
        </w:rPr>
        <w:t xml:space="preserve">B </w:t>
      </w:r>
      <w:r w:rsidR="004954F3" w:rsidRPr="00D37C81">
        <w:t>Et do domage que —</w:t>
      </w:r>
      <w:r w:rsidR="00D944D1">
        <w:t xml:space="preserve"> </w:t>
      </w:r>
      <w:r w:rsidR="004954F3" w:rsidRPr="00D37C81">
        <w:t xml:space="preserve">170 </w:t>
      </w:r>
      <w:r w:rsidR="004954F3" w:rsidRPr="00D37C81">
        <w:rPr>
          <w:i/>
          <w:iCs/>
        </w:rPr>
        <w:t xml:space="preserve">B </w:t>
      </w:r>
      <w:r w:rsidR="004954F3" w:rsidRPr="00D37C81">
        <w:t>Que</w:t>
      </w:r>
      <w:r w:rsidR="00361657">
        <w:t xml:space="preserve"> ; </w:t>
      </w:r>
      <w:r w:rsidR="004954F3" w:rsidRPr="00D37C81">
        <w:t>laite</w:t>
      </w:r>
      <w:r w:rsidR="00361657">
        <w:t xml:space="preserve"> — </w:t>
      </w:r>
      <w:r w:rsidR="004954F3" w:rsidRPr="00D37C81">
        <w:t xml:space="preserve">171 </w:t>
      </w:r>
      <w:r w:rsidR="004954F3" w:rsidRPr="00D37C81">
        <w:rPr>
          <w:i/>
          <w:iCs/>
        </w:rPr>
        <w:t xml:space="preserve">B </w:t>
      </w:r>
      <w:r w:rsidR="004954F3" w:rsidRPr="00D37C81">
        <w:t>sot livres</w:t>
      </w:r>
      <w:r w:rsidR="00361657">
        <w:t xml:space="preserve"> — </w:t>
      </w:r>
      <w:r w:rsidR="004954F3" w:rsidRPr="00D37C81">
        <w:rPr>
          <w:i/>
          <w:iCs/>
        </w:rPr>
        <w:t xml:space="preserve">172 B </w:t>
      </w:r>
      <w:r w:rsidR="004954F3" w:rsidRPr="00D37C81">
        <w:t>est delivres</w:t>
      </w:r>
      <w:r w:rsidR="00361657">
        <w:t xml:space="preserve"> — </w:t>
      </w:r>
      <w:r w:rsidR="004954F3" w:rsidRPr="00D37C81">
        <w:t xml:space="preserve">174 </w:t>
      </w:r>
      <w:r w:rsidR="004954F3" w:rsidRPr="00D37C81">
        <w:rPr>
          <w:i/>
          <w:iCs/>
        </w:rPr>
        <w:t xml:space="preserve">B </w:t>
      </w:r>
      <w:r w:rsidR="004954F3">
        <w:t>p</w:t>
      </w:r>
      <w:r w:rsidR="00361657">
        <w:t>.</w:t>
      </w:r>
      <w:r w:rsidR="004954F3">
        <w:t xml:space="preserve"> c</w:t>
      </w:r>
      <w:r w:rsidR="00361657">
        <w:t>’</w:t>
      </w:r>
      <w:r w:rsidR="004954F3" w:rsidRPr="00D37C81">
        <w:t xml:space="preserve">on </w:t>
      </w:r>
      <w:r w:rsidR="004954F3">
        <w:t>l</w:t>
      </w:r>
      <w:r w:rsidR="00361657">
        <w:t>’</w:t>
      </w:r>
      <w:r w:rsidR="004954F3">
        <w:t>en</w:t>
      </w:r>
      <w:r w:rsidR="004954F3" w:rsidRPr="00D37C81">
        <w:t xml:space="preserve"> d</w:t>
      </w:r>
      <w:r w:rsidR="00361657">
        <w:t>.</w:t>
      </w:r>
      <w:r w:rsidR="004954F3" w:rsidRPr="00D37C81">
        <w:t xml:space="preserve"> —</w:t>
      </w:r>
      <w:r w:rsidR="00D944D1">
        <w:t xml:space="preserve"> </w:t>
      </w:r>
      <w:r w:rsidR="004954F3" w:rsidRPr="00D37C81">
        <w:t xml:space="preserve">175 </w:t>
      </w:r>
      <w:r w:rsidR="004954F3" w:rsidRPr="0049551A">
        <w:rPr>
          <w:i/>
        </w:rPr>
        <w:t>C</w:t>
      </w:r>
      <w:r w:rsidR="004954F3" w:rsidRPr="00D37C81">
        <w:t xml:space="preserve"> matei</w:t>
      </w:r>
      <w:r w:rsidR="00361657">
        <w:t xml:space="preserve"> ; </w:t>
      </w:r>
      <w:r w:rsidR="004954F3" w:rsidRPr="00D37C81">
        <w:rPr>
          <w:i/>
          <w:iCs/>
        </w:rPr>
        <w:t xml:space="preserve">B </w:t>
      </w:r>
      <w:r w:rsidR="004954F3" w:rsidRPr="00D37C81">
        <w:t>m</w:t>
      </w:r>
      <w:r w:rsidR="00361657">
        <w:t>.</w:t>
      </w:r>
      <w:r w:rsidR="004954F3" w:rsidRPr="00D37C81">
        <w:t xml:space="preserve"> en sa langle</w:t>
      </w:r>
      <w:r w:rsidR="00361657">
        <w:t xml:space="preserve"> — </w:t>
      </w:r>
      <w:r w:rsidR="00356824" w:rsidRPr="00CD7D4C">
        <w:t xml:space="preserve">180 </w:t>
      </w:r>
      <w:r w:rsidR="00356824" w:rsidRPr="00CD7D4C">
        <w:rPr>
          <w:i/>
          <w:iCs/>
        </w:rPr>
        <w:t xml:space="preserve">B </w:t>
      </w:r>
      <w:r w:rsidR="00356824" w:rsidRPr="00CD7D4C">
        <w:t>Il s</w:t>
      </w:r>
      <w:r w:rsidR="00361657">
        <w:t>.</w:t>
      </w:r>
      <w:r w:rsidR="00356824" w:rsidRPr="00CD7D4C">
        <w:t xml:space="preserve"> atret</w:t>
      </w:r>
      <w:r w:rsidR="00361657">
        <w:t xml:space="preserve"> — </w:t>
      </w:r>
      <w:r w:rsidR="00356824" w:rsidRPr="00CD7D4C">
        <w:t xml:space="preserve">181-182 </w:t>
      </w:r>
      <w:r w:rsidR="00356824" w:rsidRPr="00CD7D4C">
        <w:rPr>
          <w:i/>
          <w:iCs/>
        </w:rPr>
        <w:t>B m</w:t>
      </w:r>
      <w:r w:rsidR="00356824">
        <w:rPr>
          <w:i/>
          <w:iCs/>
        </w:rPr>
        <w:t>q</w:t>
      </w:r>
      <w:r w:rsidR="00361657">
        <w:rPr>
          <w:i/>
          <w:iCs/>
        </w:rPr>
        <w:t xml:space="preserve">. — </w:t>
      </w:r>
      <w:r w:rsidR="00356824" w:rsidRPr="00CD7D4C">
        <w:t xml:space="preserve">187 </w:t>
      </w:r>
      <w:r w:rsidR="00356824" w:rsidRPr="00CD7D4C">
        <w:rPr>
          <w:i/>
          <w:iCs/>
        </w:rPr>
        <w:t xml:space="preserve">B </w:t>
      </w:r>
      <w:r w:rsidR="00356824" w:rsidRPr="00CD7D4C">
        <w:t>cort</w:t>
      </w:r>
      <w:r w:rsidR="00361657">
        <w:t xml:space="preserve"> — </w:t>
      </w:r>
      <w:r w:rsidR="00356824" w:rsidRPr="00CD7D4C">
        <w:t xml:space="preserve">190 </w:t>
      </w:r>
      <w:r w:rsidR="00356824" w:rsidRPr="00CD7D4C">
        <w:rPr>
          <w:i/>
          <w:iCs/>
        </w:rPr>
        <w:t xml:space="preserve">B </w:t>
      </w:r>
      <w:r w:rsidR="00356824" w:rsidRPr="00CD7D4C">
        <w:t xml:space="preserve">em </w:t>
      </w:r>
      <w:r w:rsidR="00356824" w:rsidRPr="00CD7D4C">
        <w:rPr>
          <w:i/>
          <w:iCs/>
        </w:rPr>
        <w:t>m</w:t>
      </w:r>
      <w:r w:rsidR="00356824">
        <w:rPr>
          <w:i/>
          <w:iCs/>
        </w:rPr>
        <w:t>q</w:t>
      </w:r>
      <w:r w:rsidR="00361657">
        <w:rPr>
          <w:i/>
          <w:iCs/>
        </w:rPr>
        <w:t>.</w:t>
      </w:r>
      <w:r w:rsidR="00356824" w:rsidRPr="00CD7D4C">
        <w:rPr>
          <w:i/>
          <w:iCs/>
        </w:rPr>
        <w:t xml:space="preserve"> —</w:t>
      </w:r>
      <w:r w:rsidR="00D944D1">
        <w:rPr>
          <w:i/>
          <w:iCs/>
        </w:rPr>
        <w:t xml:space="preserve"> </w:t>
      </w:r>
      <w:r w:rsidR="00356824" w:rsidRPr="00CD7D4C">
        <w:t xml:space="preserve">194 </w:t>
      </w:r>
      <w:r w:rsidR="00356824" w:rsidRPr="00D944D1">
        <w:rPr>
          <w:i/>
        </w:rPr>
        <w:t>C</w:t>
      </w:r>
      <w:r w:rsidR="00356824" w:rsidRPr="00CD7D4C">
        <w:t xml:space="preserve"> ces geux qui</w:t>
      </w:r>
      <w:r w:rsidR="00361657">
        <w:t xml:space="preserve"> — </w:t>
      </w:r>
      <w:r w:rsidR="00356824" w:rsidRPr="00CD7D4C">
        <w:t xml:space="preserve">200 </w:t>
      </w:r>
      <w:r w:rsidR="00356824" w:rsidRPr="00CD7D4C">
        <w:rPr>
          <w:i/>
          <w:iCs/>
        </w:rPr>
        <w:t xml:space="preserve">B </w:t>
      </w:r>
      <w:r w:rsidR="00356824" w:rsidRPr="00CD7D4C">
        <w:t>Car a</w:t>
      </w:r>
      <w:r w:rsidR="00361657">
        <w:t xml:space="preserve">. — </w:t>
      </w:r>
      <w:r w:rsidR="00356824" w:rsidRPr="00CD7D4C">
        <w:t xml:space="preserve">205 </w:t>
      </w:r>
      <w:r w:rsidR="00356824" w:rsidRPr="00CD7D4C">
        <w:rPr>
          <w:i/>
          <w:iCs/>
        </w:rPr>
        <w:t xml:space="preserve">B </w:t>
      </w:r>
      <w:r w:rsidR="00356824" w:rsidRPr="00CD7D4C">
        <w:t>remest sanz</w:t>
      </w:r>
      <w:r w:rsidR="00361657">
        <w:t xml:space="preserve"> — </w:t>
      </w:r>
      <w:r w:rsidR="00356824" w:rsidRPr="00CD7D4C">
        <w:t xml:space="preserve">209 </w:t>
      </w:r>
      <w:r w:rsidR="00356824" w:rsidRPr="00E4170E">
        <w:rPr>
          <w:i/>
          <w:iCs/>
        </w:rPr>
        <w:t>B</w:t>
      </w:r>
      <w:r w:rsidR="00356824" w:rsidRPr="00E4170E">
        <w:rPr>
          <w:iCs/>
        </w:rPr>
        <w:t xml:space="preserve"> </w:t>
      </w:r>
      <w:r w:rsidR="00356824">
        <w:rPr>
          <w:iCs/>
        </w:rPr>
        <w:t>l</w:t>
      </w:r>
      <w:r w:rsidR="00361657">
        <w:rPr>
          <w:iCs/>
        </w:rPr>
        <w:t>.</w:t>
      </w:r>
      <w:r w:rsidR="00356824" w:rsidRPr="00CD7D4C">
        <w:rPr>
          <w:i/>
          <w:iCs/>
        </w:rPr>
        <w:t xml:space="preserve"> </w:t>
      </w:r>
      <w:r w:rsidR="00356824" w:rsidRPr="00CD7D4C">
        <w:t>si sont</w:t>
      </w:r>
      <w:r w:rsidR="00186284">
        <w:t xml:space="preserve"> </w:t>
      </w:r>
      <w:r w:rsidR="006F645F" w:rsidRPr="00ED6D17">
        <w:t xml:space="preserve">215 </w:t>
      </w:r>
      <w:r w:rsidR="006F645F" w:rsidRPr="00ED6D17">
        <w:rPr>
          <w:i/>
          <w:iCs/>
        </w:rPr>
        <w:t xml:space="preserve">B </w:t>
      </w:r>
      <w:r w:rsidR="006F645F" w:rsidRPr="00ED6D17">
        <w:t>Si s</w:t>
      </w:r>
      <w:r w:rsidR="00361657">
        <w:t>’</w:t>
      </w:r>
      <w:r w:rsidR="006F645F" w:rsidRPr="00ED6D17">
        <w:t>a</w:t>
      </w:r>
      <w:r w:rsidR="00361657">
        <w:t xml:space="preserve">. — </w:t>
      </w:r>
      <w:r w:rsidR="006F645F" w:rsidRPr="00ED6D17">
        <w:t xml:space="preserve">221 </w:t>
      </w:r>
      <w:r w:rsidR="006F645F" w:rsidRPr="00ED6D17">
        <w:rPr>
          <w:i/>
          <w:iCs/>
        </w:rPr>
        <w:t xml:space="preserve">B </w:t>
      </w:r>
      <w:r w:rsidR="006F645F" w:rsidRPr="00ED6D17">
        <w:t>veil</w:t>
      </w:r>
      <w:r w:rsidR="00361657">
        <w:t xml:space="preserve"> — </w:t>
      </w:r>
      <w:r w:rsidR="006F645F" w:rsidRPr="00ED6D17">
        <w:t xml:space="preserve">226 </w:t>
      </w:r>
      <w:r w:rsidR="006F645F" w:rsidRPr="00ED6D17">
        <w:rPr>
          <w:i/>
          <w:iCs/>
        </w:rPr>
        <w:t xml:space="preserve">B </w:t>
      </w:r>
      <w:r w:rsidR="006F645F">
        <w:t>N</w:t>
      </w:r>
      <w:r w:rsidR="00361657">
        <w:t>’</w:t>
      </w:r>
      <w:r w:rsidR="006F645F">
        <w:t>a</w:t>
      </w:r>
      <w:r w:rsidR="006F645F" w:rsidRPr="00ED6D17">
        <w:t xml:space="preserve"> pooir deseure</w:t>
      </w:r>
      <w:r w:rsidR="00361657">
        <w:t xml:space="preserve"> — </w:t>
      </w:r>
      <w:r w:rsidR="006F645F" w:rsidRPr="00ED6D17">
        <w:t xml:space="preserve">232 </w:t>
      </w:r>
      <w:r w:rsidR="006F645F" w:rsidRPr="00ED6D17">
        <w:rPr>
          <w:i/>
          <w:iCs/>
        </w:rPr>
        <w:t xml:space="preserve">B </w:t>
      </w:r>
      <w:r w:rsidR="006F645F" w:rsidRPr="00ED6D17">
        <w:t>n</w:t>
      </w:r>
      <w:r w:rsidR="00361657">
        <w:t>.</w:t>
      </w:r>
      <w:r w:rsidR="006F645F" w:rsidRPr="00ED6D17">
        <w:t xml:space="preserve"> chape</w:t>
      </w:r>
      <w:r w:rsidR="00361657">
        <w:t xml:space="preserve"> — </w:t>
      </w:r>
      <w:r w:rsidR="006F645F" w:rsidRPr="00ED6D17">
        <w:t xml:space="preserve">234 </w:t>
      </w:r>
      <w:r w:rsidR="006F645F" w:rsidRPr="00ED6D17">
        <w:rPr>
          <w:i/>
          <w:iCs/>
        </w:rPr>
        <w:t xml:space="preserve">B </w:t>
      </w:r>
      <w:r w:rsidR="006F645F" w:rsidRPr="00ED6D17">
        <w:t>L</w:t>
      </w:r>
      <w:r w:rsidR="00361657">
        <w:t>.</w:t>
      </w:r>
      <w:r w:rsidR="006F645F" w:rsidRPr="00ED6D17">
        <w:t xml:space="preserve"> oi ge</w:t>
      </w:r>
      <w:r w:rsidR="00361657">
        <w:t xml:space="preserve"> — </w:t>
      </w:r>
      <w:r w:rsidR="006F645F" w:rsidRPr="00ED6D17">
        <w:t xml:space="preserve">236 </w:t>
      </w:r>
      <w:r w:rsidR="006F645F" w:rsidRPr="00ED6D17">
        <w:rPr>
          <w:i/>
          <w:iCs/>
        </w:rPr>
        <w:t xml:space="preserve">B </w:t>
      </w:r>
      <w:r w:rsidR="006F645F" w:rsidRPr="00ED6D17">
        <w:t>que ne r</w:t>
      </w:r>
      <w:r w:rsidR="00361657">
        <w:t xml:space="preserve">. — </w:t>
      </w:r>
      <w:r w:rsidR="006F645F" w:rsidRPr="00ED6D17">
        <w:t xml:space="preserve">237 </w:t>
      </w:r>
      <w:r w:rsidR="006F645F" w:rsidRPr="00ED6D17">
        <w:rPr>
          <w:i/>
          <w:iCs/>
        </w:rPr>
        <w:t xml:space="preserve">B </w:t>
      </w:r>
      <w:r w:rsidR="006F645F" w:rsidRPr="00ED6D17">
        <w:t>me gardoit</w:t>
      </w:r>
      <w:r w:rsidR="00361657">
        <w:t xml:space="preserve"> — </w:t>
      </w:r>
      <w:r w:rsidR="006F645F" w:rsidRPr="00ED6D17">
        <w:t xml:space="preserve">243 </w:t>
      </w:r>
      <w:r w:rsidR="006F645F" w:rsidRPr="00ED6D17">
        <w:rPr>
          <w:i/>
          <w:iCs/>
        </w:rPr>
        <w:t xml:space="preserve">B </w:t>
      </w:r>
      <w:r w:rsidR="006F645F" w:rsidRPr="00ED6D17">
        <w:t>Sor</w:t>
      </w:r>
      <w:r w:rsidR="00361657">
        <w:t xml:space="preserve"> t. </w:t>
      </w:r>
      <w:r w:rsidR="006F645F" w:rsidRPr="00ED6D17">
        <w:t>et ce qu</w:t>
      </w:r>
      <w:r w:rsidR="00361657">
        <w:t>’</w:t>
      </w:r>
      <w:r w:rsidR="006F645F" w:rsidRPr="00ED6D17">
        <w:t>e</w:t>
      </w:r>
      <w:r w:rsidR="00361657">
        <w:t xml:space="preserve">. — </w:t>
      </w:r>
      <w:r w:rsidR="00D90D2B" w:rsidRPr="00937690">
        <w:t xml:space="preserve">246 </w:t>
      </w:r>
      <w:r w:rsidR="00D90D2B" w:rsidRPr="00937690">
        <w:rPr>
          <w:i/>
          <w:iCs/>
        </w:rPr>
        <w:t xml:space="preserve">B </w:t>
      </w:r>
      <w:r w:rsidR="00D90D2B">
        <w:t>Qui que deü</w:t>
      </w:r>
      <w:r w:rsidR="00D90D2B" w:rsidRPr="00937690">
        <w:t>st le cuer d</w:t>
      </w:r>
      <w:r w:rsidR="00361657">
        <w:t xml:space="preserve">. — </w:t>
      </w:r>
      <w:r w:rsidR="00D90D2B" w:rsidRPr="00937690">
        <w:t xml:space="preserve">247 </w:t>
      </w:r>
      <w:r w:rsidR="00D90D2B" w:rsidRPr="00CC7CFE">
        <w:rPr>
          <w:i/>
        </w:rPr>
        <w:t>C</w:t>
      </w:r>
      <w:r w:rsidR="00D90D2B" w:rsidRPr="00937690">
        <w:t xml:space="preserve"> Il ne lor chaut mais qu</w:t>
      </w:r>
      <w:r w:rsidR="00361657">
        <w:t>’</w:t>
      </w:r>
      <w:r w:rsidR="00D90D2B" w:rsidRPr="00937690">
        <w:t>il lor pl</w:t>
      </w:r>
      <w:r w:rsidR="00361657">
        <w:t>.</w:t>
      </w:r>
      <w:r w:rsidR="00D90D2B" w:rsidRPr="00937690">
        <w:t xml:space="preserve"> —</w:t>
      </w:r>
      <w:r w:rsidR="00D944D1">
        <w:t xml:space="preserve"> </w:t>
      </w:r>
      <w:r w:rsidR="00D90D2B" w:rsidRPr="00937690">
        <w:t xml:space="preserve">255 </w:t>
      </w:r>
      <w:r w:rsidR="00D90D2B" w:rsidRPr="00937690">
        <w:rPr>
          <w:i/>
          <w:iCs/>
        </w:rPr>
        <w:t xml:space="preserve">B </w:t>
      </w:r>
      <w:r w:rsidR="00D90D2B" w:rsidRPr="00937690">
        <w:t>nus se il li m</w:t>
      </w:r>
      <w:r w:rsidR="00361657">
        <w:t xml:space="preserve">. — </w:t>
      </w:r>
      <w:r w:rsidR="00D90D2B" w:rsidRPr="00937690">
        <w:t xml:space="preserve">260 </w:t>
      </w:r>
      <w:r w:rsidR="00D90D2B" w:rsidRPr="00937690">
        <w:rPr>
          <w:i/>
          <w:iCs/>
        </w:rPr>
        <w:t xml:space="preserve">B </w:t>
      </w:r>
      <w:r w:rsidR="00D90D2B" w:rsidRPr="00937690">
        <w:t>serpens ne huivre</w:t>
      </w:r>
      <w:r w:rsidR="00361657">
        <w:t xml:space="preserve"> — </w:t>
      </w:r>
      <w:r w:rsidR="00D90D2B" w:rsidRPr="00937690">
        <w:t xml:space="preserve">264 </w:t>
      </w:r>
      <w:r w:rsidR="00D90D2B" w:rsidRPr="00937690">
        <w:rPr>
          <w:i/>
          <w:iCs/>
        </w:rPr>
        <w:t xml:space="preserve">B </w:t>
      </w:r>
      <w:r w:rsidR="00D90D2B" w:rsidRPr="00937690">
        <w:t>li glaçons</w:t>
      </w:r>
      <w:r w:rsidR="00361657">
        <w:t xml:space="preserve"> — </w:t>
      </w:r>
      <w:r w:rsidR="00D90D2B" w:rsidRPr="00937690">
        <w:t xml:space="preserve">265 </w:t>
      </w:r>
      <w:r w:rsidR="00D90D2B" w:rsidRPr="00937690">
        <w:rPr>
          <w:i/>
          <w:iCs/>
        </w:rPr>
        <w:t xml:space="preserve">B </w:t>
      </w:r>
      <w:r w:rsidR="00D90D2B" w:rsidRPr="00937690">
        <w:t>Qui plus est</w:t>
      </w:r>
      <w:r w:rsidR="00361657">
        <w:t xml:space="preserve"> — </w:t>
      </w:r>
      <w:r w:rsidR="00D90D2B" w:rsidRPr="00937690">
        <w:t xml:space="preserve">270 </w:t>
      </w:r>
      <w:r w:rsidR="00D90D2B" w:rsidRPr="00937690">
        <w:rPr>
          <w:i/>
          <w:iCs/>
        </w:rPr>
        <w:t xml:space="preserve">B </w:t>
      </w:r>
      <w:r w:rsidR="00D90D2B" w:rsidRPr="00937690">
        <w:t>p</w:t>
      </w:r>
      <w:r w:rsidR="00361657">
        <w:t>.</w:t>
      </w:r>
      <w:r w:rsidR="00D90D2B" w:rsidRPr="00937690">
        <w:t xml:space="preserve"> len p</w:t>
      </w:r>
      <w:r w:rsidR="00361657">
        <w:t xml:space="preserve">. — </w:t>
      </w:r>
      <w:r w:rsidR="00D90D2B" w:rsidRPr="00937690">
        <w:t xml:space="preserve">271 </w:t>
      </w:r>
      <w:r w:rsidR="00D90D2B" w:rsidRPr="00937690">
        <w:rPr>
          <w:i/>
          <w:iCs/>
        </w:rPr>
        <w:t xml:space="preserve">B </w:t>
      </w:r>
      <w:r w:rsidR="00D90D2B" w:rsidRPr="00937690">
        <w:t>de p</w:t>
      </w:r>
      <w:r w:rsidR="00361657">
        <w:t xml:space="preserve">. — </w:t>
      </w:r>
      <w:r w:rsidR="00D90D2B" w:rsidRPr="00937690">
        <w:t xml:space="preserve">274 </w:t>
      </w:r>
      <w:r w:rsidR="00D90D2B" w:rsidRPr="00937690">
        <w:rPr>
          <w:i/>
          <w:iCs/>
        </w:rPr>
        <w:t>B</w:t>
      </w:r>
      <w:r w:rsidR="00361657">
        <w:rPr>
          <w:i/>
          <w:iCs/>
        </w:rPr>
        <w:t xml:space="preserve"> </w:t>
      </w:r>
      <w:r w:rsidR="00361657" w:rsidRPr="00D944D1">
        <w:rPr>
          <w:iCs/>
        </w:rPr>
        <w:t>t.</w:t>
      </w:r>
      <w:r w:rsidR="00361657">
        <w:rPr>
          <w:i/>
          <w:iCs/>
        </w:rPr>
        <w:t xml:space="preserve"> </w:t>
      </w:r>
      <w:r w:rsidR="00D90D2B" w:rsidRPr="00937690">
        <w:t>que ja r</w:t>
      </w:r>
      <w:r w:rsidR="00361657">
        <w:t xml:space="preserve">. — </w:t>
      </w:r>
      <w:r w:rsidR="00FB4727" w:rsidRPr="00604F04">
        <w:t xml:space="preserve">281 </w:t>
      </w:r>
      <w:r w:rsidR="00FB4727" w:rsidRPr="00604F04">
        <w:rPr>
          <w:i/>
          <w:iCs/>
        </w:rPr>
        <w:t xml:space="preserve">B </w:t>
      </w:r>
      <w:r w:rsidR="00FB4727">
        <w:t>de li l</w:t>
      </w:r>
      <w:r w:rsidR="00361657">
        <w:t xml:space="preserve">. — </w:t>
      </w:r>
      <w:r w:rsidR="00FB4727" w:rsidRPr="00604F04">
        <w:t xml:space="preserve">282 </w:t>
      </w:r>
      <w:r w:rsidR="00FB4727" w:rsidRPr="00604F04">
        <w:rPr>
          <w:i/>
          <w:iCs/>
        </w:rPr>
        <w:t xml:space="preserve">B </w:t>
      </w:r>
      <w:r w:rsidR="00FB4727" w:rsidRPr="00604F04">
        <w:t>devroit bien</w:t>
      </w:r>
      <w:r w:rsidR="00361657">
        <w:t xml:space="preserve"> — </w:t>
      </w:r>
      <w:r w:rsidR="00FB4727" w:rsidRPr="00604F04">
        <w:t xml:space="preserve">294 </w:t>
      </w:r>
      <w:r w:rsidR="00FB4727" w:rsidRPr="00604F04">
        <w:rPr>
          <w:i/>
          <w:iCs/>
        </w:rPr>
        <w:t xml:space="preserve">B </w:t>
      </w:r>
      <w:r w:rsidR="00FB4727" w:rsidRPr="00604F04">
        <w:t>d</w:t>
      </w:r>
      <w:r w:rsidR="00361657">
        <w:t>.</w:t>
      </w:r>
      <w:r w:rsidR="00FB4727" w:rsidRPr="00604F04">
        <w:t xml:space="preserve"> devin</w:t>
      </w:r>
      <w:r w:rsidR="00361657">
        <w:t xml:space="preserve"> — </w:t>
      </w:r>
      <w:r w:rsidR="00FB4727" w:rsidRPr="00604F04">
        <w:t xml:space="preserve">295 </w:t>
      </w:r>
      <w:r w:rsidR="00FB4727" w:rsidRPr="00604F04">
        <w:rPr>
          <w:i/>
          <w:iCs/>
        </w:rPr>
        <w:t xml:space="preserve">B </w:t>
      </w:r>
      <w:r w:rsidR="00FB4727" w:rsidRPr="00604F04">
        <w:t>mesnie —</w:t>
      </w:r>
      <w:r w:rsidR="004F7AF2">
        <w:t xml:space="preserve"> </w:t>
      </w:r>
      <w:r w:rsidR="00FB4727" w:rsidRPr="00604F04">
        <w:t xml:space="preserve">296 </w:t>
      </w:r>
      <w:r w:rsidR="00FB4727" w:rsidRPr="00604F04">
        <w:rPr>
          <w:i/>
          <w:iCs/>
        </w:rPr>
        <w:t xml:space="preserve">B </w:t>
      </w:r>
      <w:r w:rsidR="00FB4727">
        <w:t>desranie</w:t>
      </w:r>
      <w:r w:rsidR="00361657">
        <w:t xml:space="preserve"> — </w:t>
      </w:r>
      <w:r w:rsidR="00FB4727" w:rsidRPr="00604F04">
        <w:t xml:space="preserve">300 </w:t>
      </w:r>
      <w:r w:rsidR="00FB4727" w:rsidRPr="00604F04">
        <w:rPr>
          <w:i/>
          <w:iCs/>
        </w:rPr>
        <w:t xml:space="preserve">B </w:t>
      </w:r>
      <w:r w:rsidR="00FB4727" w:rsidRPr="00604F04">
        <w:t>crudine</w:t>
      </w:r>
      <w:r w:rsidR="00361657">
        <w:t xml:space="preserve"> — </w:t>
      </w:r>
      <w:r w:rsidR="00FB4727" w:rsidRPr="00604F04">
        <w:t xml:space="preserve">302 </w:t>
      </w:r>
      <w:r w:rsidR="00FB4727" w:rsidRPr="00604F04">
        <w:rPr>
          <w:i/>
          <w:iCs/>
        </w:rPr>
        <w:t xml:space="preserve">B </w:t>
      </w:r>
      <w:r w:rsidR="00FB4727" w:rsidRPr="00604F04">
        <w:t>espaorie</w:t>
      </w:r>
      <w:r w:rsidR="00361657">
        <w:t xml:space="preserve"> — </w:t>
      </w:r>
      <w:r w:rsidR="00FB4727" w:rsidRPr="00604F04">
        <w:t xml:space="preserve">303 </w:t>
      </w:r>
      <w:r w:rsidR="00FB4727" w:rsidRPr="00604F04">
        <w:rPr>
          <w:i/>
          <w:iCs/>
        </w:rPr>
        <w:t xml:space="preserve">B </w:t>
      </w:r>
      <w:r w:rsidR="00FB4727" w:rsidRPr="00604F04">
        <w:t xml:space="preserve">dieux </w:t>
      </w:r>
      <w:r w:rsidR="00FB4727" w:rsidRPr="00604F04">
        <w:rPr>
          <w:i/>
          <w:iCs/>
        </w:rPr>
        <w:t>mq</w:t>
      </w:r>
      <w:r w:rsidR="00361657">
        <w:rPr>
          <w:iCs/>
        </w:rPr>
        <w:t xml:space="preserve">. — </w:t>
      </w:r>
      <w:r w:rsidR="00006056" w:rsidRPr="008A71A2">
        <w:t xml:space="preserve">306 </w:t>
      </w:r>
      <w:r w:rsidR="00006056" w:rsidRPr="008A71A2">
        <w:rPr>
          <w:i/>
          <w:iCs/>
        </w:rPr>
        <w:t xml:space="preserve">B </w:t>
      </w:r>
      <w:r w:rsidR="00006056" w:rsidRPr="008A71A2">
        <w:t>Et que si</w:t>
      </w:r>
      <w:r w:rsidR="00361657">
        <w:t xml:space="preserve"> — </w:t>
      </w:r>
      <w:r w:rsidR="00006056" w:rsidRPr="008A71A2">
        <w:t xml:space="preserve">307 </w:t>
      </w:r>
      <w:r w:rsidR="00006056" w:rsidRPr="008A71A2">
        <w:rPr>
          <w:i/>
          <w:iCs/>
        </w:rPr>
        <w:t xml:space="preserve">B </w:t>
      </w:r>
      <w:r w:rsidR="00006056" w:rsidRPr="008A71A2">
        <w:t>esloignant</w:t>
      </w:r>
      <w:r w:rsidR="00361657">
        <w:t xml:space="preserve"> — </w:t>
      </w:r>
      <w:r w:rsidR="00006056" w:rsidRPr="008A71A2">
        <w:t xml:space="preserve">308 </w:t>
      </w:r>
      <w:r w:rsidR="00006056" w:rsidRPr="008A71A2">
        <w:rPr>
          <w:i/>
          <w:iCs/>
        </w:rPr>
        <w:t>B</w:t>
      </w:r>
      <w:r w:rsidR="00361657">
        <w:rPr>
          <w:i/>
          <w:iCs/>
        </w:rPr>
        <w:t xml:space="preserve"> mq. — </w:t>
      </w:r>
      <w:r w:rsidR="00006056" w:rsidRPr="008A71A2">
        <w:t xml:space="preserve">310 </w:t>
      </w:r>
      <w:r w:rsidR="00006056" w:rsidRPr="008A71A2">
        <w:rPr>
          <w:i/>
          <w:iCs/>
        </w:rPr>
        <w:t xml:space="preserve">B </w:t>
      </w:r>
      <w:r w:rsidR="00006056" w:rsidRPr="008A71A2">
        <w:t>encourir</w:t>
      </w:r>
      <w:r w:rsidR="00361657">
        <w:t xml:space="preserve"> — </w:t>
      </w:r>
      <w:r w:rsidR="00006056" w:rsidRPr="008A71A2">
        <w:t xml:space="preserve">314 </w:t>
      </w:r>
      <w:r w:rsidR="00006056" w:rsidRPr="008A71A2">
        <w:rPr>
          <w:i/>
          <w:iCs/>
        </w:rPr>
        <w:t xml:space="preserve">B </w:t>
      </w:r>
      <w:r w:rsidR="00006056" w:rsidRPr="008A71A2">
        <w:t>Je fui moult de</w:t>
      </w:r>
      <w:r w:rsidR="00361657">
        <w:t xml:space="preserve"> — </w:t>
      </w:r>
      <w:r w:rsidR="00006056" w:rsidRPr="008A71A2">
        <w:t xml:space="preserve">315 </w:t>
      </w:r>
      <w:r w:rsidR="00006056" w:rsidRPr="008A71A2">
        <w:rPr>
          <w:i/>
          <w:iCs/>
        </w:rPr>
        <w:t xml:space="preserve">B </w:t>
      </w:r>
      <w:r w:rsidR="00006056" w:rsidRPr="008A71A2">
        <w:t>Si merveilla— 316</w:t>
      </w:r>
      <w:r w:rsidR="004F7AF2">
        <w:t xml:space="preserve"> </w:t>
      </w:r>
      <w:r w:rsidR="00006056" w:rsidRPr="004F7AF2">
        <w:rPr>
          <w:i/>
        </w:rPr>
        <w:t>B</w:t>
      </w:r>
      <w:r w:rsidR="00006056" w:rsidRPr="008A71A2">
        <w:t xml:space="preserve"> si oi</w:t>
      </w:r>
      <w:r w:rsidR="00361657">
        <w:t xml:space="preserve"> t. — </w:t>
      </w:r>
      <w:r w:rsidR="00006056" w:rsidRPr="008A71A2">
        <w:t xml:space="preserve">317 </w:t>
      </w:r>
      <w:r w:rsidR="00006056" w:rsidRPr="008A71A2">
        <w:rPr>
          <w:i/>
          <w:iCs/>
        </w:rPr>
        <w:t xml:space="preserve">B </w:t>
      </w:r>
      <w:r w:rsidR="00006056" w:rsidRPr="008A71A2">
        <w:t>Mongeu oez moi</w:t>
      </w:r>
      <w:r w:rsidR="00361657">
        <w:t xml:space="preserve"> — </w:t>
      </w:r>
      <w:r w:rsidR="00006056" w:rsidRPr="008A71A2">
        <w:t>318</w:t>
      </w:r>
      <w:r w:rsidR="00006056">
        <w:t xml:space="preserve"> </w:t>
      </w:r>
      <w:r w:rsidR="00006056" w:rsidRPr="008166D3">
        <w:rPr>
          <w:i/>
        </w:rPr>
        <w:t>B</w:t>
      </w:r>
      <w:r w:rsidR="00006056" w:rsidRPr="008A71A2">
        <w:t xml:space="preserve"> met</w:t>
      </w:r>
      <w:r w:rsidR="00361657">
        <w:t xml:space="preserve"> — </w:t>
      </w:r>
      <w:r w:rsidR="00006056" w:rsidRPr="008A71A2">
        <w:t xml:space="preserve">319 </w:t>
      </w:r>
      <w:r w:rsidR="00006056" w:rsidRPr="008A71A2">
        <w:rPr>
          <w:i/>
          <w:iCs/>
        </w:rPr>
        <w:t xml:space="preserve">B </w:t>
      </w:r>
      <w:r w:rsidR="00006056" w:rsidRPr="008A71A2">
        <w:t>Que</w:t>
      </w:r>
      <w:r w:rsidR="00361657">
        <w:t>...</w:t>
      </w:r>
      <w:r w:rsidR="00006056" w:rsidRPr="008A71A2">
        <w:t xml:space="preserve"> parole</w:t>
      </w:r>
      <w:r w:rsidR="00361657">
        <w:t xml:space="preserve"> — </w:t>
      </w:r>
      <w:r w:rsidR="00006056" w:rsidRPr="008A71A2">
        <w:rPr>
          <w:i/>
          <w:iCs/>
        </w:rPr>
        <w:t xml:space="preserve">B </w:t>
      </w:r>
      <w:r w:rsidR="00006056" w:rsidRPr="008A71A2">
        <w:t>Explicit d</w:t>
      </w:r>
      <w:r w:rsidR="00361657">
        <w:t>’</w:t>
      </w:r>
      <w:r w:rsidR="00006056" w:rsidRPr="008A71A2">
        <w:t>ypocrisie</w:t>
      </w:r>
      <w:r w:rsidR="00361657">
        <w:t>.</w:t>
      </w:r>
    </w:p>
    <w:sectPr w:rsidR="00006056" w:rsidRPr="008A71A2" w:rsidSect="0073659B">
      <w:pgSz w:w="11906" w:h="16838"/>
      <w:pgMar w:top="1418" w:right="1418" w:bottom="1418" w:left="1418" w:header="709" w:footer="709" w:gutter="0"/>
      <w:lnNumType w:countBy="4"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04B" w:rsidRDefault="007D704B" w:rsidP="00803247">
      <w:pPr>
        <w:spacing w:after="0" w:line="240" w:lineRule="auto"/>
      </w:pPr>
      <w:r>
        <w:separator/>
      </w:r>
    </w:p>
  </w:endnote>
  <w:endnote w:type="continuationSeparator" w:id="1">
    <w:p w:rsidR="007D704B" w:rsidRDefault="007D704B"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04B" w:rsidRDefault="007D704B" w:rsidP="00803247">
      <w:pPr>
        <w:spacing w:after="0" w:line="240" w:lineRule="auto"/>
      </w:pPr>
      <w:r>
        <w:separator/>
      </w:r>
    </w:p>
  </w:footnote>
  <w:footnote w:type="continuationSeparator" w:id="1">
    <w:p w:rsidR="007D704B" w:rsidRDefault="007D704B" w:rsidP="00803247">
      <w:pPr>
        <w:spacing w:after="0" w:line="240" w:lineRule="auto"/>
      </w:pPr>
      <w:r>
        <w:continuationSeparator/>
      </w:r>
    </w:p>
  </w:footnote>
  <w:footnote w:id="2">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1-9. On est donc au début de l’automne.</w:t>
      </w:r>
    </w:p>
  </w:footnote>
  <w:footnote w:id="3">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i</w:t>
      </w:r>
      <w:r w:rsidRPr="00920F6F">
        <w:rPr>
          <w:iCs/>
          <w:sz w:val="22"/>
        </w:rPr>
        <w:t>,</w:t>
      </w:r>
      <w:r w:rsidRPr="00361657">
        <w:rPr>
          <w:i/>
          <w:iCs/>
          <w:sz w:val="22"/>
        </w:rPr>
        <w:t xml:space="preserve"> </w:t>
      </w:r>
      <w:r w:rsidRPr="00361657">
        <w:rPr>
          <w:sz w:val="22"/>
        </w:rPr>
        <w:t xml:space="preserve">hors de terre (sens à dégager du vers précédent). — La leçon </w:t>
      </w:r>
      <w:r w:rsidRPr="00361657">
        <w:rPr>
          <w:i/>
          <w:iCs/>
          <w:sz w:val="22"/>
        </w:rPr>
        <w:t xml:space="preserve">chaut </w:t>
      </w:r>
      <w:r w:rsidRPr="00361657">
        <w:rPr>
          <w:sz w:val="22"/>
        </w:rPr>
        <w:t xml:space="preserve">du ms. </w:t>
      </w:r>
      <w:r w:rsidRPr="00361657">
        <w:rPr>
          <w:i/>
          <w:iCs/>
          <w:sz w:val="22"/>
        </w:rPr>
        <w:t xml:space="preserve">B </w:t>
      </w:r>
      <w:r w:rsidRPr="00361657">
        <w:rPr>
          <w:sz w:val="22"/>
        </w:rPr>
        <w:t>est plus claire et peut-être la bonne.</w:t>
      </w:r>
    </w:p>
  </w:footnote>
  <w:footnote w:id="4">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8-9. Entre parenthèses pour la commodité. Mais en réalité le v. 8 est une relative (= </w:t>
      </w:r>
      <w:r w:rsidRPr="00361657">
        <w:rPr>
          <w:i/>
          <w:iCs/>
          <w:sz w:val="22"/>
        </w:rPr>
        <w:t>et qui i ont</w:t>
      </w:r>
      <w:r w:rsidRPr="00361657">
        <w:rPr>
          <w:iCs/>
          <w:sz w:val="22"/>
        </w:rPr>
        <w:t>)</w:t>
      </w:r>
      <w:r w:rsidRPr="00361657">
        <w:rPr>
          <w:i/>
          <w:iCs/>
          <w:sz w:val="22"/>
        </w:rPr>
        <w:t xml:space="preserve"> </w:t>
      </w:r>
      <w:r w:rsidRPr="00361657">
        <w:rPr>
          <w:sz w:val="22"/>
        </w:rPr>
        <w:t>faisant suite à la précédente</w:t>
      </w:r>
      <w:r>
        <w:rPr>
          <w:sz w:val="22"/>
        </w:rPr>
        <w:t> ;</w:t>
      </w:r>
      <w:r w:rsidRPr="00361657">
        <w:rPr>
          <w:sz w:val="22"/>
        </w:rPr>
        <w:t xml:space="preserve"> et le v. 9 continue la tem</w:t>
      </w:r>
      <w:r w:rsidRPr="00361657">
        <w:rPr>
          <w:sz w:val="22"/>
        </w:rPr>
        <w:softHyphen/>
        <w:t>porelle (</w:t>
      </w:r>
      <w:r w:rsidRPr="00CC733C">
        <w:rPr>
          <w:i/>
          <w:sz w:val="22"/>
        </w:rPr>
        <w:t>Au</w:t>
      </w:r>
      <w:r w:rsidRPr="00361657">
        <w:rPr>
          <w:sz w:val="22"/>
        </w:rPr>
        <w:t xml:space="preserve"> </w:t>
      </w:r>
      <w:r w:rsidRPr="00361657">
        <w:rPr>
          <w:i/>
          <w:iCs/>
          <w:sz w:val="22"/>
        </w:rPr>
        <w:t>tens que</w:t>
      </w:r>
      <w:r w:rsidRPr="00920F6F">
        <w:rPr>
          <w:iCs/>
          <w:sz w:val="22"/>
        </w:rPr>
        <w:t>,</w:t>
      </w:r>
      <w:r w:rsidRPr="00361657">
        <w:rPr>
          <w:i/>
          <w:iCs/>
          <w:sz w:val="22"/>
        </w:rPr>
        <w:t xml:space="preserve"> </w:t>
      </w:r>
      <w:r w:rsidRPr="00361657">
        <w:rPr>
          <w:iCs/>
          <w:sz w:val="22"/>
        </w:rPr>
        <w:t>v.</w:t>
      </w:r>
      <w:r w:rsidRPr="00361657">
        <w:rPr>
          <w:i/>
          <w:iCs/>
          <w:sz w:val="22"/>
        </w:rPr>
        <w:t xml:space="preserve"> </w:t>
      </w:r>
      <w:r w:rsidRPr="00361657">
        <w:rPr>
          <w:sz w:val="22"/>
        </w:rPr>
        <w:t>1) déjà reprise aux v. 4 et 6.</w:t>
      </w:r>
    </w:p>
  </w:footnote>
  <w:footnote w:id="5">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Ou = Oi</w:t>
      </w:r>
      <w:r w:rsidRPr="00361657">
        <w:rPr>
          <w:sz w:val="22"/>
        </w:rPr>
        <w:t xml:space="preserve">, </w:t>
      </w:r>
      <w:r w:rsidRPr="00361657">
        <w:rPr>
          <w:iCs/>
          <w:sz w:val="22"/>
        </w:rPr>
        <w:t xml:space="preserve">« </w:t>
      </w:r>
      <w:r w:rsidRPr="00361657">
        <w:rPr>
          <w:sz w:val="22"/>
        </w:rPr>
        <w:t xml:space="preserve">J’eus ». Forme habituelle dans le ms. </w:t>
      </w:r>
      <w:r w:rsidRPr="00361657">
        <w:rPr>
          <w:i/>
          <w:iCs/>
          <w:sz w:val="22"/>
        </w:rPr>
        <w:t xml:space="preserve">C </w:t>
      </w:r>
      <w:r w:rsidRPr="00361657">
        <w:rPr>
          <w:sz w:val="22"/>
        </w:rPr>
        <w:t>(cf. v. 234 et 316).</w:t>
      </w:r>
    </w:p>
  </w:footnote>
  <w:footnote w:id="6">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Que</w:t>
      </w:r>
      <w:r w:rsidRPr="00920F6F">
        <w:rPr>
          <w:iCs/>
          <w:sz w:val="22"/>
        </w:rPr>
        <w:t>,</w:t>
      </w:r>
      <w:r w:rsidRPr="00361657">
        <w:rPr>
          <w:i/>
          <w:iCs/>
          <w:sz w:val="22"/>
        </w:rPr>
        <w:t xml:space="preserve"> </w:t>
      </w:r>
      <w:r w:rsidRPr="00361657">
        <w:rPr>
          <w:sz w:val="22"/>
        </w:rPr>
        <w:t xml:space="preserve">amené par </w:t>
      </w:r>
      <w:r w:rsidRPr="00361657">
        <w:rPr>
          <w:i/>
          <w:sz w:val="22"/>
        </w:rPr>
        <w:t>un</w:t>
      </w:r>
      <w:r w:rsidRPr="00361657">
        <w:rPr>
          <w:sz w:val="22"/>
        </w:rPr>
        <w:t>. « Un vin tel [qu’on pouvait croire] que Dieu... ».</w:t>
      </w:r>
    </w:p>
  </w:footnote>
  <w:footnote w:id="7">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geta</w:t>
      </w:r>
      <w:r w:rsidRPr="00920F6F">
        <w:rPr>
          <w:iCs/>
          <w:sz w:val="22"/>
        </w:rPr>
        <w:t>,</w:t>
      </w:r>
      <w:r w:rsidRPr="00361657">
        <w:rPr>
          <w:i/>
          <w:iCs/>
          <w:sz w:val="22"/>
        </w:rPr>
        <w:t xml:space="preserve"> </w:t>
      </w:r>
      <w:r w:rsidRPr="00361657">
        <w:rPr>
          <w:sz w:val="22"/>
        </w:rPr>
        <w:t xml:space="preserve">le sujet est </w:t>
      </w:r>
      <w:r w:rsidRPr="00361657">
        <w:rPr>
          <w:i/>
          <w:iCs/>
          <w:sz w:val="22"/>
        </w:rPr>
        <w:t xml:space="preserve">vin. — Ce soir </w:t>
      </w:r>
      <w:r w:rsidRPr="00361657">
        <w:rPr>
          <w:sz w:val="22"/>
        </w:rPr>
        <w:t>est complément de temps, comme au vers 21.</w:t>
      </w:r>
    </w:p>
  </w:footnote>
  <w:footnote w:id="8">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Il y a opposition</w:t>
      </w:r>
      <w:r>
        <w:rPr>
          <w:sz w:val="22"/>
        </w:rPr>
        <w:t> :</w:t>
      </w:r>
      <w:r w:rsidRPr="00361657">
        <w:rPr>
          <w:sz w:val="22"/>
        </w:rPr>
        <w:t xml:space="preserve"> c’est pourquoi </w:t>
      </w:r>
      <w:r w:rsidRPr="00361657">
        <w:rPr>
          <w:i/>
          <w:sz w:val="22"/>
        </w:rPr>
        <w:t>C</w:t>
      </w:r>
      <w:r w:rsidRPr="00361657">
        <w:rPr>
          <w:sz w:val="22"/>
        </w:rPr>
        <w:t xml:space="preserve"> et </w:t>
      </w:r>
      <w:r w:rsidRPr="00361657">
        <w:rPr>
          <w:i/>
          <w:iCs/>
          <w:sz w:val="22"/>
        </w:rPr>
        <w:t xml:space="preserve">B </w:t>
      </w:r>
      <w:r w:rsidRPr="00361657">
        <w:rPr>
          <w:sz w:val="22"/>
        </w:rPr>
        <w:t xml:space="preserve">donnent </w:t>
      </w:r>
      <w:r w:rsidRPr="00361657">
        <w:rPr>
          <w:i/>
          <w:iCs/>
          <w:sz w:val="22"/>
        </w:rPr>
        <w:t xml:space="preserve">Mais. </w:t>
      </w:r>
      <w:r w:rsidRPr="00361657">
        <w:rPr>
          <w:sz w:val="22"/>
        </w:rPr>
        <w:t xml:space="preserve">Toutefois, dans </w:t>
      </w:r>
      <w:r w:rsidRPr="00361657">
        <w:rPr>
          <w:i/>
          <w:sz w:val="22"/>
        </w:rPr>
        <w:t>C</w:t>
      </w:r>
      <w:r w:rsidRPr="00361657">
        <w:rPr>
          <w:sz w:val="22"/>
        </w:rPr>
        <w:t>, l’absence d’un possessif est choquante (cf. v. 22)</w:t>
      </w:r>
      <w:r>
        <w:rPr>
          <w:sz w:val="22"/>
        </w:rPr>
        <w:t> ;</w:t>
      </w:r>
      <w:r w:rsidRPr="00361657">
        <w:rPr>
          <w:sz w:val="22"/>
        </w:rPr>
        <w:t xml:space="preserve"> et dans </w:t>
      </w:r>
      <w:r w:rsidRPr="00361657">
        <w:rPr>
          <w:i/>
          <w:iCs/>
          <w:sz w:val="22"/>
        </w:rPr>
        <w:t>B</w:t>
      </w:r>
      <w:r w:rsidRPr="00920F6F">
        <w:rPr>
          <w:iCs/>
          <w:sz w:val="22"/>
        </w:rPr>
        <w:t>,</w:t>
      </w:r>
      <w:r w:rsidRPr="00361657">
        <w:rPr>
          <w:i/>
          <w:iCs/>
          <w:sz w:val="22"/>
        </w:rPr>
        <w:t xml:space="preserve"> </w:t>
      </w:r>
      <w:r w:rsidRPr="00361657">
        <w:rPr>
          <w:sz w:val="22"/>
        </w:rPr>
        <w:t xml:space="preserve">la réduction de </w:t>
      </w:r>
      <w:r w:rsidRPr="00361657">
        <w:rPr>
          <w:i/>
          <w:iCs/>
          <w:sz w:val="22"/>
        </w:rPr>
        <w:t xml:space="preserve">esperiz </w:t>
      </w:r>
      <w:r w:rsidRPr="00361657">
        <w:rPr>
          <w:iCs/>
          <w:sz w:val="22"/>
        </w:rPr>
        <w:t xml:space="preserve">à </w:t>
      </w:r>
      <w:r w:rsidRPr="00361657">
        <w:rPr>
          <w:i/>
          <w:iCs/>
          <w:sz w:val="22"/>
        </w:rPr>
        <w:t xml:space="preserve">espris </w:t>
      </w:r>
      <w:r w:rsidRPr="00361657">
        <w:rPr>
          <w:sz w:val="22"/>
        </w:rPr>
        <w:t>n’est pas conforme à l’usage de Rutebeuf (cf., ici même, v. 22). L’asyndète peut suffire pour marquer l’opposition</w:t>
      </w:r>
      <w:r>
        <w:rPr>
          <w:sz w:val="22"/>
        </w:rPr>
        <w:t> :</w:t>
      </w:r>
      <w:r w:rsidRPr="00361657">
        <w:rPr>
          <w:sz w:val="22"/>
        </w:rPr>
        <w:t xml:space="preserve"> nous avons donc imprimé </w:t>
      </w:r>
      <w:r w:rsidRPr="00361657">
        <w:rPr>
          <w:i/>
          <w:iCs/>
          <w:sz w:val="22"/>
        </w:rPr>
        <w:t xml:space="preserve">Mes </w:t>
      </w:r>
      <w:r w:rsidRPr="00361657">
        <w:rPr>
          <w:sz w:val="22"/>
        </w:rPr>
        <w:t>(adjectif possessif).</w:t>
      </w:r>
    </w:p>
  </w:footnote>
  <w:footnote w:id="9">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 Qui, depuis, se trouva vérifié ».</w:t>
      </w:r>
    </w:p>
  </w:footnote>
  <w:footnote w:id="10">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A Rome.</w:t>
      </w:r>
    </w:p>
  </w:footnote>
  <w:footnote w:id="11">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33-36. Voir la Notice.</w:t>
      </w:r>
    </w:p>
  </w:footnote>
  <w:footnote w:id="12">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54-61. Cf. </w:t>
      </w:r>
      <w:r w:rsidRPr="00361657">
        <w:rPr>
          <w:i/>
          <w:iCs/>
          <w:sz w:val="22"/>
        </w:rPr>
        <w:t xml:space="preserve">G </w:t>
      </w:r>
      <w:r w:rsidRPr="00361657">
        <w:rPr>
          <w:sz w:val="22"/>
        </w:rPr>
        <w:t>15-18 et note.</w:t>
      </w:r>
    </w:p>
  </w:footnote>
  <w:footnote w:id="13">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 quel est celui qui... »</w:t>
      </w:r>
    </w:p>
  </w:footnote>
  <w:footnote w:id="14">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En redoutant</w:t>
      </w:r>
      <w:r w:rsidRPr="00920F6F">
        <w:rPr>
          <w:iCs/>
          <w:sz w:val="22"/>
        </w:rPr>
        <w:t>,</w:t>
      </w:r>
      <w:r w:rsidRPr="00361657">
        <w:rPr>
          <w:i/>
          <w:iCs/>
          <w:sz w:val="22"/>
        </w:rPr>
        <w:t xml:space="preserve"> </w:t>
      </w:r>
      <w:r w:rsidRPr="00361657">
        <w:rPr>
          <w:sz w:val="22"/>
        </w:rPr>
        <w:t xml:space="preserve">complément de </w:t>
      </w:r>
      <w:r w:rsidRPr="00361657">
        <w:rPr>
          <w:i/>
          <w:iCs/>
          <w:sz w:val="22"/>
        </w:rPr>
        <w:t>escoute.</w:t>
      </w:r>
    </w:p>
  </w:footnote>
  <w:footnote w:id="15">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62-66. Par interprétation de ce qui est dit dans l’Évangile de Jean, XIX, 38-39.</w:t>
      </w:r>
    </w:p>
  </w:footnote>
  <w:footnote w:id="16">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sz w:val="22"/>
        </w:rPr>
        <w:t>a</w:t>
      </w:r>
      <w:r w:rsidRPr="00361657">
        <w:rPr>
          <w:sz w:val="22"/>
        </w:rPr>
        <w:t xml:space="preserve"> </w:t>
      </w:r>
      <w:r w:rsidRPr="00361657">
        <w:rPr>
          <w:i/>
          <w:iCs/>
          <w:sz w:val="22"/>
        </w:rPr>
        <w:t>riegle</w:t>
      </w:r>
      <w:r w:rsidRPr="00920F6F">
        <w:rPr>
          <w:iCs/>
          <w:sz w:val="22"/>
        </w:rPr>
        <w:t>,</w:t>
      </w:r>
      <w:r w:rsidRPr="00361657">
        <w:rPr>
          <w:i/>
          <w:iCs/>
          <w:sz w:val="22"/>
        </w:rPr>
        <w:t xml:space="preserve"> </w:t>
      </w:r>
      <w:r w:rsidRPr="00361657">
        <w:rPr>
          <w:iCs/>
          <w:sz w:val="22"/>
        </w:rPr>
        <w:t>«</w:t>
      </w:r>
      <w:r w:rsidRPr="00361657">
        <w:rPr>
          <w:i/>
          <w:iCs/>
          <w:sz w:val="22"/>
        </w:rPr>
        <w:t xml:space="preserve"> </w:t>
      </w:r>
      <w:r w:rsidRPr="00361657">
        <w:rPr>
          <w:sz w:val="22"/>
        </w:rPr>
        <w:t>selon une règle, à l’intérieur d’un Ordre ». Les adversaires des Frères contestaient qu’ils pussent former un Ordre tout en vivant dans le siècle.</w:t>
      </w:r>
    </w:p>
  </w:footnote>
  <w:footnote w:id="17">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plaidoient</w:t>
      </w:r>
      <w:r w:rsidRPr="00920F6F">
        <w:rPr>
          <w:iCs/>
          <w:sz w:val="22"/>
        </w:rPr>
        <w:t>,</w:t>
      </w:r>
      <w:r w:rsidRPr="00361657">
        <w:rPr>
          <w:i/>
          <w:iCs/>
          <w:sz w:val="22"/>
        </w:rPr>
        <w:t xml:space="preserve"> </w:t>
      </w:r>
      <w:r w:rsidRPr="00361657">
        <w:rPr>
          <w:sz w:val="22"/>
        </w:rPr>
        <w:t xml:space="preserve">indicatif présent de </w:t>
      </w:r>
      <w:r w:rsidRPr="00361657">
        <w:rPr>
          <w:i/>
          <w:iCs/>
          <w:sz w:val="22"/>
        </w:rPr>
        <w:t>plaidoier.</w:t>
      </w:r>
    </w:p>
  </w:footnote>
  <w:footnote w:id="18">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li redeime</w:t>
      </w:r>
      <w:r>
        <w:rPr>
          <w:i/>
          <w:iCs/>
          <w:sz w:val="22"/>
        </w:rPr>
        <w:t> </w:t>
      </w:r>
      <w:r w:rsidRPr="00920F6F">
        <w:rPr>
          <w:iCs/>
          <w:sz w:val="22"/>
        </w:rPr>
        <w:t>:</w:t>
      </w:r>
      <w:r w:rsidRPr="00361657">
        <w:rPr>
          <w:i/>
          <w:iCs/>
          <w:sz w:val="22"/>
        </w:rPr>
        <w:t xml:space="preserve"> </w:t>
      </w:r>
      <w:r w:rsidRPr="00361657">
        <w:rPr>
          <w:sz w:val="22"/>
        </w:rPr>
        <w:t>ici, sans doute, « le dixième du dixième », c’est-à-dire « le cen</w:t>
      </w:r>
      <w:r w:rsidRPr="00361657">
        <w:rPr>
          <w:sz w:val="22"/>
        </w:rPr>
        <w:softHyphen/>
        <w:t xml:space="preserve">tième ». Voir cependant, sur le sens de </w:t>
      </w:r>
      <w:r w:rsidRPr="00361657">
        <w:rPr>
          <w:i/>
          <w:iCs/>
          <w:sz w:val="22"/>
        </w:rPr>
        <w:t xml:space="preserve">redecima </w:t>
      </w:r>
      <w:r w:rsidRPr="00361657">
        <w:rPr>
          <w:sz w:val="22"/>
        </w:rPr>
        <w:t xml:space="preserve">l’article de L. </w:t>
      </w:r>
      <w:r w:rsidRPr="00361657">
        <w:rPr>
          <w:smallCaps/>
          <w:sz w:val="22"/>
        </w:rPr>
        <w:t>Voet</w:t>
      </w:r>
      <w:r w:rsidRPr="00361657">
        <w:rPr>
          <w:sz w:val="22"/>
        </w:rPr>
        <w:t xml:space="preserve"> </w:t>
      </w:r>
      <w:r w:rsidRPr="00361657">
        <w:rPr>
          <w:iCs/>
          <w:sz w:val="22"/>
        </w:rPr>
        <w:t>(</w:t>
      </w:r>
      <w:r w:rsidRPr="00361657">
        <w:rPr>
          <w:i/>
          <w:iCs/>
          <w:sz w:val="22"/>
        </w:rPr>
        <w:t>Bulletin Du Cange</w:t>
      </w:r>
      <w:r w:rsidRPr="00920F6F">
        <w:rPr>
          <w:iCs/>
          <w:sz w:val="22"/>
        </w:rPr>
        <w:t>, t.</w:t>
      </w:r>
      <w:r w:rsidRPr="00361657">
        <w:rPr>
          <w:i/>
          <w:iCs/>
          <w:sz w:val="22"/>
        </w:rPr>
        <w:t xml:space="preserve"> </w:t>
      </w:r>
      <w:r w:rsidRPr="00361657">
        <w:rPr>
          <w:sz w:val="22"/>
        </w:rPr>
        <w:t xml:space="preserve">XX, 1950, pp. 232-244). La forme </w:t>
      </w:r>
      <w:r w:rsidRPr="00361657">
        <w:rPr>
          <w:i/>
          <w:iCs/>
          <w:sz w:val="22"/>
        </w:rPr>
        <w:t xml:space="preserve">redeimes </w:t>
      </w:r>
      <w:r w:rsidRPr="00361657">
        <w:rPr>
          <w:sz w:val="22"/>
        </w:rPr>
        <w:t xml:space="preserve">est une graphie propre au ms. </w:t>
      </w:r>
      <w:r w:rsidRPr="00361657">
        <w:rPr>
          <w:i/>
          <w:sz w:val="22"/>
        </w:rPr>
        <w:t>C</w:t>
      </w:r>
      <w:r w:rsidRPr="00361657">
        <w:rPr>
          <w:sz w:val="22"/>
        </w:rPr>
        <w:t xml:space="preserve"> (dans </w:t>
      </w:r>
      <w:r w:rsidRPr="00361657">
        <w:rPr>
          <w:i/>
          <w:iCs/>
          <w:sz w:val="22"/>
        </w:rPr>
        <w:t>B</w:t>
      </w:r>
      <w:r>
        <w:rPr>
          <w:i/>
          <w:iCs/>
          <w:sz w:val="22"/>
        </w:rPr>
        <w:t> </w:t>
      </w:r>
      <w:r w:rsidRPr="00920F6F">
        <w:rPr>
          <w:iCs/>
          <w:sz w:val="22"/>
        </w:rPr>
        <w:t>:</w:t>
      </w:r>
      <w:r w:rsidRPr="00361657">
        <w:rPr>
          <w:i/>
          <w:iCs/>
          <w:sz w:val="22"/>
        </w:rPr>
        <w:t xml:space="preserve"> redismes</w:t>
      </w:r>
      <w:r w:rsidRPr="00361657">
        <w:rPr>
          <w:iCs/>
          <w:sz w:val="22"/>
        </w:rPr>
        <w:t>)</w:t>
      </w:r>
      <w:r w:rsidRPr="00361657">
        <w:rPr>
          <w:i/>
          <w:iCs/>
          <w:sz w:val="22"/>
        </w:rPr>
        <w:t xml:space="preserve">. </w:t>
      </w:r>
      <w:r w:rsidRPr="00361657">
        <w:rPr>
          <w:sz w:val="22"/>
        </w:rPr>
        <w:t xml:space="preserve">Le mot (comme </w:t>
      </w:r>
      <w:r w:rsidRPr="00361657">
        <w:rPr>
          <w:i/>
          <w:iCs/>
          <w:sz w:val="22"/>
        </w:rPr>
        <w:t xml:space="preserve">disme </w:t>
      </w:r>
      <w:r w:rsidRPr="00361657">
        <w:rPr>
          <w:sz w:val="22"/>
        </w:rPr>
        <w:t xml:space="preserve">dans </w:t>
      </w:r>
      <w:r w:rsidRPr="00361657">
        <w:rPr>
          <w:i/>
          <w:iCs/>
          <w:sz w:val="22"/>
        </w:rPr>
        <w:t xml:space="preserve">AT </w:t>
      </w:r>
      <w:r w:rsidRPr="00361657">
        <w:rPr>
          <w:sz w:val="22"/>
        </w:rPr>
        <w:t>318, cf. ci dessus, v. 51-52</w:t>
      </w:r>
      <w:r>
        <w:rPr>
          <w:sz w:val="22"/>
        </w:rPr>
        <w:t> :</w:t>
      </w:r>
      <w:r w:rsidRPr="00361657">
        <w:rPr>
          <w:sz w:val="22"/>
        </w:rPr>
        <w:t xml:space="preserve"> </w:t>
      </w:r>
      <w:r>
        <w:rPr>
          <w:i/>
          <w:iCs/>
          <w:sz w:val="22"/>
        </w:rPr>
        <w:t>v</w:t>
      </w:r>
      <w:r w:rsidRPr="00361657">
        <w:rPr>
          <w:i/>
          <w:iCs/>
          <w:sz w:val="22"/>
        </w:rPr>
        <w:t>eïsmes</w:t>
      </w:r>
      <w:r>
        <w:rPr>
          <w:i/>
          <w:iCs/>
          <w:sz w:val="22"/>
        </w:rPr>
        <w:t> </w:t>
      </w:r>
      <w:r w:rsidRPr="00920F6F">
        <w:rPr>
          <w:iCs/>
          <w:sz w:val="22"/>
        </w:rPr>
        <w:t>:</w:t>
      </w:r>
      <w:r w:rsidRPr="00361657">
        <w:rPr>
          <w:i/>
          <w:iCs/>
          <w:sz w:val="22"/>
        </w:rPr>
        <w:t xml:space="preserve"> rimes</w:t>
      </w:r>
      <w:r w:rsidRPr="00361657">
        <w:rPr>
          <w:iCs/>
          <w:sz w:val="22"/>
        </w:rPr>
        <w:t>)</w:t>
      </w:r>
      <w:r w:rsidRPr="00361657">
        <w:rPr>
          <w:i/>
          <w:iCs/>
          <w:sz w:val="22"/>
        </w:rPr>
        <w:t xml:space="preserve"> </w:t>
      </w:r>
      <w:r w:rsidRPr="00361657">
        <w:rPr>
          <w:sz w:val="22"/>
        </w:rPr>
        <w:t xml:space="preserve">rime correctement avec </w:t>
      </w:r>
      <w:r w:rsidRPr="00361657">
        <w:rPr>
          <w:i/>
          <w:iCs/>
          <w:sz w:val="22"/>
        </w:rPr>
        <w:t xml:space="preserve">meïsmes. </w:t>
      </w:r>
      <w:r w:rsidRPr="00361657">
        <w:rPr>
          <w:sz w:val="22"/>
        </w:rPr>
        <w:t>Il compte ordinaire</w:t>
      </w:r>
      <w:r w:rsidRPr="00361657">
        <w:rPr>
          <w:sz w:val="22"/>
        </w:rPr>
        <w:softHyphen/>
        <w:t xml:space="preserve">ment, comme ici, pour trois syllabes (Godefroy, VI, 702). Dans </w:t>
      </w:r>
      <w:r w:rsidRPr="00361657">
        <w:rPr>
          <w:i/>
          <w:iCs/>
          <w:sz w:val="22"/>
        </w:rPr>
        <w:t xml:space="preserve">X </w:t>
      </w:r>
      <w:r w:rsidRPr="00361657">
        <w:rPr>
          <w:sz w:val="22"/>
        </w:rPr>
        <w:t xml:space="preserve">105 et </w:t>
      </w:r>
      <w:r w:rsidRPr="00361657">
        <w:rPr>
          <w:i/>
          <w:sz w:val="22"/>
        </w:rPr>
        <w:t>AW</w:t>
      </w:r>
      <w:r w:rsidRPr="00361657">
        <w:rPr>
          <w:sz w:val="22"/>
        </w:rPr>
        <w:t xml:space="preserve"> 24, il compte pour quatre</w:t>
      </w:r>
      <w:r>
        <w:rPr>
          <w:sz w:val="22"/>
        </w:rPr>
        <w:t> ;</w:t>
      </w:r>
      <w:r w:rsidRPr="00361657">
        <w:rPr>
          <w:sz w:val="22"/>
        </w:rPr>
        <w:t xml:space="preserve"> mais, dans ces deux cas, le ms. </w:t>
      </w:r>
      <w:r w:rsidRPr="00361657">
        <w:rPr>
          <w:i/>
          <w:iCs/>
          <w:sz w:val="22"/>
        </w:rPr>
        <w:t xml:space="preserve">B </w:t>
      </w:r>
      <w:r w:rsidRPr="00361657">
        <w:rPr>
          <w:sz w:val="22"/>
        </w:rPr>
        <w:t>est seul témoin</w:t>
      </w:r>
      <w:r>
        <w:rPr>
          <w:sz w:val="22"/>
        </w:rPr>
        <w:t> ;</w:t>
      </w:r>
      <w:r w:rsidRPr="00361657">
        <w:rPr>
          <w:sz w:val="22"/>
        </w:rPr>
        <w:t xml:space="preserve"> et, dans le second, au lieu de </w:t>
      </w:r>
      <w:r w:rsidRPr="00361657">
        <w:rPr>
          <w:i/>
          <w:iCs/>
          <w:sz w:val="22"/>
        </w:rPr>
        <w:t>ne redeïsme</w:t>
      </w:r>
      <w:r w:rsidRPr="00920F6F">
        <w:rPr>
          <w:iCs/>
          <w:sz w:val="22"/>
        </w:rPr>
        <w:t>,</w:t>
      </w:r>
      <w:r w:rsidRPr="00361657">
        <w:rPr>
          <w:i/>
          <w:iCs/>
          <w:sz w:val="22"/>
        </w:rPr>
        <w:t xml:space="preserve"> </w:t>
      </w:r>
      <w:r w:rsidRPr="00361657">
        <w:rPr>
          <w:sz w:val="22"/>
        </w:rPr>
        <w:t xml:space="preserve">on lirait mieux </w:t>
      </w:r>
      <w:r w:rsidRPr="00361657">
        <w:rPr>
          <w:i/>
          <w:iCs/>
          <w:sz w:val="22"/>
        </w:rPr>
        <w:t xml:space="preserve">ne la redeisme </w:t>
      </w:r>
      <w:r w:rsidRPr="00361657">
        <w:rPr>
          <w:iCs/>
          <w:sz w:val="22"/>
        </w:rPr>
        <w:t xml:space="preserve">(= </w:t>
      </w:r>
      <w:r w:rsidRPr="00361657">
        <w:rPr>
          <w:i/>
          <w:iCs/>
          <w:sz w:val="22"/>
        </w:rPr>
        <w:t>redisme</w:t>
      </w:r>
      <w:r w:rsidRPr="00361657">
        <w:rPr>
          <w:iCs/>
          <w:sz w:val="22"/>
        </w:rPr>
        <w:t>)</w:t>
      </w:r>
      <w:r w:rsidRPr="00361657">
        <w:rPr>
          <w:i/>
          <w:iCs/>
          <w:sz w:val="22"/>
        </w:rPr>
        <w:t>.</w:t>
      </w:r>
    </w:p>
  </w:footnote>
  <w:footnote w:id="19">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 xml:space="preserve">Conteiz </w:t>
      </w:r>
      <w:r w:rsidRPr="00361657">
        <w:rPr>
          <w:sz w:val="22"/>
        </w:rPr>
        <w:t xml:space="preserve">se rattache </w:t>
      </w:r>
      <w:r w:rsidRPr="00361657">
        <w:rPr>
          <w:iCs/>
          <w:sz w:val="22"/>
        </w:rPr>
        <w:t>à</w:t>
      </w:r>
      <w:r w:rsidRPr="00361657">
        <w:rPr>
          <w:i/>
          <w:iCs/>
          <w:sz w:val="22"/>
        </w:rPr>
        <w:t xml:space="preserve"> seroit </w:t>
      </w:r>
      <w:r w:rsidRPr="00361657">
        <w:rPr>
          <w:iCs/>
          <w:sz w:val="22"/>
        </w:rPr>
        <w:t>(v.</w:t>
      </w:r>
      <w:r w:rsidRPr="00361657">
        <w:rPr>
          <w:i/>
          <w:iCs/>
          <w:sz w:val="22"/>
        </w:rPr>
        <w:t xml:space="preserve"> </w:t>
      </w:r>
      <w:r w:rsidRPr="00361657">
        <w:rPr>
          <w:sz w:val="22"/>
        </w:rPr>
        <w:t>81)</w:t>
      </w:r>
      <w:r>
        <w:rPr>
          <w:sz w:val="22"/>
        </w:rPr>
        <w:t> :</w:t>
      </w:r>
      <w:r w:rsidRPr="00361657">
        <w:rPr>
          <w:sz w:val="22"/>
        </w:rPr>
        <w:t xml:space="preserve"> « ne serait pas rapporté ».</w:t>
      </w:r>
    </w:p>
  </w:footnote>
  <w:footnote w:id="20">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envoiames le jor</w:t>
      </w:r>
      <w:r w:rsidRPr="00920F6F">
        <w:rPr>
          <w:iCs/>
          <w:sz w:val="22"/>
        </w:rPr>
        <w:t>,</w:t>
      </w:r>
      <w:r w:rsidRPr="00361657">
        <w:rPr>
          <w:i/>
          <w:iCs/>
          <w:sz w:val="22"/>
        </w:rPr>
        <w:t xml:space="preserve"> </w:t>
      </w:r>
      <w:r w:rsidRPr="00361657">
        <w:rPr>
          <w:iCs/>
          <w:sz w:val="22"/>
        </w:rPr>
        <w:t>«</w:t>
      </w:r>
      <w:r w:rsidRPr="00361657">
        <w:rPr>
          <w:i/>
          <w:iCs/>
          <w:sz w:val="22"/>
        </w:rPr>
        <w:t xml:space="preserve"> </w:t>
      </w:r>
      <w:r w:rsidRPr="00361657">
        <w:rPr>
          <w:sz w:val="22"/>
        </w:rPr>
        <w:t xml:space="preserve">passâmes le temps ». Seul exemple signalé de ce sens. </w:t>
      </w:r>
    </w:p>
  </w:footnote>
  <w:footnote w:id="21">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Vers suppléé d’après </w:t>
      </w:r>
      <w:r w:rsidRPr="00361657">
        <w:rPr>
          <w:i/>
          <w:iCs/>
          <w:sz w:val="22"/>
        </w:rPr>
        <w:t>B</w:t>
      </w:r>
      <w:r w:rsidRPr="00920F6F">
        <w:rPr>
          <w:iCs/>
          <w:sz w:val="22"/>
        </w:rPr>
        <w:t>,</w:t>
      </w:r>
      <w:r w:rsidRPr="00361657">
        <w:rPr>
          <w:i/>
          <w:iCs/>
          <w:sz w:val="22"/>
        </w:rPr>
        <w:t xml:space="preserve"> </w:t>
      </w:r>
      <w:r w:rsidRPr="00361657">
        <w:rPr>
          <w:sz w:val="22"/>
        </w:rPr>
        <w:t>comme l’exige la nécessité d’une rime.</w:t>
      </w:r>
    </w:p>
  </w:footnote>
  <w:footnote w:id="22">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 On ne rencontre pas toujours un pareil hôte. »</w:t>
      </w:r>
    </w:p>
  </w:footnote>
  <w:footnote w:id="23">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93-94. Vers suppléés d’après </w:t>
      </w:r>
      <w:r w:rsidRPr="00361657">
        <w:rPr>
          <w:i/>
          <w:iCs/>
          <w:sz w:val="22"/>
        </w:rPr>
        <w:t>B</w:t>
      </w:r>
      <w:r w:rsidRPr="00920F6F">
        <w:rPr>
          <w:iCs/>
          <w:sz w:val="22"/>
        </w:rPr>
        <w:t>,</w:t>
      </w:r>
      <w:r w:rsidRPr="00361657">
        <w:rPr>
          <w:i/>
          <w:iCs/>
          <w:sz w:val="22"/>
        </w:rPr>
        <w:t xml:space="preserve"> </w:t>
      </w:r>
      <w:r w:rsidRPr="00361657">
        <w:rPr>
          <w:sz w:val="22"/>
        </w:rPr>
        <w:t>comme préparant ce qui sera dit aux vers 109-110.</w:t>
      </w:r>
    </w:p>
  </w:footnote>
  <w:footnote w:id="24">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cist</w:t>
      </w:r>
      <w:r w:rsidRPr="00920F6F">
        <w:rPr>
          <w:iCs/>
          <w:sz w:val="22"/>
        </w:rPr>
        <w:t>,</w:t>
      </w:r>
      <w:r w:rsidRPr="00361657">
        <w:rPr>
          <w:i/>
          <w:iCs/>
          <w:sz w:val="22"/>
        </w:rPr>
        <w:t xml:space="preserve"> </w:t>
      </w:r>
      <w:r w:rsidRPr="00361657">
        <w:rPr>
          <w:sz w:val="22"/>
        </w:rPr>
        <w:t>ceux de Rome.</w:t>
      </w:r>
    </w:p>
  </w:footnote>
  <w:footnote w:id="25">
    <w:p w:rsidR="002E14DD" w:rsidRPr="00361657" w:rsidRDefault="002E14DD" w:rsidP="002E14DD">
      <w:pPr>
        <w:pStyle w:val="Notedebasdepage"/>
        <w:ind w:firstLine="284"/>
        <w:jc w:val="both"/>
        <w:rPr>
          <w:sz w:val="22"/>
        </w:rPr>
      </w:pPr>
      <w:r w:rsidRPr="00361657">
        <w:rPr>
          <w:rStyle w:val="Appelnotedebasdep"/>
          <w:sz w:val="22"/>
        </w:rPr>
        <w:footnoteRef/>
      </w:r>
      <w:r w:rsidRPr="00361657">
        <w:rPr>
          <w:sz w:val="22"/>
        </w:rPr>
        <w:t xml:space="preserve"> 117-198. Sur la vénalité de la cour de Rome. Thème abondamment traité depuis le XII</w:t>
      </w:r>
      <w:r w:rsidRPr="00361657">
        <w:rPr>
          <w:sz w:val="22"/>
          <w:vertAlign w:val="superscript"/>
        </w:rPr>
        <w:t>e</w:t>
      </w:r>
      <w:r w:rsidRPr="00361657">
        <w:rPr>
          <w:sz w:val="22"/>
        </w:rPr>
        <w:t xml:space="preserve"> siècle. Cf. </w:t>
      </w:r>
      <w:r w:rsidRPr="00361657">
        <w:rPr>
          <w:smallCaps/>
          <w:sz w:val="22"/>
        </w:rPr>
        <w:t>Lehmann</w:t>
      </w:r>
      <w:r w:rsidRPr="00361657">
        <w:rPr>
          <w:sz w:val="22"/>
        </w:rPr>
        <w:t xml:space="preserve">, </w:t>
      </w:r>
      <w:r w:rsidRPr="00361657">
        <w:rPr>
          <w:i/>
          <w:iCs/>
          <w:sz w:val="22"/>
        </w:rPr>
        <w:t>Die Parodie im Mittelalter</w:t>
      </w:r>
      <w:r w:rsidRPr="00920F6F">
        <w:rPr>
          <w:iCs/>
          <w:sz w:val="22"/>
        </w:rPr>
        <w:t>,</w:t>
      </w:r>
      <w:r w:rsidRPr="00361657">
        <w:rPr>
          <w:i/>
          <w:iCs/>
          <w:sz w:val="22"/>
        </w:rPr>
        <w:t xml:space="preserve"> </w:t>
      </w:r>
      <w:r w:rsidRPr="00361657">
        <w:rPr>
          <w:sz w:val="22"/>
        </w:rPr>
        <w:t xml:space="preserve">pp. 43 ss., et toute la série des poèmes goliardiques, notamment le célèbre </w:t>
      </w:r>
      <w:r w:rsidRPr="00361657">
        <w:rPr>
          <w:i/>
          <w:sz w:val="22"/>
        </w:rPr>
        <w:t>U</w:t>
      </w:r>
      <w:r w:rsidRPr="00361657">
        <w:rPr>
          <w:i/>
          <w:iCs/>
          <w:sz w:val="22"/>
        </w:rPr>
        <w:t xml:space="preserve">tar contra vicia </w:t>
      </w:r>
      <w:r w:rsidRPr="00361657">
        <w:rPr>
          <w:iCs/>
          <w:sz w:val="22"/>
        </w:rPr>
        <w:t>(</w:t>
      </w:r>
      <w:r w:rsidRPr="00361657">
        <w:rPr>
          <w:i/>
          <w:iCs/>
          <w:sz w:val="22"/>
        </w:rPr>
        <w:t>Carmina burana</w:t>
      </w:r>
      <w:r w:rsidRPr="00920F6F">
        <w:rPr>
          <w:iCs/>
          <w:sz w:val="22"/>
        </w:rPr>
        <w:t>,</w:t>
      </w:r>
      <w:r w:rsidRPr="00361657">
        <w:rPr>
          <w:i/>
          <w:iCs/>
          <w:sz w:val="22"/>
        </w:rPr>
        <w:t xml:space="preserve"> </w:t>
      </w:r>
      <w:r w:rsidRPr="00361657">
        <w:rPr>
          <w:sz w:val="22"/>
        </w:rPr>
        <w:t>éd. Hilka-Schumann, n° 42).</w:t>
      </w:r>
    </w:p>
  </w:footnote>
  <w:footnote w:id="26">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 Qui leur donne, celui-là leur plaît… »</w:t>
      </w:r>
    </w:p>
  </w:footnote>
  <w:footnote w:id="27">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 donner comptant sans s’en tenir à une simple promesse ».</w:t>
      </w:r>
    </w:p>
  </w:footnote>
  <w:footnote w:id="28">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avoir ou metre la main</w:t>
      </w:r>
      <w:r w:rsidRPr="00361657">
        <w:rPr>
          <w:iCs/>
          <w:sz w:val="22"/>
        </w:rPr>
        <w:t>, « a</w:t>
      </w:r>
      <w:r w:rsidRPr="00361657">
        <w:rPr>
          <w:sz w:val="22"/>
        </w:rPr>
        <w:t xml:space="preserve">voir de quoi dans sa bourse ». Cf. </w:t>
      </w:r>
      <w:r w:rsidRPr="00361657">
        <w:rPr>
          <w:i/>
          <w:iCs/>
          <w:sz w:val="22"/>
        </w:rPr>
        <w:t>Droit au clerc de Vaudoi</w:t>
      </w:r>
      <w:r w:rsidRPr="00920F6F">
        <w:rPr>
          <w:iCs/>
          <w:sz w:val="22"/>
        </w:rPr>
        <w:t>,</w:t>
      </w:r>
      <w:r w:rsidRPr="00361657">
        <w:rPr>
          <w:i/>
          <w:iCs/>
          <w:sz w:val="22"/>
        </w:rPr>
        <w:t xml:space="preserve"> </w:t>
      </w:r>
      <w:r w:rsidRPr="00361657">
        <w:rPr>
          <w:sz w:val="22"/>
        </w:rPr>
        <w:t>p. 144 (« s’il a ou metre la main »).</w:t>
      </w:r>
    </w:p>
  </w:footnote>
  <w:footnote w:id="29">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tel droiture</w:t>
      </w:r>
      <w:r w:rsidRPr="00361657">
        <w:rPr>
          <w:iCs/>
          <w:sz w:val="22"/>
        </w:rPr>
        <w:t>, «</w:t>
      </w:r>
      <w:r w:rsidRPr="00361657">
        <w:rPr>
          <w:i/>
          <w:iCs/>
          <w:sz w:val="22"/>
        </w:rPr>
        <w:t xml:space="preserve"> </w:t>
      </w:r>
      <w:r w:rsidRPr="00361657">
        <w:rPr>
          <w:sz w:val="22"/>
        </w:rPr>
        <w:t>un pareil genre de droit ».</w:t>
      </w:r>
    </w:p>
  </w:footnote>
  <w:footnote w:id="30">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Cf. v. 173, et note.</w:t>
      </w:r>
    </w:p>
  </w:footnote>
  <w:footnote w:id="31">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Si</w:t>
      </w:r>
      <w:r w:rsidRPr="00361657">
        <w:rPr>
          <w:iCs/>
          <w:sz w:val="22"/>
        </w:rPr>
        <w:t>, «</w:t>
      </w:r>
      <w:r w:rsidRPr="00361657">
        <w:rPr>
          <w:i/>
          <w:iCs/>
          <w:sz w:val="22"/>
        </w:rPr>
        <w:t xml:space="preserve"> </w:t>
      </w:r>
      <w:r w:rsidRPr="00361657">
        <w:rPr>
          <w:sz w:val="22"/>
        </w:rPr>
        <w:t>Et pourtant ».</w:t>
      </w:r>
    </w:p>
  </w:footnote>
  <w:footnote w:id="32">
    <w:p w:rsidR="008B0D9B" w:rsidRPr="00361657" w:rsidRDefault="008B0D9B" w:rsidP="00361657">
      <w:pPr>
        <w:pStyle w:val="Notedebasdepage"/>
        <w:ind w:firstLine="284"/>
        <w:jc w:val="both"/>
        <w:rPr>
          <w:i/>
          <w:iCs/>
          <w:sz w:val="22"/>
        </w:rPr>
      </w:pPr>
      <w:r w:rsidRPr="00361657">
        <w:rPr>
          <w:rStyle w:val="Appelnotedebasdep"/>
          <w:sz w:val="22"/>
        </w:rPr>
        <w:footnoteRef/>
      </w:r>
      <w:r w:rsidRPr="00361657">
        <w:rPr>
          <w:sz w:val="22"/>
        </w:rPr>
        <w:t xml:space="preserve"> 139-140. L’absence de ces vers dans </w:t>
      </w:r>
      <w:r w:rsidRPr="00361657">
        <w:rPr>
          <w:i/>
          <w:iCs/>
          <w:sz w:val="22"/>
        </w:rPr>
        <w:t xml:space="preserve">C </w:t>
      </w:r>
      <w:r w:rsidRPr="00361657">
        <w:rPr>
          <w:sz w:val="22"/>
        </w:rPr>
        <w:t xml:space="preserve">doit provenir d’un bourdon </w:t>
      </w:r>
      <w:r w:rsidRPr="00361657">
        <w:rPr>
          <w:iCs/>
          <w:sz w:val="22"/>
        </w:rPr>
        <w:t>(</w:t>
      </w:r>
      <w:r w:rsidRPr="00361657">
        <w:rPr>
          <w:i/>
          <w:iCs/>
          <w:sz w:val="22"/>
        </w:rPr>
        <w:t>chate</w:t>
      </w:r>
      <w:r w:rsidRPr="00920F6F">
        <w:rPr>
          <w:iCs/>
          <w:sz w:val="22"/>
        </w:rPr>
        <w:t>,</w:t>
      </w:r>
      <w:r w:rsidRPr="00361657">
        <w:rPr>
          <w:i/>
          <w:iCs/>
          <w:sz w:val="22"/>
        </w:rPr>
        <w:t xml:space="preserve"> cheté</w:t>
      </w:r>
      <w:r w:rsidRPr="00361657">
        <w:rPr>
          <w:iCs/>
          <w:sz w:val="22"/>
        </w:rPr>
        <w:t>)</w:t>
      </w:r>
      <w:r w:rsidRPr="00361657">
        <w:rPr>
          <w:i/>
          <w:iCs/>
          <w:sz w:val="22"/>
        </w:rPr>
        <w:t>.</w:t>
      </w:r>
    </w:p>
  </w:footnote>
  <w:footnote w:id="33">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 xml:space="preserve">pilliez </w:t>
      </w:r>
      <w:r w:rsidRPr="00361657">
        <w:rPr>
          <w:iCs/>
          <w:sz w:val="22"/>
        </w:rPr>
        <w:t>est</w:t>
      </w:r>
      <w:r w:rsidRPr="00361657">
        <w:rPr>
          <w:i/>
          <w:iCs/>
          <w:sz w:val="22"/>
        </w:rPr>
        <w:t xml:space="preserve"> </w:t>
      </w:r>
      <w:r w:rsidRPr="00361657">
        <w:rPr>
          <w:sz w:val="22"/>
        </w:rPr>
        <w:t>le plus ancien exemple de ce mot. — Le vers est obscur</w:t>
      </w:r>
      <w:r>
        <w:rPr>
          <w:sz w:val="22"/>
        </w:rPr>
        <w:t> ;</w:t>
      </w:r>
      <w:r w:rsidRPr="00361657">
        <w:rPr>
          <w:sz w:val="22"/>
        </w:rPr>
        <w:t xml:space="preserve"> il manque malheureusement dans </w:t>
      </w:r>
      <w:r w:rsidRPr="00361657">
        <w:rPr>
          <w:i/>
          <w:iCs/>
          <w:sz w:val="22"/>
        </w:rPr>
        <w:t>B</w:t>
      </w:r>
      <w:r w:rsidRPr="00361657">
        <w:rPr>
          <w:iCs/>
          <w:sz w:val="22"/>
        </w:rPr>
        <w:t>.</w:t>
      </w:r>
      <w:r w:rsidRPr="00361657">
        <w:rPr>
          <w:i/>
          <w:iCs/>
          <w:sz w:val="22"/>
        </w:rPr>
        <w:t xml:space="preserve"> </w:t>
      </w:r>
      <w:r w:rsidRPr="00361657">
        <w:rPr>
          <w:sz w:val="22"/>
        </w:rPr>
        <w:t xml:space="preserve">A supposer exacte la leçon de </w:t>
      </w:r>
      <w:r w:rsidRPr="00361657">
        <w:rPr>
          <w:i/>
          <w:iCs/>
          <w:sz w:val="22"/>
        </w:rPr>
        <w:t xml:space="preserve">C </w:t>
      </w:r>
      <w:r w:rsidRPr="00361657">
        <w:rPr>
          <w:sz w:val="22"/>
        </w:rPr>
        <w:t xml:space="preserve">(l’écriture semble indiquer ici une hésitation), on aurait </w:t>
      </w:r>
      <w:r w:rsidRPr="00361657">
        <w:rPr>
          <w:i/>
          <w:sz w:val="22"/>
        </w:rPr>
        <w:t>en</w:t>
      </w:r>
      <w:r w:rsidRPr="00361657">
        <w:rPr>
          <w:sz w:val="22"/>
        </w:rPr>
        <w:t xml:space="preserve"> « </w:t>
      </w:r>
      <w:r w:rsidRPr="00361657">
        <w:rPr>
          <w:i/>
          <w:iCs/>
          <w:sz w:val="22"/>
        </w:rPr>
        <w:t>roi</w:t>
      </w:r>
      <w:r w:rsidRPr="00920F6F">
        <w:rPr>
          <w:iCs/>
          <w:sz w:val="22"/>
        </w:rPr>
        <w:t>,</w:t>
      </w:r>
      <w:r w:rsidRPr="00361657">
        <w:rPr>
          <w:i/>
          <w:iCs/>
          <w:sz w:val="22"/>
        </w:rPr>
        <w:t xml:space="preserve"> di c’</w:t>
      </w:r>
      <w:r>
        <w:rPr>
          <w:i/>
          <w:iCs/>
          <w:sz w:val="22"/>
        </w:rPr>
        <w:t>offre »</w:t>
      </w:r>
      <w:r w:rsidRPr="00920F6F">
        <w:rPr>
          <w:iCs/>
          <w:sz w:val="22"/>
        </w:rPr>
        <w:t>,</w:t>
      </w:r>
      <w:r w:rsidRPr="00361657">
        <w:rPr>
          <w:i/>
          <w:iCs/>
          <w:sz w:val="22"/>
        </w:rPr>
        <w:t xml:space="preserve"> </w:t>
      </w:r>
      <w:r w:rsidRPr="00361657">
        <w:rPr>
          <w:sz w:val="22"/>
        </w:rPr>
        <w:t xml:space="preserve">qui serait une allusion à quelque usage. Cf. le </w:t>
      </w:r>
      <w:r w:rsidRPr="00361657">
        <w:rPr>
          <w:i/>
          <w:iCs/>
          <w:sz w:val="22"/>
        </w:rPr>
        <w:t>Couronnement de Renart</w:t>
      </w:r>
      <w:r w:rsidRPr="00920F6F">
        <w:rPr>
          <w:iCs/>
          <w:sz w:val="22"/>
        </w:rPr>
        <w:t>,</w:t>
      </w:r>
      <w:r w:rsidRPr="00361657">
        <w:rPr>
          <w:i/>
          <w:iCs/>
          <w:sz w:val="22"/>
        </w:rPr>
        <w:t xml:space="preserve"> </w:t>
      </w:r>
      <w:r w:rsidRPr="00361657">
        <w:rPr>
          <w:sz w:val="22"/>
        </w:rPr>
        <w:t>v. 2657 ss., où les sujets de Renart, nouvellement élu empereur, se présentent porteurs de cadeaux et lui demandent</w:t>
      </w:r>
      <w:r>
        <w:rPr>
          <w:sz w:val="22"/>
        </w:rPr>
        <w:t> :</w:t>
      </w:r>
      <w:r w:rsidRPr="00361657">
        <w:rPr>
          <w:sz w:val="22"/>
        </w:rPr>
        <w:t xml:space="preserve"> « Sire, volés vos nule rien ? » Mais la construction avec </w:t>
      </w:r>
      <w:r w:rsidRPr="00361657">
        <w:rPr>
          <w:i/>
          <w:iCs/>
          <w:sz w:val="22"/>
        </w:rPr>
        <w:t xml:space="preserve">en </w:t>
      </w:r>
      <w:r w:rsidRPr="00361657">
        <w:rPr>
          <w:sz w:val="22"/>
        </w:rPr>
        <w:t>n’est pas naturelle.</w:t>
      </w:r>
    </w:p>
  </w:footnote>
  <w:footnote w:id="34">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151-153. « Vous n’en ferez pas plus que l’oie glissant et ne pouvant avancer sur la glace, avec cette différence qu’on se moquera longuement de vous (litté</w:t>
      </w:r>
      <w:r w:rsidRPr="00361657">
        <w:rPr>
          <w:sz w:val="22"/>
        </w:rPr>
        <w:softHyphen/>
        <w:t>ralement</w:t>
      </w:r>
      <w:r>
        <w:rPr>
          <w:sz w:val="22"/>
        </w:rPr>
        <w:t> :</w:t>
      </w:r>
      <w:r w:rsidRPr="00361657">
        <w:rPr>
          <w:sz w:val="22"/>
        </w:rPr>
        <w:t xml:space="preserve"> vous aurez tout le temps voulu pour qu’on se moque). »</w:t>
      </w:r>
    </w:p>
  </w:footnote>
  <w:footnote w:id="35">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la terre</w:t>
      </w:r>
      <w:r w:rsidRPr="00361657">
        <w:rPr>
          <w:iCs/>
          <w:sz w:val="22"/>
        </w:rPr>
        <w:t>, «</w:t>
      </w:r>
      <w:r w:rsidRPr="00361657">
        <w:rPr>
          <w:i/>
          <w:iCs/>
          <w:sz w:val="22"/>
        </w:rPr>
        <w:t xml:space="preserve"> </w:t>
      </w:r>
      <w:r w:rsidRPr="00361657">
        <w:rPr>
          <w:sz w:val="22"/>
        </w:rPr>
        <w:t>Rome ».</w:t>
      </w:r>
    </w:p>
  </w:footnote>
  <w:footnote w:id="36">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sz w:val="22"/>
        </w:rPr>
        <w:t>touz</w:t>
      </w:r>
      <w:r w:rsidRPr="00361657">
        <w:rPr>
          <w:sz w:val="22"/>
        </w:rPr>
        <w:t xml:space="preserve"> </w:t>
      </w:r>
      <w:r w:rsidRPr="00361657">
        <w:rPr>
          <w:i/>
          <w:iCs/>
          <w:sz w:val="22"/>
        </w:rPr>
        <w:t xml:space="preserve">povres </w:t>
      </w:r>
      <w:r w:rsidRPr="00361657">
        <w:rPr>
          <w:sz w:val="22"/>
        </w:rPr>
        <w:t xml:space="preserve">(ms. </w:t>
      </w:r>
      <w:r w:rsidRPr="00361657">
        <w:rPr>
          <w:i/>
          <w:iCs/>
          <w:sz w:val="22"/>
        </w:rPr>
        <w:t>C</w:t>
      </w:r>
      <w:r w:rsidRPr="00920F6F">
        <w:rPr>
          <w:iCs/>
          <w:sz w:val="22"/>
        </w:rPr>
        <w:t>,</w:t>
      </w:r>
      <w:r w:rsidRPr="00361657">
        <w:rPr>
          <w:i/>
          <w:iCs/>
          <w:sz w:val="22"/>
        </w:rPr>
        <w:t xml:space="preserve"> </w:t>
      </w:r>
      <w:r w:rsidRPr="00361657">
        <w:rPr>
          <w:sz w:val="22"/>
        </w:rPr>
        <w:t xml:space="preserve">mais </w:t>
      </w:r>
      <w:r w:rsidRPr="00361657">
        <w:rPr>
          <w:i/>
          <w:sz w:val="22"/>
        </w:rPr>
        <w:t>a</w:t>
      </w:r>
      <w:r w:rsidRPr="00361657">
        <w:rPr>
          <w:sz w:val="22"/>
        </w:rPr>
        <w:t xml:space="preserve"> </w:t>
      </w:r>
      <w:r w:rsidRPr="00361657">
        <w:rPr>
          <w:i/>
          <w:iCs/>
          <w:sz w:val="22"/>
        </w:rPr>
        <w:t xml:space="preserve">touz </w:t>
      </w:r>
      <w:r w:rsidRPr="00361657">
        <w:rPr>
          <w:sz w:val="22"/>
        </w:rPr>
        <w:t xml:space="preserve">dans </w:t>
      </w:r>
      <w:r w:rsidRPr="00361657">
        <w:rPr>
          <w:i/>
          <w:iCs/>
          <w:sz w:val="22"/>
        </w:rPr>
        <w:t xml:space="preserve">AK </w:t>
      </w:r>
      <w:r w:rsidRPr="00361657">
        <w:rPr>
          <w:sz w:val="22"/>
        </w:rPr>
        <w:t>92) en construction directe</w:t>
      </w:r>
      <w:r>
        <w:rPr>
          <w:sz w:val="22"/>
        </w:rPr>
        <w:t> :</w:t>
      </w:r>
      <w:r w:rsidRPr="00361657">
        <w:rPr>
          <w:sz w:val="22"/>
        </w:rPr>
        <w:t xml:space="preserve"> cf. </w:t>
      </w:r>
      <w:r w:rsidRPr="00361657">
        <w:rPr>
          <w:smallCaps/>
          <w:sz w:val="22"/>
        </w:rPr>
        <w:t>Tobler</w:t>
      </w:r>
      <w:r w:rsidRPr="00361657">
        <w:rPr>
          <w:sz w:val="22"/>
        </w:rPr>
        <w:t xml:space="preserve">, </w:t>
      </w:r>
      <w:r w:rsidRPr="00361657">
        <w:rPr>
          <w:i/>
          <w:iCs/>
          <w:sz w:val="22"/>
        </w:rPr>
        <w:t>Vermischte Beiträge</w:t>
      </w:r>
      <w:r w:rsidRPr="00361657">
        <w:rPr>
          <w:iCs/>
          <w:sz w:val="22"/>
        </w:rPr>
        <w:t>, I, n°</w:t>
      </w:r>
      <w:r w:rsidRPr="00361657">
        <w:rPr>
          <w:sz w:val="22"/>
        </w:rPr>
        <w:t xml:space="preserve"> 30, p. 174, note.</w:t>
      </w:r>
    </w:p>
  </w:footnote>
  <w:footnote w:id="37">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Cf. v. 161. Selon la fameuse </w:t>
      </w:r>
      <w:r w:rsidRPr="00361657">
        <w:rPr>
          <w:i/>
          <w:iCs/>
          <w:sz w:val="22"/>
        </w:rPr>
        <w:t xml:space="preserve">interpretatio per syllabas </w:t>
      </w:r>
      <w:r w:rsidRPr="00361657">
        <w:rPr>
          <w:sz w:val="22"/>
        </w:rPr>
        <w:t xml:space="preserve">de </w:t>
      </w:r>
      <w:r w:rsidRPr="00361657">
        <w:rPr>
          <w:i/>
          <w:iCs/>
          <w:sz w:val="22"/>
        </w:rPr>
        <w:t xml:space="preserve">Roma </w:t>
      </w:r>
      <w:r w:rsidRPr="00361657">
        <w:rPr>
          <w:iCs/>
          <w:sz w:val="22"/>
        </w:rPr>
        <w:t>(</w:t>
      </w:r>
      <w:r w:rsidRPr="00361657">
        <w:rPr>
          <w:i/>
          <w:iCs/>
          <w:sz w:val="22"/>
        </w:rPr>
        <w:t>Rom</w:t>
      </w:r>
      <w:r>
        <w:rPr>
          <w:i/>
          <w:iCs/>
          <w:sz w:val="22"/>
        </w:rPr>
        <w:t>a</w:t>
      </w:r>
      <w:r w:rsidRPr="00361657">
        <w:rPr>
          <w:i/>
          <w:iCs/>
          <w:sz w:val="22"/>
        </w:rPr>
        <w:t xml:space="preserve"> rodit m</w:t>
      </w:r>
      <w:r>
        <w:rPr>
          <w:i/>
          <w:iCs/>
          <w:sz w:val="22"/>
        </w:rPr>
        <w:t>a</w:t>
      </w:r>
      <w:r w:rsidRPr="00361657">
        <w:rPr>
          <w:i/>
          <w:iCs/>
          <w:sz w:val="22"/>
        </w:rPr>
        <w:t>nus</w:t>
      </w:r>
      <w:r w:rsidRPr="00361657">
        <w:rPr>
          <w:iCs/>
          <w:sz w:val="22"/>
        </w:rPr>
        <w:t>)</w:t>
      </w:r>
      <w:r w:rsidRPr="00361657">
        <w:rPr>
          <w:i/>
          <w:iCs/>
          <w:sz w:val="22"/>
        </w:rPr>
        <w:t xml:space="preserve"> </w:t>
      </w:r>
      <w:r w:rsidRPr="00361657">
        <w:rPr>
          <w:sz w:val="22"/>
        </w:rPr>
        <w:t xml:space="preserve">rappelée par Fauchet en marge du ms. </w:t>
      </w:r>
      <w:r w:rsidRPr="00361657">
        <w:rPr>
          <w:i/>
          <w:iCs/>
          <w:sz w:val="22"/>
        </w:rPr>
        <w:t xml:space="preserve">B. </w:t>
      </w:r>
      <w:r w:rsidRPr="00361657">
        <w:rPr>
          <w:sz w:val="22"/>
        </w:rPr>
        <w:t xml:space="preserve">Cf. </w:t>
      </w:r>
      <w:r w:rsidRPr="00361657">
        <w:rPr>
          <w:smallCaps/>
          <w:sz w:val="22"/>
        </w:rPr>
        <w:t>Hauréau</w:t>
      </w:r>
      <w:r w:rsidRPr="00361657">
        <w:rPr>
          <w:sz w:val="22"/>
        </w:rPr>
        <w:t xml:space="preserve">, </w:t>
      </w:r>
      <w:r w:rsidRPr="00361657">
        <w:rPr>
          <w:i/>
          <w:iCs/>
          <w:sz w:val="22"/>
        </w:rPr>
        <w:t>N. E.</w:t>
      </w:r>
      <w:r w:rsidRPr="00920F6F">
        <w:rPr>
          <w:iCs/>
          <w:sz w:val="22"/>
        </w:rPr>
        <w:t>, t.</w:t>
      </w:r>
      <w:r w:rsidRPr="00361657">
        <w:rPr>
          <w:i/>
          <w:iCs/>
          <w:sz w:val="22"/>
        </w:rPr>
        <w:t xml:space="preserve"> </w:t>
      </w:r>
      <w:r w:rsidRPr="00361657">
        <w:rPr>
          <w:sz w:val="22"/>
        </w:rPr>
        <w:t>VI, p. 140</w:t>
      </w:r>
      <w:r>
        <w:rPr>
          <w:sz w:val="22"/>
        </w:rPr>
        <w:t> ;</w:t>
      </w:r>
      <w:r w:rsidRPr="00361657">
        <w:rPr>
          <w:sz w:val="22"/>
        </w:rPr>
        <w:t xml:space="preserve"> P. </w:t>
      </w:r>
      <w:r w:rsidRPr="00361657">
        <w:rPr>
          <w:smallCaps/>
          <w:sz w:val="22"/>
        </w:rPr>
        <w:t>Lehmann</w:t>
      </w:r>
      <w:r w:rsidRPr="00361657">
        <w:rPr>
          <w:sz w:val="22"/>
        </w:rPr>
        <w:t xml:space="preserve">, </w:t>
      </w:r>
      <w:r w:rsidRPr="00361657">
        <w:rPr>
          <w:i/>
          <w:iCs/>
          <w:sz w:val="22"/>
        </w:rPr>
        <w:t>Die Parodie im Mittelalter</w:t>
      </w:r>
      <w:r w:rsidRPr="00920F6F">
        <w:rPr>
          <w:iCs/>
          <w:sz w:val="22"/>
        </w:rPr>
        <w:t>,</w:t>
      </w:r>
      <w:r w:rsidRPr="00361657">
        <w:rPr>
          <w:i/>
          <w:iCs/>
          <w:sz w:val="22"/>
        </w:rPr>
        <w:t xml:space="preserve"> </w:t>
      </w:r>
      <w:r w:rsidRPr="00361657">
        <w:rPr>
          <w:sz w:val="22"/>
        </w:rPr>
        <w:t>p. 78</w:t>
      </w:r>
      <w:r>
        <w:rPr>
          <w:sz w:val="22"/>
        </w:rPr>
        <w:t> ;</w:t>
      </w:r>
      <w:r w:rsidRPr="00361657">
        <w:rPr>
          <w:sz w:val="22"/>
        </w:rPr>
        <w:t xml:space="preserve"> etc. Correspondants français dans </w:t>
      </w:r>
      <w:r w:rsidRPr="00361657">
        <w:rPr>
          <w:smallCaps/>
          <w:sz w:val="22"/>
        </w:rPr>
        <w:t>Tobler</w:t>
      </w:r>
      <w:r w:rsidRPr="00361657">
        <w:rPr>
          <w:sz w:val="22"/>
        </w:rPr>
        <w:t xml:space="preserve">, </w:t>
      </w:r>
      <w:r w:rsidRPr="00361657">
        <w:rPr>
          <w:i/>
          <w:iCs/>
          <w:sz w:val="22"/>
        </w:rPr>
        <w:t>Verm. Beiträge</w:t>
      </w:r>
      <w:r w:rsidRPr="00361657">
        <w:rPr>
          <w:iCs/>
          <w:sz w:val="22"/>
        </w:rPr>
        <w:t xml:space="preserve">, II, </w:t>
      </w:r>
      <w:r w:rsidRPr="00361657">
        <w:rPr>
          <w:sz w:val="22"/>
        </w:rPr>
        <w:t xml:space="preserve">p. 225. Ajouter Gautier </w:t>
      </w:r>
      <w:r w:rsidRPr="00361657">
        <w:rPr>
          <w:smallCaps/>
          <w:sz w:val="22"/>
        </w:rPr>
        <w:t>de Coinci</w:t>
      </w:r>
      <w:r w:rsidRPr="00361657">
        <w:rPr>
          <w:sz w:val="22"/>
        </w:rPr>
        <w:t xml:space="preserve">, </w:t>
      </w:r>
      <w:r w:rsidRPr="00361657">
        <w:rPr>
          <w:i/>
          <w:iCs/>
          <w:sz w:val="22"/>
        </w:rPr>
        <w:t>Léocade</w:t>
      </w:r>
      <w:r w:rsidRPr="00920F6F">
        <w:rPr>
          <w:iCs/>
          <w:sz w:val="22"/>
        </w:rPr>
        <w:t>,</w:t>
      </w:r>
      <w:r w:rsidRPr="00361657">
        <w:rPr>
          <w:i/>
          <w:iCs/>
          <w:sz w:val="22"/>
        </w:rPr>
        <w:t xml:space="preserve"> </w:t>
      </w:r>
      <w:r w:rsidRPr="00361657">
        <w:rPr>
          <w:sz w:val="22"/>
        </w:rPr>
        <w:t>923 et 927</w:t>
      </w:r>
      <w:r>
        <w:rPr>
          <w:sz w:val="22"/>
        </w:rPr>
        <w:t> :</w:t>
      </w:r>
      <w:r w:rsidRPr="00361657">
        <w:rPr>
          <w:sz w:val="22"/>
        </w:rPr>
        <w:t xml:space="preserve"> « Romme nos ret toutes les mains... Tout le mont masche Romme et runge. » Le ms. </w:t>
      </w:r>
      <w:r w:rsidRPr="00361657">
        <w:rPr>
          <w:i/>
          <w:iCs/>
          <w:sz w:val="22"/>
        </w:rPr>
        <w:t xml:space="preserve">B </w:t>
      </w:r>
      <w:r w:rsidRPr="00361657">
        <w:rPr>
          <w:sz w:val="22"/>
        </w:rPr>
        <w:t xml:space="preserve">donne </w:t>
      </w:r>
      <w:r w:rsidRPr="00361657">
        <w:rPr>
          <w:i/>
          <w:iCs/>
          <w:sz w:val="22"/>
        </w:rPr>
        <w:t xml:space="preserve">runge </w:t>
      </w:r>
      <w:r w:rsidRPr="00361657">
        <w:rPr>
          <w:sz w:val="22"/>
        </w:rPr>
        <w:t xml:space="preserve">(v. 157) et </w:t>
      </w:r>
      <w:r w:rsidRPr="00361657">
        <w:rPr>
          <w:i/>
          <w:iCs/>
          <w:sz w:val="22"/>
        </w:rPr>
        <w:t xml:space="preserve">rungier </w:t>
      </w:r>
      <w:r w:rsidRPr="00361657">
        <w:rPr>
          <w:iCs/>
          <w:sz w:val="22"/>
        </w:rPr>
        <w:t>(v.</w:t>
      </w:r>
      <w:r w:rsidRPr="00361657">
        <w:rPr>
          <w:i/>
          <w:iCs/>
          <w:sz w:val="22"/>
        </w:rPr>
        <w:t xml:space="preserve"> </w:t>
      </w:r>
      <w:r w:rsidRPr="00361657">
        <w:rPr>
          <w:sz w:val="22"/>
        </w:rPr>
        <w:t xml:space="preserve">161), faisant deux vers faux. Mais les formes </w:t>
      </w:r>
      <w:r w:rsidRPr="00361657">
        <w:rPr>
          <w:i/>
          <w:iCs/>
          <w:sz w:val="22"/>
        </w:rPr>
        <w:t xml:space="preserve">raüngent </w:t>
      </w:r>
      <w:r w:rsidRPr="00361657">
        <w:rPr>
          <w:sz w:val="22"/>
        </w:rPr>
        <w:t xml:space="preserve">et </w:t>
      </w:r>
      <w:r w:rsidRPr="00361657">
        <w:rPr>
          <w:i/>
          <w:iCs/>
          <w:sz w:val="22"/>
        </w:rPr>
        <w:t xml:space="preserve">reüngent </w:t>
      </w:r>
      <w:r w:rsidRPr="00361657">
        <w:rPr>
          <w:sz w:val="22"/>
        </w:rPr>
        <w:t xml:space="preserve">de </w:t>
      </w:r>
      <w:r w:rsidRPr="00361657">
        <w:rPr>
          <w:i/>
          <w:sz w:val="22"/>
        </w:rPr>
        <w:t>C</w:t>
      </w:r>
      <w:r w:rsidRPr="00361657">
        <w:rPr>
          <w:sz w:val="22"/>
        </w:rPr>
        <w:t xml:space="preserve">, qui ne vont d’ailleurs pas avec le </w:t>
      </w:r>
      <w:r w:rsidRPr="00361657">
        <w:rPr>
          <w:i/>
          <w:iCs/>
          <w:sz w:val="22"/>
        </w:rPr>
        <w:t xml:space="preserve">rungier </w:t>
      </w:r>
      <w:r w:rsidRPr="00361657">
        <w:rPr>
          <w:sz w:val="22"/>
        </w:rPr>
        <w:t>du v. 160, sont aberrantes.</w:t>
      </w:r>
    </w:p>
  </w:footnote>
  <w:footnote w:id="38">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Cf. </w:t>
      </w:r>
      <w:r w:rsidRPr="00361657">
        <w:rPr>
          <w:i/>
          <w:iCs/>
          <w:sz w:val="22"/>
        </w:rPr>
        <w:t xml:space="preserve">G </w:t>
      </w:r>
      <w:r w:rsidRPr="00361657">
        <w:rPr>
          <w:sz w:val="22"/>
        </w:rPr>
        <w:t>63 et note.</w:t>
      </w:r>
    </w:p>
  </w:footnote>
  <w:footnote w:id="39">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argent sec</w:t>
      </w:r>
      <w:r w:rsidRPr="00361657">
        <w:rPr>
          <w:iCs/>
          <w:sz w:val="22"/>
        </w:rPr>
        <w:t>, « </w:t>
      </w:r>
      <w:r w:rsidRPr="00361657">
        <w:rPr>
          <w:sz w:val="22"/>
        </w:rPr>
        <w:t xml:space="preserve">argent en pièces de monnaie ». Ce sens ressort bien du texte d’Étienne Boileau (éd. Depping, p. 351) ne permettant de jouer que des oublies et non de l’ « argent sec ». Cf. </w:t>
      </w:r>
      <w:r w:rsidRPr="00361657">
        <w:rPr>
          <w:i/>
          <w:iCs/>
          <w:sz w:val="22"/>
        </w:rPr>
        <w:t>Saint Nicolas</w:t>
      </w:r>
      <w:r w:rsidRPr="00920F6F">
        <w:rPr>
          <w:iCs/>
          <w:sz w:val="22"/>
        </w:rPr>
        <w:t>,</w:t>
      </w:r>
      <w:r w:rsidRPr="00361657">
        <w:rPr>
          <w:i/>
          <w:iCs/>
          <w:sz w:val="22"/>
        </w:rPr>
        <w:t xml:space="preserve"> </w:t>
      </w:r>
      <w:r w:rsidRPr="00361657">
        <w:rPr>
          <w:sz w:val="22"/>
        </w:rPr>
        <w:t>v. 870</w:t>
      </w:r>
      <w:r>
        <w:rPr>
          <w:sz w:val="22"/>
        </w:rPr>
        <w:t> ;</w:t>
      </w:r>
      <w:r w:rsidRPr="00361657">
        <w:rPr>
          <w:sz w:val="22"/>
        </w:rPr>
        <w:t xml:space="preserve"> sans qu’il soit question de jeu, </w:t>
      </w:r>
      <w:r w:rsidRPr="00361657">
        <w:rPr>
          <w:i/>
          <w:iCs/>
          <w:sz w:val="22"/>
        </w:rPr>
        <w:t>Baudouin de Sebourc</w:t>
      </w:r>
      <w:r w:rsidRPr="00920F6F">
        <w:rPr>
          <w:iCs/>
          <w:sz w:val="22"/>
        </w:rPr>
        <w:t>,</w:t>
      </w:r>
      <w:r w:rsidRPr="00361657">
        <w:rPr>
          <w:i/>
          <w:iCs/>
          <w:sz w:val="22"/>
        </w:rPr>
        <w:t xml:space="preserve"> </w:t>
      </w:r>
      <w:r w:rsidRPr="008B0D9B">
        <w:rPr>
          <w:iCs/>
          <w:sz w:val="22"/>
        </w:rPr>
        <w:t>VIII</w:t>
      </w:r>
      <w:r w:rsidRPr="00920F6F">
        <w:rPr>
          <w:iCs/>
          <w:sz w:val="22"/>
        </w:rPr>
        <w:t>,</w:t>
      </w:r>
      <w:r w:rsidRPr="00361657">
        <w:rPr>
          <w:i/>
          <w:iCs/>
          <w:sz w:val="22"/>
        </w:rPr>
        <w:t xml:space="preserve"> </w:t>
      </w:r>
      <w:r w:rsidRPr="00361657">
        <w:rPr>
          <w:sz w:val="22"/>
        </w:rPr>
        <w:t xml:space="preserve">1121, et chez Rutebeuf lui-même, </w:t>
      </w:r>
      <w:r w:rsidRPr="00361657">
        <w:rPr>
          <w:i/>
          <w:iCs/>
          <w:sz w:val="22"/>
        </w:rPr>
        <w:t xml:space="preserve">BF </w:t>
      </w:r>
      <w:r w:rsidRPr="00361657">
        <w:rPr>
          <w:sz w:val="22"/>
        </w:rPr>
        <w:t xml:space="preserve">125-126. Mais le sens a ensuite glissé vers celui d’ « argent comptant », comme le montre un texte de </w:t>
      </w:r>
      <w:r w:rsidRPr="00361657">
        <w:rPr>
          <w:smallCaps/>
          <w:sz w:val="22"/>
        </w:rPr>
        <w:t>Beaumanoir</w:t>
      </w:r>
      <w:r w:rsidRPr="00361657">
        <w:rPr>
          <w:sz w:val="22"/>
        </w:rPr>
        <w:t xml:space="preserve">, </w:t>
      </w:r>
      <w:r w:rsidRPr="00361657">
        <w:rPr>
          <w:i/>
          <w:iCs/>
          <w:sz w:val="22"/>
        </w:rPr>
        <w:t>Cout. de Beauvaisis</w:t>
      </w:r>
      <w:r w:rsidRPr="00920F6F">
        <w:rPr>
          <w:iCs/>
          <w:sz w:val="22"/>
        </w:rPr>
        <w:t>,</w:t>
      </w:r>
      <w:r w:rsidRPr="00361657">
        <w:rPr>
          <w:i/>
          <w:iCs/>
          <w:sz w:val="22"/>
        </w:rPr>
        <w:t xml:space="preserve"> </w:t>
      </w:r>
      <w:r w:rsidRPr="00361657">
        <w:rPr>
          <w:sz w:val="22"/>
        </w:rPr>
        <w:t xml:space="preserve">chap. LXVIII, 7, où </w:t>
      </w:r>
      <w:r w:rsidRPr="00361657">
        <w:rPr>
          <w:i/>
          <w:iCs/>
          <w:sz w:val="22"/>
        </w:rPr>
        <w:t xml:space="preserve">a deniers secs </w:t>
      </w:r>
      <w:r w:rsidRPr="00361657">
        <w:rPr>
          <w:sz w:val="22"/>
        </w:rPr>
        <w:t xml:space="preserve">s’oppose à </w:t>
      </w:r>
      <w:r w:rsidRPr="00361657">
        <w:rPr>
          <w:i/>
          <w:iCs/>
          <w:sz w:val="22"/>
        </w:rPr>
        <w:t>a creances</w:t>
      </w:r>
      <w:r>
        <w:rPr>
          <w:i/>
          <w:iCs/>
          <w:sz w:val="22"/>
        </w:rPr>
        <w:t> </w:t>
      </w:r>
      <w:r w:rsidRPr="00920F6F">
        <w:rPr>
          <w:iCs/>
          <w:sz w:val="22"/>
        </w:rPr>
        <w:t>;</w:t>
      </w:r>
      <w:r w:rsidRPr="00361657">
        <w:rPr>
          <w:i/>
          <w:iCs/>
          <w:sz w:val="22"/>
        </w:rPr>
        <w:t xml:space="preserve"> </w:t>
      </w:r>
      <w:r w:rsidRPr="00361657">
        <w:rPr>
          <w:sz w:val="22"/>
        </w:rPr>
        <w:t xml:space="preserve">et aujourd’hui </w:t>
      </w:r>
      <w:r>
        <w:rPr>
          <w:sz w:val="22"/>
        </w:rPr>
        <w:t>« </w:t>
      </w:r>
      <w:r w:rsidRPr="00361657">
        <w:rPr>
          <w:sz w:val="22"/>
        </w:rPr>
        <w:t xml:space="preserve">argent sec » = « argent comptant ». Aux exemples de </w:t>
      </w:r>
      <w:r w:rsidRPr="00361657">
        <w:rPr>
          <w:i/>
          <w:iCs/>
          <w:sz w:val="22"/>
        </w:rPr>
        <w:t xml:space="preserve">deniers contans </w:t>
      </w:r>
      <w:r w:rsidRPr="00361657">
        <w:rPr>
          <w:sz w:val="22"/>
        </w:rPr>
        <w:t>donnés par Godefroy et par le</w:t>
      </w:r>
      <w:r w:rsidRPr="00920F6F">
        <w:rPr>
          <w:sz w:val="22"/>
        </w:rPr>
        <w:t xml:space="preserve"> </w:t>
      </w:r>
      <w:r>
        <w:rPr>
          <w:sz w:val="22"/>
        </w:rPr>
        <w:t>T</w:t>
      </w:r>
      <w:r w:rsidRPr="00920F6F">
        <w:rPr>
          <w:sz w:val="22"/>
        </w:rPr>
        <w:t>.</w:t>
      </w:r>
      <w:r w:rsidRPr="00361657">
        <w:rPr>
          <w:sz w:val="22"/>
        </w:rPr>
        <w:t xml:space="preserve"> L., ajouter </w:t>
      </w:r>
      <w:r w:rsidRPr="00361657">
        <w:rPr>
          <w:i/>
          <w:iCs/>
          <w:sz w:val="22"/>
        </w:rPr>
        <w:t xml:space="preserve">P </w:t>
      </w:r>
      <w:r w:rsidRPr="00361657">
        <w:rPr>
          <w:sz w:val="22"/>
        </w:rPr>
        <w:t>2.</w:t>
      </w:r>
    </w:p>
  </w:footnote>
  <w:footnote w:id="40">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 xml:space="preserve">l’ </w:t>
      </w:r>
      <w:r w:rsidRPr="00361657">
        <w:rPr>
          <w:sz w:val="22"/>
        </w:rPr>
        <w:t xml:space="preserve">renvoie à </w:t>
      </w:r>
      <w:r w:rsidRPr="00361657">
        <w:rPr>
          <w:i/>
          <w:iCs/>
          <w:sz w:val="22"/>
        </w:rPr>
        <w:t xml:space="preserve">pairimoinne </w:t>
      </w:r>
      <w:r w:rsidRPr="00361657">
        <w:rPr>
          <w:iCs/>
          <w:sz w:val="22"/>
        </w:rPr>
        <w:t>(v.</w:t>
      </w:r>
      <w:r w:rsidRPr="00361657">
        <w:rPr>
          <w:i/>
          <w:iCs/>
          <w:sz w:val="22"/>
        </w:rPr>
        <w:t xml:space="preserve"> </w:t>
      </w:r>
      <w:r w:rsidRPr="00361657">
        <w:rPr>
          <w:sz w:val="22"/>
        </w:rPr>
        <w:t>166) ou, plus vaguement, représente la notion d’une chose qu’on achète.</w:t>
      </w:r>
    </w:p>
  </w:footnote>
  <w:footnote w:id="41">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achate chat en sac</w:t>
      </w:r>
      <w:r w:rsidRPr="00920F6F">
        <w:rPr>
          <w:iCs/>
          <w:sz w:val="22"/>
        </w:rPr>
        <w:t>,</w:t>
      </w:r>
      <w:r w:rsidRPr="00361657">
        <w:rPr>
          <w:i/>
          <w:iCs/>
          <w:sz w:val="22"/>
        </w:rPr>
        <w:t xml:space="preserve"> </w:t>
      </w:r>
      <w:r w:rsidRPr="00361657">
        <w:rPr>
          <w:sz w:val="22"/>
        </w:rPr>
        <w:t>au figuré « achète sans vérifier la livraison, à l’aveu</w:t>
      </w:r>
      <w:r w:rsidRPr="00361657">
        <w:rPr>
          <w:sz w:val="22"/>
        </w:rPr>
        <w:softHyphen/>
        <w:t>glette ». Expression proverbiale (cf. Morawski, n</w:t>
      </w:r>
      <w:r w:rsidR="0079325D">
        <w:rPr>
          <w:sz w:val="22"/>
        </w:rPr>
        <w:t>°</w:t>
      </w:r>
      <w:r w:rsidRPr="00361657">
        <w:rPr>
          <w:sz w:val="22"/>
        </w:rPr>
        <w:t xml:space="preserve"> 1489</w:t>
      </w:r>
      <w:r>
        <w:rPr>
          <w:sz w:val="22"/>
        </w:rPr>
        <w:t> ;</w:t>
      </w:r>
      <w:r w:rsidRPr="00361657">
        <w:rPr>
          <w:sz w:val="22"/>
        </w:rPr>
        <w:t xml:space="preserve"> </w:t>
      </w:r>
      <w:r w:rsidRPr="00361657">
        <w:rPr>
          <w:smallCaps/>
          <w:sz w:val="22"/>
        </w:rPr>
        <w:t>Leroux de Lincy</w:t>
      </w:r>
      <w:r w:rsidRPr="00361657">
        <w:rPr>
          <w:sz w:val="22"/>
        </w:rPr>
        <w:t>,</w:t>
      </w:r>
      <w:r w:rsidRPr="00920F6F">
        <w:rPr>
          <w:sz w:val="22"/>
        </w:rPr>
        <w:t xml:space="preserve"> t.</w:t>
      </w:r>
      <w:r w:rsidRPr="00361657">
        <w:rPr>
          <w:sz w:val="22"/>
        </w:rPr>
        <w:t xml:space="preserve"> I, p. 100</w:t>
      </w:r>
      <w:r>
        <w:rPr>
          <w:sz w:val="22"/>
        </w:rPr>
        <w:t> ;</w:t>
      </w:r>
      <w:r w:rsidRPr="00361657">
        <w:rPr>
          <w:sz w:val="22"/>
        </w:rPr>
        <w:t xml:space="preserve"> </w:t>
      </w:r>
      <w:r w:rsidRPr="00361657">
        <w:rPr>
          <w:smallCaps/>
          <w:sz w:val="22"/>
        </w:rPr>
        <w:t>Hauréau</w:t>
      </w:r>
      <w:r w:rsidRPr="00361657">
        <w:rPr>
          <w:sz w:val="22"/>
        </w:rPr>
        <w:t xml:space="preserve">, </w:t>
      </w:r>
      <w:r w:rsidRPr="00361657">
        <w:rPr>
          <w:i/>
          <w:iCs/>
          <w:sz w:val="22"/>
        </w:rPr>
        <w:t>N. E.</w:t>
      </w:r>
      <w:r w:rsidRPr="00920F6F">
        <w:rPr>
          <w:iCs/>
          <w:sz w:val="22"/>
        </w:rPr>
        <w:t>,</w:t>
      </w:r>
      <w:r w:rsidRPr="00361657">
        <w:rPr>
          <w:i/>
          <w:iCs/>
          <w:sz w:val="22"/>
        </w:rPr>
        <w:t xml:space="preserve"> </w:t>
      </w:r>
      <w:r w:rsidRPr="00361657">
        <w:rPr>
          <w:sz w:val="22"/>
        </w:rPr>
        <w:t>I, 199</w:t>
      </w:r>
      <w:r>
        <w:rPr>
          <w:sz w:val="22"/>
        </w:rPr>
        <w:t> ;</w:t>
      </w:r>
      <w:r w:rsidRPr="00361657">
        <w:rPr>
          <w:sz w:val="22"/>
        </w:rPr>
        <w:t xml:space="preserve"> VI, 69</w:t>
      </w:r>
      <w:r>
        <w:rPr>
          <w:sz w:val="22"/>
        </w:rPr>
        <w:t> ;</w:t>
      </w:r>
      <w:r w:rsidRPr="00361657">
        <w:rPr>
          <w:sz w:val="22"/>
        </w:rPr>
        <w:t xml:space="preserve"> </w:t>
      </w:r>
      <w:r w:rsidRPr="00361657">
        <w:rPr>
          <w:i/>
          <w:iCs/>
          <w:sz w:val="22"/>
        </w:rPr>
        <w:t>Joufroi</w:t>
      </w:r>
      <w:r w:rsidRPr="00920F6F">
        <w:rPr>
          <w:iCs/>
          <w:sz w:val="22"/>
        </w:rPr>
        <w:t>,</w:t>
      </w:r>
      <w:r w:rsidRPr="00361657">
        <w:rPr>
          <w:i/>
          <w:iCs/>
          <w:sz w:val="22"/>
        </w:rPr>
        <w:t xml:space="preserve"> </w:t>
      </w:r>
      <w:r w:rsidRPr="00361657">
        <w:rPr>
          <w:sz w:val="22"/>
        </w:rPr>
        <w:t>1674</w:t>
      </w:r>
      <w:r>
        <w:rPr>
          <w:sz w:val="22"/>
        </w:rPr>
        <w:t> ;</w:t>
      </w:r>
      <w:r w:rsidRPr="00361657">
        <w:rPr>
          <w:sz w:val="22"/>
        </w:rPr>
        <w:t xml:space="preserve"> Adam </w:t>
      </w:r>
      <w:r w:rsidRPr="00361657">
        <w:rPr>
          <w:smallCaps/>
          <w:sz w:val="22"/>
        </w:rPr>
        <w:t>de la Halle</w:t>
      </w:r>
      <w:r w:rsidRPr="00361657">
        <w:rPr>
          <w:sz w:val="22"/>
        </w:rPr>
        <w:t xml:space="preserve">, </w:t>
      </w:r>
      <w:r w:rsidRPr="00361657">
        <w:rPr>
          <w:i/>
          <w:iCs/>
          <w:sz w:val="22"/>
        </w:rPr>
        <w:t>Jeux partis</w:t>
      </w:r>
      <w:r w:rsidRPr="00920F6F">
        <w:rPr>
          <w:iCs/>
          <w:sz w:val="22"/>
        </w:rPr>
        <w:t>,</w:t>
      </w:r>
      <w:r w:rsidRPr="00361657">
        <w:rPr>
          <w:i/>
          <w:iCs/>
          <w:sz w:val="22"/>
        </w:rPr>
        <w:t xml:space="preserve"> </w:t>
      </w:r>
      <w:r w:rsidRPr="00361657">
        <w:rPr>
          <w:sz w:val="22"/>
        </w:rPr>
        <w:t>éd. L. Nicod, XII, v. 15</w:t>
      </w:r>
      <w:r>
        <w:rPr>
          <w:sz w:val="22"/>
        </w:rPr>
        <w:t> ;</w:t>
      </w:r>
      <w:r w:rsidRPr="00361657">
        <w:rPr>
          <w:sz w:val="22"/>
        </w:rPr>
        <w:t xml:space="preserve"> Perrot </w:t>
      </w:r>
      <w:r w:rsidRPr="00361657">
        <w:rPr>
          <w:smallCaps/>
          <w:sz w:val="22"/>
        </w:rPr>
        <w:t>de Neele</w:t>
      </w:r>
      <w:r w:rsidRPr="00361657">
        <w:rPr>
          <w:sz w:val="22"/>
        </w:rPr>
        <w:t xml:space="preserve">, dans le </w:t>
      </w:r>
      <w:r w:rsidRPr="00361657">
        <w:rPr>
          <w:i/>
          <w:iCs/>
          <w:sz w:val="22"/>
        </w:rPr>
        <w:t>Recueil de jeux partis</w:t>
      </w:r>
      <w:r w:rsidRPr="00920F6F">
        <w:rPr>
          <w:iCs/>
          <w:sz w:val="22"/>
        </w:rPr>
        <w:t>,</w:t>
      </w:r>
      <w:r w:rsidRPr="00361657">
        <w:rPr>
          <w:i/>
          <w:iCs/>
          <w:sz w:val="22"/>
        </w:rPr>
        <w:t xml:space="preserve"> </w:t>
      </w:r>
      <w:r w:rsidRPr="00361657">
        <w:rPr>
          <w:sz w:val="22"/>
        </w:rPr>
        <w:t xml:space="preserve">p. p. A. </w:t>
      </w:r>
      <w:r w:rsidRPr="00361657">
        <w:rPr>
          <w:smallCaps/>
          <w:sz w:val="22"/>
        </w:rPr>
        <w:t>Långfors</w:t>
      </w:r>
      <w:r w:rsidRPr="00361657">
        <w:rPr>
          <w:sz w:val="22"/>
        </w:rPr>
        <w:t>, XLII, v. 50</w:t>
      </w:r>
      <w:r>
        <w:rPr>
          <w:sz w:val="22"/>
        </w:rPr>
        <w:t> ;</w:t>
      </w:r>
      <w:r w:rsidRPr="00361657">
        <w:rPr>
          <w:sz w:val="22"/>
        </w:rPr>
        <w:t xml:space="preserve"> etc.). Peut être, originairement, parce que les chats, dont la fourrure avait son prix, se livraient dans des sacs que l’ache</w:t>
      </w:r>
      <w:r w:rsidRPr="00361657">
        <w:rPr>
          <w:sz w:val="22"/>
        </w:rPr>
        <w:softHyphen/>
        <w:t>teur, par crainte des griffes, n’avait cure d’ouvrir au moment de l’achat. — Au v. 138, l’acheteur non seulement est trompé sur la marchandise, mais ne trouve rien dans le sac.</w:t>
      </w:r>
    </w:p>
  </w:footnote>
  <w:footnote w:id="42">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174-175. </w:t>
      </w:r>
      <w:r w:rsidRPr="00361657">
        <w:rPr>
          <w:i/>
          <w:iCs/>
          <w:sz w:val="22"/>
        </w:rPr>
        <w:t>eschac</w:t>
      </w:r>
      <w:r w:rsidRPr="00920F6F">
        <w:rPr>
          <w:iCs/>
          <w:sz w:val="22"/>
        </w:rPr>
        <w:t>,</w:t>
      </w:r>
      <w:r w:rsidRPr="00361657">
        <w:rPr>
          <w:i/>
          <w:iCs/>
          <w:sz w:val="22"/>
        </w:rPr>
        <w:t xml:space="preserve"> mater en l’angle</w:t>
      </w:r>
      <w:r w:rsidRPr="00920F6F">
        <w:rPr>
          <w:iCs/>
          <w:sz w:val="22"/>
        </w:rPr>
        <w:t>,</w:t>
      </w:r>
      <w:r w:rsidRPr="00361657">
        <w:rPr>
          <w:i/>
          <w:iCs/>
          <w:sz w:val="22"/>
        </w:rPr>
        <w:t xml:space="preserve"> </w:t>
      </w:r>
      <w:r w:rsidRPr="00361657">
        <w:rPr>
          <w:sz w:val="22"/>
        </w:rPr>
        <w:t>termes du jeu d’échecs souvent pris au figuré à propos d’un revers de fortune causé par la sottise de la victime</w:t>
      </w:r>
      <w:r>
        <w:rPr>
          <w:sz w:val="22"/>
        </w:rPr>
        <w:t> ;</w:t>
      </w:r>
      <w:r w:rsidRPr="00361657">
        <w:rPr>
          <w:sz w:val="22"/>
        </w:rPr>
        <w:t xml:space="preserve"> cf. </w:t>
      </w:r>
      <w:r w:rsidRPr="00361657">
        <w:rPr>
          <w:i/>
          <w:iCs/>
          <w:sz w:val="22"/>
        </w:rPr>
        <w:t xml:space="preserve">AH </w:t>
      </w:r>
      <w:r w:rsidRPr="000F5E1B">
        <w:rPr>
          <w:iCs/>
          <w:sz w:val="22"/>
        </w:rPr>
        <w:t>17</w:t>
      </w:r>
      <w:r w:rsidRPr="00361657">
        <w:rPr>
          <w:i/>
          <w:iCs/>
          <w:sz w:val="22"/>
        </w:rPr>
        <w:t xml:space="preserve"> </w:t>
      </w:r>
      <w:r w:rsidRPr="00361657">
        <w:rPr>
          <w:sz w:val="22"/>
        </w:rPr>
        <w:t>et 22</w:t>
      </w:r>
      <w:r>
        <w:rPr>
          <w:sz w:val="22"/>
        </w:rPr>
        <w:t> ;</w:t>
      </w:r>
      <w:r w:rsidRPr="00361657">
        <w:rPr>
          <w:sz w:val="22"/>
        </w:rPr>
        <w:t xml:space="preserve"> </w:t>
      </w:r>
      <w:r w:rsidRPr="00361657">
        <w:rPr>
          <w:i/>
          <w:iCs/>
          <w:sz w:val="22"/>
        </w:rPr>
        <w:t xml:space="preserve">AU </w:t>
      </w:r>
      <w:r w:rsidRPr="00361657">
        <w:rPr>
          <w:sz w:val="22"/>
        </w:rPr>
        <w:t>6-7. — Ici, le sens général apparaît suffisamment</w:t>
      </w:r>
      <w:r>
        <w:rPr>
          <w:sz w:val="22"/>
        </w:rPr>
        <w:t> :</w:t>
      </w:r>
      <w:r w:rsidRPr="00361657">
        <w:rPr>
          <w:sz w:val="22"/>
        </w:rPr>
        <w:t xml:space="preserve"> « Rutebeuf dit que c’est sottise d’acheter chat en sac et que, lorsqu’on dit échec d’un joueur maté en l’angle, ce qui arrive c’est qu’on ne tient nul compte de ses récriminations. » Pour le terme de </w:t>
      </w:r>
      <w:r w:rsidRPr="00361657">
        <w:rPr>
          <w:i/>
          <w:iCs/>
          <w:sz w:val="22"/>
        </w:rPr>
        <w:t>folie</w:t>
      </w:r>
      <w:r w:rsidRPr="00920F6F">
        <w:rPr>
          <w:iCs/>
          <w:sz w:val="22"/>
        </w:rPr>
        <w:t>,</w:t>
      </w:r>
      <w:r w:rsidRPr="00361657">
        <w:rPr>
          <w:i/>
          <w:iCs/>
          <w:sz w:val="22"/>
        </w:rPr>
        <w:t xml:space="preserve"> </w:t>
      </w:r>
      <w:r w:rsidRPr="00361657">
        <w:rPr>
          <w:sz w:val="22"/>
        </w:rPr>
        <w:t xml:space="preserve">qualifiant la maladresse d’un joueur, cf. </w:t>
      </w:r>
      <w:r w:rsidRPr="00361657">
        <w:rPr>
          <w:i/>
          <w:iCs/>
          <w:sz w:val="22"/>
        </w:rPr>
        <w:t>Rose</w:t>
      </w:r>
      <w:r w:rsidRPr="00920F6F">
        <w:rPr>
          <w:iCs/>
          <w:sz w:val="22"/>
        </w:rPr>
        <w:t>,</w:t>
      </w:r>
      <w:r w:rsidRPr="00361657">
        <w:rPr>
          <w:i/>
          <w:iCs/>
          <w:sz w:val="22"/>
        </w:rPr>
        <w:t xml:space="preserve"> </w:t>
      </w:r>
      <w:r w:rsidRPr="00361657">
        <w:rPr>
          <w:iCs/>
          <w:sz w:val="22"/>
        </w:rPr>
        <w:t>v.</w:t>
      </w:r>
      <w:r w:rsidRPr="00361657">
        <w:rPr>
          <w:i/>
          <w:iCs/>
          <w:sz w:val="22"/>
        </w:rPr>
        <w:t xml:space="preserve"> </w:t>
      </w:r>
      <w:r w:rsidRPr="00361657">
        <w:rPr>
          <w:sz w:val="22"/>
        </w:rPr>
        <w:t>6714 ss.</w:t>
      </w:r>
      <w:r>
        <w:rPr>
          <w:sz w:val="22"/>
        </w:rPr>
        <w:t> :</w:t>
      </w:r>
      <w:r w:rsidRPr="00361657">
        <w:rPr>
          <w:sz w:val="22"/>
        </w:rPr>
        <w:t xml:space="preserve"> « Au jeu de la prumiere assise, ou li reis perdi, comme fos, ros, chevaliers, paons et fos ».</w:t>
      </w:r>
    </w:p>
  </w:footnote>
  <w:footnote w:id="43">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 xml:space="preserve">Que </w:t>
      </w:r>
      <w:r w:rsidRPr="00361657">
        <w:rPr>
          <w:sz w:val="22"/>
        </w:rPr>
        <w:t xml:space="preserve">dépend de </w:t>
      </w:r>
      <w:r w:rsidRPr="00361657">
        <w:rPr>
          <w:i/>
          <w:iCs/>
          <w:sz w:val="22"/>
        </w:rPr>
        <w:t>avient</w:t>
      </w:r>
      <w:r>
        <w:rPr>
          <w:iCs/>
          <w:sz w:val="22"/>
        </w:rPr>
        <w:t> ;</w:t>
      </w:r>
      <w:r w:rsidRPr="00361657">
        <w:rPr>
          <w:iCs/>
          <w:sz w:val="22"/>
        </w:rPr>
        <w:t xml:space="preserve"> — </w:t>
      </w:r>
      <w:r w:rsidRPr="00361657">
        <w:rPr>
          <w:i/>
          <w:iCs/>
          <w:sz w:val="22"/>
        </w:rPr>
        <w:t>sa</w:t>
      </w:r>
      <w:r w:rsidRPr="00920F6F">
        <w:rPr>
          <w:iCs/>
          <w:sz w:val="22"/>
        </w:rPr>
        <w:t>,</w:t>
      </w:r>
      <w:r w:rsidRPr="00361657">
        <w:rPr>
          <w:i/>
          <w:iCs/>
          <w:sz w:val="22"/>
        </w:rPr>
        <w:t xml:space="preserve"> </w:t>
      </w:r>
      <w:r w:rsidRPr="00361657">
        <w:rPr>
          <w:iCs/>
          <w:sz w:val="22"/>
        </w:rPr>
        <w:t>«</w:t>
      </w:r>
      <w:r w:rsidRPr="00361657">
        <w:rPr>
          <w:i/>
          <w:iCs/>
          <w:sz w:val="22"/>
        </w:rPr>
        <w:t xml:space="preserve"> </w:t>
      </w:r>
      <w:r w:rsidRPr="00361657">
        <w:rPr>
          <w:sz w:val="22"/>
        </w:rPr>
        <w:t>de celui qui a acheté chat en sac ».</w:t>
      </w:r>
    </w:p>
  </w:footnote>
  <w:footnote w:id="44">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il</w:t>
      </w:r>
      <w:r w:rsidRPr="00920F6F">
        <w:rPr>
          <w:iCs/>
          <w:sz w:val="22"/>
        </w:rPr>
        <w:t>,</w:t>
      </w:r>
      <w:r w:rsidRPr="00361657">
        <w:rPr>
          <w:i/>
          <w:iCs/>
          <w:sz w:val="22"/>
        </w:rPr>
        <w:t xml:space="preserve"> </w:t>
      </w:r>
      <w:r w:rsidRPr="00361657">
        <w:rPr>
          <w:iCs/>
          <w:sz w:val="22"/>
        </w:rPr>
        <w:t>«</w:t>
      </w:r>
      <w:r w:rsidRPr="00361657">
        <w:rPr>
          <w:i/>
          <w:iCs/>
          <w:sz w:val="22"/>
        </w:rPr>
        <w:t xml:space="preserve"> </w:t>
      </w:r>
      <w:r w:rsidRPr="00361657">
        <w:rPr>
          <w:sz w:val="22"/>
        </w:rPr>
        <w:t>ceux de Rome ».</w:t>
      </w:r>
    </w:p>
  </w:footnote>
  <w:footnote w:id="45">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de son ancestre</w:t>
      </w:r>
      <w:r w:rsidRPr="00361657">
        <w:rPr>
          <w:iCs/>
          <w:sz w:val="22"/>
        </w:rPr>
        <w:t>, «</w:t>
      </w:r>
      <w:r w:rsidRPr="00361657">
        <w:rPr>
          <w:i/>
          <w:iCs/>
          <w:sz w:val="22"/>
        </w:rPr>
        <w:t xml:space="preserve"> </w:t>
      </w:r>
      <w:r w:rsidRPr="00361657">
        <w:rPr>
          <w:sz w:val="22"/>
        </w:rPr>
        <w:t>de l’ancêtre qu’elle est (l’Avarice) ».</w:t>
      </w:r>
    </w:p>
  </w:footnote>
  <w:footnote w:id="46">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 Elle est des plus en vue de la ville. »</w:t>
      </w:r>
    </w:p>
  </w:footnote>
  <w:footnote w:id="47">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191-192. Cf. </w:t>
      </w:r>
      <w:r w:rsidRPr="00361657">
        <w:rPr>
          <w:iCs/>
          <w:sz w:val="22"/>
        </w:rPr>
        <w:t xml:space="preserve">ce </w:t>
      </w:r>
      <w:r w:rsidRPr="00361657">
        <w:rPr>
          <w:sz w:val="22"/>
        </w:rPr>
        <w:t>proverbe du XV</w:t>
      </w:r>
      <w:r w:rsidRPr="00361657">
        <w:rPr>
          <w:sz w:val="22"/>
          <w:vertAlign w:val="superscript"/>
        </w:rPr>
        <w:t>e</w:t>
      </w:r>
      <w:r w:rsidRPr="00361657">
        <w:rPr>
          <w:sz w:val="22"/>
        </w:rPr>
        <w:t xml:space="preserve"> siècle (</w:t>
      </w:r>
      <w:r w:rsidRPr="00361657">
        <w:rPr>
          <w:smallCaps/>
          <w:sz w:val="22"/>
        </w:rPr>
        <w:t>Leroux de Lincy</w:t>
      </w:r>
      <w:r w:rsidRPr="00361657">
        <w:rPr>
          <w:sz w:val="22"/>
        </w:rPr>
        <w:t>, I, 198)</w:t>
      </w:r>
      <w:r>
        <w:rPr>
          <w:sz w:val="22"/>
        </w:rPr>
        <w:t> :</w:t>
      </w:r>
      <w:r w:rsidRPr="00361657">
        <w:rPr>
          <w:sz w:val="22"/>
        </w:rPr>
        <w:t xml:space="preserve"> « Ceux qui viennent de Rome valent pis que devant. »</w:t>
      </w:r>
    </w:p>
  </w:footnote>
  <w:footnote w:id="48">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adestrer</w:t>
      </w:r>
      <w:r w:rsidRPr="00920F6F">
        <w:rPr>
          <w:iCs/>
          <w:sz w:val="22"/>
        </w:rPr>
        <w:t>,</w:t>
      </w:r>
      <w:r w:rsidRPr="00361657">
        <w:rPr>
          <w:i/>
          <w:iCs/>
          <w:sz w:val="22"/>
        </w:rPr>
        <w:t xml:space="preserve"> </w:t>
      </w:r>
      <w:r w:rsidRPr="00361657">
        <w:rPr>
          <w:sz w:val="22"/>
        </w:rPr>
        <w:t xml:space="preserve">se placer à la droite de la personne qu’on accompagne. Ici donc sont </w:t>
      </w:r>
      <w:r w:rsidRPr="00361657">
        <w:rPr>
          <w:i/>
          <w:sz w:val="22"/>
        </w:rPr>
        <w:t>a</w:t>
      </w:r>
      <w:r w:rsidRPr="00361657">
        <w:rPr>
          <w:sz w:val="22"/>
        </w:rPr>
        <w:t xml:space="preserve"> </w:t>
      </w:r>
      <w:r w:rsidRPr="00361657">
        <w:rPr>
          <w:i/>
          <w:iCs/>
          <w:sz w:val="22"/>
        </w:rPr>
        <w:t xml:space="preserve">destre = </w:t>
      </w:r>
      <w:r w:rsidRPr="00361657">
        <w:rPr>
          <w:iCs/>
          <w:sz w:val="22"/>
        </w:rPr>
        <w:t>«</w:t>
      </w:r>
      <w:r w:rsidRPr="00361657">
        <w:rPr>
          <w:i/>
          <w:iCs/>
          <w:sz w:val="22"/>
        </w:rPr>
        <w:t xml:space="preserve"> </w:t>
      </w:r>
      <w:r w:rsidRPr="00361657">
        <w:rPr>
          <w:sz w:val="22"/>
        </w:rPr>
        <w:t>sont en situation de subordonnés ».</w:t>
      </w:r>
    </w:p>
  </w:footnote>
  <w:footnote w:id="49">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se n’est d’eux</w:t>
      </w:r>
      <w:r w:rsidRPr="00920F6F">
        <w:rPr>
          <w:iCs/>
          <w:sz w:val="22"/>
        </w:rPr>
        <w:t>,</w:t>
      </w:r>
      <w:r w:rsidRPr="00361657">
        <w:rPr>
          <w:i/>
          <w:iCs/>
          <w:sz w:val="22"/>
        </w:rPr>
        <w:t xml:space="preserve"> </w:t>
      </w:r>
      <w:r w:rsidRPr="00361657">
        <w:rPr>
          <w:iCs/>
          <w:sz w:val="22"/>
        </w:rPr>
        <w:t>«</w:t>
      </w:r>
      <w:r w:rsidRPr="00361657">
        <w:rPr>
          <w:i/>
          <w:iCs/>
          <w:sz w:val="22"/>
        </w:rPr>
        <w:t xml:space="preserve"> </w:t>
      </w:r>
      <w:r w:rsidRPr="00361657">
        <w:rPr>
          <w:sz w:val="22"/>
        </w:rPr>
        <w:t>sinon pris parmi eux » (dans le parti des hypocrites</w:t>
      </w:r>
      <w:r>
        <w:rPr>
          <w:sz w:val="22"/>
        </w:rPr>
        <w:t> :</w:t>
      </w:r>
      <w:r w:rsidRPr="00361657">
        <w:rPr>
          <w:sz w:val="22"/>
        </w:rPr>
        <w:t xml:space="preserve"> voir la Notice).</w:t>
      </w:r>
    </w:p>
  </w:footnote>
  <w:footnote w:id="50">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Ce qui serait déplorable.</w:t>
      </w:r>
    </w:p>
  </w:footnote>
  <w:footnote w:id="51">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 Il n’y a plus de saint Pierre (jeu de mots avec Père) ni de saint Paul (c’est-à-dire de chef de l’Église), et c’est pourtant un peu leur affaire (d’en élire un) ».</w:t>
      </w:r>
    </w:p>
  </w:footnote>
  <w:footnote w:id="52">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Ici cessent les explications de l’hôte et commencent les observations du visiteur.</w:t>
      </w:r>
    </w:p>
  </w:footnote>
  <w:footnote w:id="53">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221-222. Pour la rime, cf. </w:t>
      </w:r>
      <w:r w:rsidRPr="00361657">
        <w:rPr>
          <w:i/>
          <w:iCs/>
          <w:sz w:val="22"/>
        </w:rPr>
        <w:t xml:space="preserve">F </w:t>
      </w:r>
      <w:r w:rsidRPr="00361657">
        <w:rPr>
          <w:sz w:val="22"/>
        </w:rPr>
        <w:t>133-134.</w:t>
      </w:r>
    </w:p>
  </w:footnote>
  <w:footnote w:id="54">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ceste</w:t>
      </w:r>
      <w:r w:rsidRPr="00920F6F">
        <w:rPr>
          <w:iCs/>
          <w:sz w:val="22"/>
        </w:rPr>
        <w:t>,</w:t>
      </w:r>
      <w:r w:rsidRPr="00361657">
        <w:rPr>
          <w:i/>
          <w:iCs/>
          <w:sz w:val="22"/>
        </w:rPr>
        <w:t xml:space="preserve"> </w:t>
      </w:r>
      <w:r w:rsidRPr="00361657">
        <w:rPr>
          <w:sz w:val="22"/>
        </w:rPr>
        <w:t>«celle que je portais ».</w:t>
      </w:r>
    </w:p>
  </w:footnote>
  <w:footnote w:id="55">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227-234. Faut-il voir là le costume d’un notaire pontifical (cf. v. 242) ? </w:t>
      </w:r>
    </w:p>
  </w:footnote>
  <w:footnote w:id="56">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 xml:space="preserve">marmite. </w:t>
      </w:r>
      <w:r w:rsidRPr="00361657">
        <w:rPr>
          <w:sz w:val="22"/>
        </w:rPr>
        <w:t xml:space="preserve">Cf. Gautier </w:t>
      </w:r>
      <w:r w:rsidRPr="00361657">
        <w:rPr>
          <w:smallCaps/>
          <w:sz w:val="22"/>
        </w:rPr>
        <w:t>de Coinci</w:t>
      </w:r>
      <w:r w:rsidRPr="00361657">
        <w:rPr>
          <w:sz w:val="22"/>
        </w:rPr>
        <w:t xml:space="preserve">, </w:t>
      </w:r>
      <w:r w:rsidRPr="00361657">
        <w:rPr>
          <w:i/>
          <w:iCs/>
          <w:sz w:val="22"/>
        </w:rPr>
        <w:t>Sainte Léocade</w:t>
      </w:r>
      <w:r w:rsidRPr="00920F6F">
        <w:rPr>
          <w:iCs/>
          <w:sz w:val="22"/>
        </w:rPr>
        <w:t>,</w:t>
      </w:r>
      <w:r w:rsidRPr="00361657">
        <w:rPr>
          <w:i/>
          <w:iCs/>
          <w:sz w:val="22"/>
        </w:rPr>
        <w:t xml:space="preserve"> </w:t>
      </w:r>
      <w:r w:rsidRPr="00361657">
        <w:rPr>
          <w:sz w:val="22"/>
        </w:rPr>
        <w:t>éd. Eva Vilamo-Pentti, v. 1012, et note.</w:t>
      </w:r>
    </w:p>
  </w:footnote>
  <w:footnote w:id="57">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 Aux regards de qui m’aurait jugé sur l’apparence ».</w:t>
      </w:r>
    </w:p>
  </w:footnote>
  <w:footnote w:id="58">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245-290. Réquisitoire contre Hypocrisie, où sont repris des griefs énoncés ailleurs par l’auteur contre les Frères.</w:t>
      </w:r>
    </w:p>
  </w:footnote>
  <w:footnote w:id="59">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245-248. Quatre vers qui, aux deux premiers mots près, sont déjà dans </w:t>
      </w:r>
      <w:r w:rsidRPr="00361657">
        <w:rPr>
          <w:i/>
          <w:iCs/>
          <w:sz w:val="22"/>
        </w:rPr>
        <w:t xml:space="preserve">F </w:t>
      </w:r>
      <w:r w:rsidRPr="00361657">
        <w:rPr>
          <w:sz w:val="22"/>
        </w:rPr>
        <w:t xml:space="preserve">135-138. — Au v. 247, </w:t>
      </w:r>
      <w:r w:rsidRPr="00361657">
        <w:rPr>
          <w:i/>
          <w:iCs/>
          <w:sz w:val="22"/>
        </w:rPr>
        <w:t xml:space="preserve">li </w:t>
      </w:r>
      <w:r w:rsidRPr="00361657">
        <w:rPr>
          <w:iCs/>
          <w:sz w:val="22"/>
        </w:rPr>
        <w:t>(</w:t>
      </w:r>
      <w:r w:rsidRPr="00361657">
        <w:rPr>
          <w:i/>
          <w:iCs/>
          <w:sz w:val="22"/>
        </w:rPr>
        <w:t>B</w:t>
      </w:r>
      <w:r w:rsidRPr="00361657">
        <w:rPr>
          <w:iCs/>
          <w:sz w:val="22"/>
        </w:rPr>
        <w:t>)</w:t>
      </w:r>
      <w:r w:rsidRPr="00361657">
        <w:rPr>
          <w:i/>
          <w:iCs/>
          <w:sz w:val="22"/>
        </w:rPr>
        <w:t xml:space="preserve"> </w:t>
      </w:r>
      <w:r w:rsidRPr="00361657">
        <w:rPr>
          <w:sz w:val="22"/>
        </w:rPr>
        <w:t xml:space="preserve">est grammaticalement préférable au pluriel </w:t>
      </w:r>
      <w:r w:rsidRPr="00361657">
        <w:rPr>
          <w:i/>
          <w:iCs/>
          <w:sz w:val="22"/>
        </w:rPr>
        <w:t xml:space="preserve">lor </w:t>
      </w:r>
      <w:r w:rsidRPr="00361657">
        <w:rPr>
          <w:sz w:val="22"/>
        </w:rPr>
        <w:t>(</w:t>
      </w:r>
      <w:r w:rsidRPr="00361657">
        <w:rPr>
          <w:i/>
          <w:sz w:val="22"/>
        </w:rPr>
        <w:t>C</w:t>
      </w:r>
      <w:r w:rsidRPr="00361657">
        <w:rPr>
          <w:sz w:val="22"/>
        </w:rPr>
        <w:t xml:space="preserve">) puisqu’il s’agit d’Hypocrisie. Toutefois une négligence par accord </w:t>
      </w:r>
      <w:r w:rsidRPr="00361657">
        <w:rPr>
          <w:i/>
          <w:iCs/>
          <w:sz w:val="22"/>
        </w:rPr>
        <w:t xml:space="preserve">ad sensum </w:t>
      </w:r>
      <w:r w:rsidRPr="00361657">
        <w:rPr>
          <w:sz w:val="22"/>
        </w:rPr>
        <w:t>(Hypocrisie = les hypocrites), même anormal, ne serait pas impossible</w:t>
      </w:r>
      <w:r>
        <w:rPr>
          <w:sz w:val="22"/>
        </w:rPr>
        <w:t> :</w:t>
      </w:r>
      <w:r w:rsidRPr="00361657">
        <w:rPr>
          <w:sz w:val="22"/>
        </w:rPr>
        <w:t xml:space="preserve"> cf. un cas analogue dans </w:t>
      </w:r>
      <w:r w:rsidRPr="00361657">
        <w:rPr>
          <w:i/>
          <w:iCs/>
          <w:sz w:val="22"/>
        </w:rPr>
        <w:t xml:space="preserve">J </w:t>
      </w:r>
      <w:r w:rsidRPr="00361657">
        <w:rPr>
          <w:sz w:val="22"/>
        </w:rPr>
        <w:t>84.</w:t>
      </w:r>
    </w:p>
  </w:footnote>
  <w:footnote w:id="60">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a refoule Marion</w:t>
      </w:r>
      <w:r w:rsidRPr="00361657">
        <w:rPr>
          <w:iCs/>
          <w:sz w:val="22"/>
        </w:rPr>
        <w:t>, « à</w:t>
      </w:r>
      <w:r w:rsidRPr="00361657">
        <w:rPr>
          <w:i/>
          <w:iCs/>
          <w:sz w:val="22"/>
        </w:rPr>
        <w:t xml:space="preserve"> </w:t>
      </w:r>
      <w:r w:rsidRPr="00361657">
        <w:rPr>
          <w:sz w:val="22"/>
        </w:rPr>
        <w:t>s’en gorger ».</w:t>
      </w:r>
    </w:p>
  </w:footnote>
  <w:footnote w:id="61">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sz w:val="22"/>
        </w:rPr>
        <w:t>non</w:t>
      </w:r>
      <w:r w:rsidRPr="00361657">
        <w:rPr>
          <w:sz w:val="22"/>
        </w:rPr>
        <w:t>, « réputation ».</w:t>
      </w:r>
    </w:p>
  </w:footnote>
  <w:footnote w:id="62">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s’</w:t>
      </w:r>
      <w:r w:rsidRPr="00920F6F">
        <w:rPr>
          <w:iCs/>
          <w:sz w:val="22"/>
        </w:rPr>
        <w:t>,</w:t>
      </w:r>
      <w:r w:rsidRPr="00361657">
        <w:rPr>
          <w:i/>
          <w:iCs/>
          <w:sz w:val="22"/>
        </w:rPr>
        <w:t xml:space="preserve"> </w:t>
      </w:r>
      <w:r w:rsidRPr="00361657">
        <w:rPr>
          <w:sz w:val="22"/>
        </w:rPr>
        <w:t>« et pourtant ».</w:t>
      </w:r>
    </w:p>
  </w:footnote>
  <w:footnote w:id="63">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258-259. </w:t>
      </w:r>
      <w:r w:rsidRPr="00361657">
        <w:rPr>
          <w:i/>
          <w:sz w:val="22"/>
        </w:rPr>
        <w:t>le</w:t>
      </w:r>
      <w:r w:rsidRPr="00361657">
        <w:rPr>
          <w:sz w:val="22"/>
        </w:rPr>
        <w:t>, son ennemi, idée à dégager du v. 255. Elle recommencerait son crime autant de fois que la victime, s’il était possible, ressusciterait.</w:t>
      </w:r>
    </w:p>
  </w:footnote>
  <w:footnote w:id="64">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264-265. Par allusion à un proverbe</w:t>
      </w:r>
      <w:r>
        <w:rPr>
          <w:sz w:val="22"/>
        </w:rPr>
        <w:t> :</w:t>
      </w:r>
      <w:r w:rsidRPr="00361657">
        <w:rPr>
          <w:sz w:val="22"/>
        </w:rPr>
        <w:t xml:space="preserve"> Cf. </w:t>
      </w:r>
      <w:r w:rsidRPr="00361657">
        <w:rPr>
          <w:i/>
          <w:iCs/>
          <w:sz w:val="22"/>
        </w:rPr>
        <w:t xml:space="preserve">E </w:t>
      </w:r>
      <w:r w:rsidRPr="00361657">
        <w:rPr>
          <w:sz w:val="22"/>
        </w:rPr>
        <w:t>29, et note.</w:t>
      </w:r>
    </w:p>
  </w:footnote>
  <w:footnote w:id="65">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hons ne fame</w:t>
      </w:r>
      <w:r w:rsidRPr="00920F6F">
        <w:rPr>
          <w:iCs/>
          <w:sz w:val="22"/>
        </w:rPr>
        <w:t>,</w:t>
      </w:r>
      <w:r w:rsidRPr="00361657">
        <w:rPr>
          <w:i/>
          <w:iCs/>
          <w:sz w:val="22"/>
        </w:rPr>
        <w:t xml:space="preserve"> </w:t>
      </w:r>
      <w:r w:rsidRPr="00361657">
        <w:rPr>
          <w:sz w:val="22"/>
        </w:rPr>
        <w:t>locution = « personne »</w:t>
      </w:r>
      <w:r>
        <w:rPr>
          <w:sz w:val="22"/>
        </w:rPr>
        <w:t> ;</w:t>
      </w:r>
      <w:r w:rsidRPr="00361657">
        <w:rPr>
          <w:sz w:val="22"/>
        </w:rPr>
        <w:t xml:space="preserve"> cf. </w:t>
      </w:r>
      <w:r w:rsidRPr="00361657">
        <w:rPr>
          <w:i/>
          <w:iCs/>
          <w:sz w:val="22"/>
        </w:rPr>
        <w:t xml:space="preserve">Q </w:t>
      </w:r>
      <w:r w:rsidRPr="00361657">
        <w:rPr>
          <w:sz w:val="22"/>
        </w:rPr>
        <w:t>94</w:t>
      </w:r>
      <w:r>
        <w:rPr>
          <w:sz w:val="22"/>
        </w:rPr>
        <w:t> ;</w:t>
      </w:r>
      <w:r w:rsidRPr="00361657">
        <w:rPr>
          <w:sz w:val="22"/>
        </w:rPr>
        <w:t xml:space="preserve"> </w:t>
      </w:r>
      <w:r w:rsidRPr="00361657">
        <w:rPr>
          <w:i/>
          <w:iCs/>
          <w:sz w:val="22"/>
        </w:rPr>
        <w:t xml:space="preserve">J </w:t>
      </w:r>
      <w:r w:rsidRPr="00361657">
        <w:rPr>
          <w:sz w:val="22"/>
        </w:rPr>
        <w:t xml:space="preserve">144. Au positif, </w:t>
      </w:r>
      <w:r w:rsidRPr="00361657">
        <w:rPr>
          <w:i/>
          <w:iCs/>
          <w:sz w:val="22"/>
        </w:rPr>
        <w:t xml:space="preserve">l’ome et la fame </w:t>
      </w:r>
      <w:r w:rsidRPr="00361657">
        <w:rPr>
          <w:iCs/>
          <w:sz w:val="22"/>
        </w:rPr>
        <w:t>(</w:t>
      </w:r>
      <w:r w:rsidRPr="00361657">
        <w:rPr>
          <w:i/>
          <w:iCs/>
          <w:sz w:val="22"/>
        </w:rPr>
        <w:t xml:space="preserve">AE </w:t>
      </w:r>
      <w:r w:rsidRPr="00361657">
        <w:rPr>
          <w:sz w:val="22"/>
        </w:rPr>
        <w:t>291) = « tout être humain ».</w:t>
      </w:r>
    </w:p>
  </w:footnote>
  <w:footnote w:id="66">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il</w:t>
      </w:r>
      <w:r w:rsidRPr="00920F6F">
        <w:rPr>
          <w:iCs/>
          <w:sz w:val="22"/>
        </w:rPr>
        <w:t>,</w:t>
      </w:r>
      <w:r w:rsidRPr="00361657">
        <w:rPr>
          <w:i/>
          <w:iCs/>
          <w:sz w:val="22"/>
        </w:rPr>
        <w:t xml:space="preserve"> </w:t>
      </w:r>
      <w:r w:rsidRPr="00361657">
        <w:rPr>
          <w:iCs/>
          <w:sz w:val="22"/>
        </w:rPr>
        <w:t>«</w:t>
      </w:r>
      <w:r w:rsidRPr="00361657">
        <w:rPr>
          <w:i/>
          <w:iCs/>
          <w:sz w:val="22"/>
        </w:rPr>
        <w:t xml:space="preserve"> </w:t>
      </w:r>
      <w:r w:rsidRPr="00361657">
        <w:rPr>
          <w:sz w:val="22"/>
        </w:rPr>
        <w:t xml:space="preserve">quelqu’un », à dégager de </w:t>
      </w:r>
      <w:r w:rsidRPr="00361657">
        <w:rPr>
          <w:i/>
          <w:iCs/>
          <w:sz w:val="22"/>
        </w:rPr>
        <w:t xml:space="preserve">hons ne fame </w:t>
      </w:r>
      <w:r w:rsidRPr="00361657">
        <w:rPr>
          <w:sz w:val="22"/>
        </w:rPr>
        <w:t>du v. 266.</w:t>
      </w:r>
    </w:p>
  </w:footnote>
  <w:footnote w:id="67">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 se met à porter ses armoiries, s’est rangé à son parti ».</w:t>
      </w:r>
    </w:p>
  </w:footnote>
  <w:footnote w:id="68">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 xml:space="preserve">lair </w:t>
      </w:r>
      <w:r w:rsidRPr="00361657">
        <w:rPr>
          <w:iCs/>
          <w:sz w:val="22"/>
        </w:rPr>
        <w:t>(</w:t>
      </w:r>
      <w:r w:rsidRPr="00361657">
        <w:rPr>
          <w:i/>
          <w:iCs/>
          <w:sz w:val="22"/>
        </w:rPr>
        <w:t>C</w:t>
      </w:r>
      <w:r w:rsidRPr="00361657">
        <w:rPr>
          <w:iCs/>
          <w:sz w:val="22"/>
        </w:rPr>
        <w:t>)</w:t>
      </w:r>
      <w:r w:rsidRPr="00920F6F">
        <w:rPr>
          <w:iCs/>
          <w:sz w:val="22"/>
        </w:rPr>
        <w:t>,</w:t>
      </w:r>
      <w:r w:rsidRPr="00361657">
        <w:rPr>
          <w:i/>
          <w:iCs/>
          <w:sz w:val="22"/>
        </w:rPr>
        <w:t xml:space="preserve"> len </w:t>
      </w:r>
      <w:r w:rsidRPr="00361657">
        <w:rPr>
          <w:iCs/>
          <w:sz w:val="22"/>
        </w:rPr>
        <w:t>(</w:t>
      </w:r>
      <w:r w:rsidRPr="00361657">
        <w:rPr>
          <w:i/>
          <w:iCs/>
          <w:sz w:val="22"/>
        </w:rPr>
        <w:t>B</w:t>
      </w:r>
      <w:r w:rsidRPr="00361657">
        <w:rPr>
          <w:iCs/>
          <w:sz w:val="22"/>
        </w:rPr>
        <w:t>)</w:t>
      </w:r>
      <w:r>
        <w:rPr>
          <w:i/>
          <w:iCs/>
          <w:sz w:val="22"/>
        </w:rPr>
        <w:t> </w:t>
      </w:r>
      <w:r w:rsidRPr="00920F6F">
        <w:rPr>
          <w:iCs/>
          <w:sz w:val="22"/>
        </w:rPr>
        <w:t>:</w:t>
      </w:r>
      <w:r w:rsidRPr="00361657">
        <w:rPr>
          <w:i/>
          <w:iCs/>
          <w:sz w:val="22"/>
        </w:rPr>
        <w:t xml:space="preserve"> </w:t>
      </w:r>
      <w:r w:rsidRPr="00361657">
        <w:rPr>
          <w:sz w:val="22"/>
        </w:rPr>
        <w:t>deux leçons également obscures.</w:t>
      </w:r>
    </w:p>
  </w:footnote>
  <w:footnote w:id="69">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respondre</w:t>
      </w:r>
      <w:r w:rsidRPr="00920F6F">
        <w:rPr>
          <w:iCs/>
          <w:sz w:val="22"/>
        </w:rPr>
        <w:t>,</w:t>
      </w:r>
      <w:r w:rsidRPr="00361657">
        <w:rPr>
          <w:i/>
          <w:iCs/>
          <w:sz w:val="22"/>
        </w:rPr>
        <w:t xml:space="preserve"> </w:t>
      </w:r>
      <w:r w:rsidRPr="00361657">
        <w:rPr>
          <w:iCs/>
          <w:sz w:val="22"/>
        </w:rPr>
        <w:t>«</w:t>
      </w:r>
      <w:r w:rsidRPr="00361657">
        <w:rPr>
          <w:i/>
          <w:iCs/>
          <w:sz w:val="22"/>
        </w:rPr>
        <w:t xml:space="preserve"> </w:t>
      </w:r>
      <w:r w:rsidRPr="00361657">
        <w:rPr>
          <w:sz w:val="22"/>
        </w:rPr>
        <w:t>résister ».</w:t>
      </w:r>
    </w:p>
  </w:footnote>
  <w:footnote w:id="70">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Au </w:t>
      </w:r>
      <w:r w:rsidRPr="00361657">
        <w:rPr>
          <w:iCs/>
          <w:sz w:val="22"/>
        </w:rPr>
        <w:t>v.</w:t>
      </w:r>
      <w:r w:rsidRPr="00361657">
        <w:rPr>
          <w:i/>
          <w:iCs/>
          <w:sz w:val="22"/>
        </w:rPr>
        <w:t xml:space="preserve"> </w:t>
      </w:r>
      <w:r w:rsidRPr="00361657">
        <w:rPr>
          <w:sz w:val="22"/>
        </w:rPr>
        <w:t xml:space="preserve">281, </w:t>
      </w:r>
      <w:r w:rsidRPr="00361657">
        <w:rPr>
          <w:i/>
          <w:iCs/>
          <w:sz w:val="22"/>
        </w:rPr>
        <w:t xml:space="preserve">lui = soi </w:t>
      </w:r>
      <w:r w:rsidRPr="00361657">
        <w:rPr>
          <w:sz w:val="22"/>
        </w:rPr>
        <w:t>(comme il arrive surtout après une préposition). — L’idée du passage est</w:t>
      </w:r>
      <w:r>
        <w:rPr>
          <w:sz w:val="22"/>
        </w:rPr>
        <w:t> :</w:t>
      </w:r>
      <w:r w:rsidRPr="00361657">
        <w:rPr>
          <w:sz w:val="22"/>
        </w:rPr>
        <w:t xml:space="preserve"> « Celui qui aurait la chance d’être satisfait de lui-même [par vaine gloire] ferait bien de s’en cacher et [hypocritement] de revêtir une robe non voyante, mais où il aurait toutes ses aises... ». Cf. </w:t>
      </w:r>
      <w:r w:rsidRPr="00361657">
        <w:rPr>
          <w:i/>
          <w:iCs/>
          <w:sz w:val="22"/>
        </w:rPr>
        <w:t xml:space="preserve">AE </w:t>
      </w:r>
      <w:r w:rsidRPr="00361657">
        <w:rPr>
          <w:sz w:val="22"/>
        </w:rPr>
        <w:t>148 et note.</w:t>
      </w:r>
    </w:p>
  </w:footnote>
  <w:footnote w:id="71">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286-290. De la supposition (v. 280-285) l’auteur passe à l’idée d’une réalité constatée</w:t>
      </w:r>
      <w:r>
        <w:rPr>
          <w:sz w:val="22"/>
        </w:rPr>
        <w:t> :</w:t>
      </w:r>
      <w:r w:rsidRPr="00361657">
        <w:rPr>
          <w:sz w:val="22"/>
        </w:rPr>
        <w:t xml:space="preserve"> d’où l’indicatif au lieu du conditionnel.</w:t>
      </w:r>
    </w:p>
  </w:footnote>
  <w:footnote w:id="72">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avoir Dieu</w:t>
      </w:r>
      <w:r>
        <w:rPr>
          <w:i/>
          <w:iCs/>
          <w:sz w:val="22"/>
        </w:rPr>
        <w:t> </w:t>
      </w:r>
      <w:r w:rsidRPr="00920F6F">
        <w:rPr>
          <w:iCs/>
          <w:sz w:val="22"/>
        </w:rPr>
        <w:t>:</w:t>
      </w:r>
      <w:r w:rsidRPr="00361657">
        <w:rPr>
          <w:i/>
          <w:iCs/>
          <w:sz w:val="22"/>
        </w:rPr>
        <w:t xml:space="preserve"> </w:t>
      </w:r>
      <w:r w:rsidRPr="00361657">
        <w:rPr>
          <w:sz w:val="22"/>
        </w:rPr>
        <w:t xml:space="preserve">cf. </w:t>
      </w:r>
      <w:r w:rsidRPr="00361657">
        <w:rPr>
          <w:i/>
          <w:iCs/>
          <w:sz w:val="22"/>
        </w:rPr>
        <w:t xml:space="preserve">E </w:t>
      </w:r>
      <w:r w:rsidRPr="00361657">
        <w:rPr>
          <w:sz w:val="22"/>
        </w:rPr>
        <w:t>95 et note.</w:t>
      </w:r>
    </w:p>
  </w:footnote>
  <w:footnote w:id="73">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iCs/>
          <w:sz w:val="22"/>
        </w:rPr>
        <w:t>je</w:t>
      </w:r>
      <w:r w:rsidRPr="00920F6F">
        <w:rPr>
          <w:iCs/>
          <w:sz w:val="22"/>
        </w:rPr>
        <w:t>,</w:t>
      </w:r>
      <w:r w:rsidRPr="00361657">
        <w:rPr>
          <w:i/>
          <w:iCs/>
          <w:sz w:val="22"/>
        </w:rPr>
        <w:t xml:space="preserve"> </w:t>
      </w:r>
      <w:r w:rsidRPr="00361657">
        <w:rPr>
          <w:sz w:val="22"/>
        </w:rPr>
        <w:t>Rutebeuf</w:t>
      </w:r>
      <w:r>
        <w:rPr>
          <w:sz w:val="22"/>
        </w:rPr>
        <w:t> ;</w:t>
      </w:r>
      <w:r w:rsidRPr="00361657">
        <w:rPr>
          <w:sz w:val="22"/>
        </w:rPr>
        <w:t xml:space="preserve"> </w:t>
      </w:r>
      <w:r w:rsidRPr="00361657">
        <w:rPr>
          <w:i/>
          <w:iCs/>
          <w:sz w:val="22"/>
        </w:rPr>
        <w:t>cele terre</w:t>
      </w:r>
      <w:r w:rsidRPr="00920F6F">
        <w:rPr>
          <w:iCs/>
          <w:sz w:val="22"/>
        </w:rPr>
        <w:t>,</w:t>
      </w:r>
      <w:r w:rsidRPr="00361657">
        <w:rPr>
          <w:i/>
          <w:iCs/>
          <w:sz w:val="22"/>
        </w:rPr>
        <w:t xml:space="preserve"> </w:t>
      </w:r>
      <w:r w:rsidRPr="00361657">
        <w:rPr>
          <w:sz w:val="22"/>
        </w:rPr>
        <w:t>la Terre de France.</w:t>
      </w:r>
    </w:p>
  </w:footnote>
  <w:footnote w:id="74">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294-295. </w:t>
      </w:r>
      <w:r w:rsidRPr="00361657">
        <w:rPr>
          <w:i/>
          <w:iCs/>
          <w:sz w:val="22"/>
        </w:rPr>
        <w:t>decretistre</w:t>
      </w:r>
      <w:r w:rsidRPr="00920F6F">
        <w:rPr>
          <w:iCs/>
          <w:sz w:val="22"/>
        </w:rPr>
        <w:t>,</w:t>
      </w:r>
      <w:r w:rsidRPr="00361657">
        <w:rPr>
          <w:i/>
          <w:iCs/>
          <w:sz w:val="22"/>
        </w:rPr>
        <w:t xml:space="preserve"> devin</w:t>
      </w:r>
      <w:r>
        <w:rPr>
          <w:i/>
          <w:iCs/>
          <w:sz w:val="22"/>
        </w:rPr>
        <w:t> </w:t>
      </w:r>
      <w:r w:rsidRPr="00920F6F">
        <w:rPr>
          <w:iCs/>
          <w:sz w:val="22"/>
        </w:rPr>
        <w:t>:</w:t>
      </w:r>
      <w:r w:rsidRPr="00361657">
        <w:rPr>
          <w:i/>
          <w:iCs/>
          <w:sz w:val="22"/>
        </w:rPr>
        <w:t xml:space="preserve"> </w:t>
      </w:r>
      <w:r w:rsidRPr="00361657">
        <w:rPr>
          <w:sz w:val="22"/>
        </w:rPr>
        <w:t xml:space="preserve">cf. </w:t>
      </w:r>
      <w:r w:rsidRPr="00361657">
        <w:rPr>
          <w:i/>
          <w:iCs/>
          <w:sz w:val="22"/>
        </w:rPr>
        <w:t xml:space="preserve">F </w:t>
      </w:r>
      <w:r w:rsidRPr="00361657">
        <w:rPr>
          <w:sz w:val="22"/>
        </w:rPr>
        <w:t xml:space="preserve">69 et note. — </w:t>
      </w:r>
      <w:r w:rsidRPr="00361657">
        <w:rPr>
          <w:i/>
          <w:iCs/>
          <w:sz w:val="22"/>
        </w:rPr>
        <w:t>a la court</w:t>
      </w:r>
      <w:r w:rsidRPr="00920F6F">
        <w:rPr>
          <w:iCs/>
          <w:sz w:val="22"/>
        </w:rPr>
        <w:t>,</w:t>
      </w:r>
      <w:r w:rsidRPr="00361657">
        <w:rPr>
          <w:i/>
          <w:iCs/>
          <w:sz w:val="22"/>
        </w:rPr>
        <w:t xml:space="preserve"> </w:t>
      </w:r>
      <w:r w:rsidRPr="00361657">
        <w:rPr>
          <w:sz w:val="22"/>
        </w:rPr>
        <w:t xml:space="preserve">celle de Rome. — Parmi les huit cardinaux qui s’y trouvaient alors l’on comptait Hugues de Saint-Cher, de l’ordre des Frères Prêcheurs, Eudes de Châteauroux, Jean Gaëtan, le futur Nicolas III, qui, en son enfance, avait été voué à saint François par son père, lequel était du Tiers Ordre, et Jean de Tolleto, cistercien. Tous les quatre avaient été chargés en 1256, d’examiner le </w:t>
      </w:r>
      <w:r w:rsidRPr="00361657">
        <w:rPr>
          <w:i/>
          <w:iCs/>
          <w:sz w:val="22"/>
        </w:rPr>
        <w:t xml:space="preserve">De Periculis </w:t>
      </w:r>
      <w:r w:rsidRPr="00361657">
        <w:rPr>
          <w:sz w:val="22"/>
        </w:rPr>
        <w:t>et d’entendre Guillaume de Saint-Amour dans le procès que lui avaient intenté les Frères Prêcheurs. Les deux premiers étaient des théologiens réputés</w:t>
      </w:r>
      <w:r>
        <w:rPr>
          <w:sz w:val="22"/>
        </w:rPr>
        <w:t> :</w:t>
      </w:r>
      <w:r w:rsidRPr="00361657">
        <w:rPr>
          <w:sz w:val="22"/>
        </w:rPr>
        <w:t xml:space="preserve"> l’on a de leurs écrits.</w:t>
      </w:r>
    </w:p>
  </w:footnote>
  <w:footnote w:id="75">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297-298. « qu’elle disposait, pour une élection, du plus grand nombre de voix ».</w:t>
      </w:r>
    </w:p>
  </w:footnote>
  <w:footnote w:id="76">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 Si l’on avait procédé à un vote » (sous la réserve qui viendra plus loin, v. 309, à savoir qu’ils étaient divisés entre eux).</w:t>
      </w:r>
    </w:p>
  </w:footnote>
  <w:footnote w:id="77">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309-313 et 318-320. Voir la Notice.</w:t>
      </w:r>
    </w:p>
  </w:footnote>
  <w:footnote w:id="78">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Les Alpes (par le Saint-Bernard).</w:t>
      </w:r>
    </w:p>
  </w:footnote>
  <w:footnote w:id="79">
    <w:p w:rsidR="008B0D9B" w:rsidRPr="00361657" w:rsidRDefault="008B0D9B" w:rsidP="00361657">
      <w:pPr>
        <w:pStyle w:val="Notedebasdepage"/>
        <w:ind w:firstLine="284"/>
        <w:jc w:val="both"/>
        <w:rPr>
          <w:sz w:val="22"/>
        </w:rPr>
      </w:pPr>
      <w:r w:rsidRPr="00361657">
        <w:rPr>
          <w:rStyle w:val="Appelnotedebasdep"/>
          <w:sz w:val="22"/>
        </w:rPr>
        <w:footnoteRef/>
      </w:r>
      <w:r w:rsidRPr="00361657">
        <w:rPr>
          <w:sz w:val="22"/>
        </w:rPr>
        <w:t xml:space="preserve"> </w:t>
      </w:r>
      <w:r w:rsidRPr="00361657">
        <w:rPr>
          <w:i/>
          <w:sz w:val="22"/>
        </w:rPr>
        <w:t>n’</w:t>
      </w:r>
      <w:r w:rsidRPr="00361657">
        <w:rPr>
          <w:sz w:val="22"/>
        </w:rPr>
        <w:t xml:space="preserve"> explétif après un verbe de négation.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06056"/>
    <w:rsid w:val="000654AB"/>
    <w:rsid w:val="000806FB"/>
    <w:rsid w:val="000A6A8C"/>
    <w:rsid w:val="000F5E1B"/>
    <w:rsid w:val="00137C9E"/>
    <w:rsid w:val="00143330"/>
    <w:rsid w:val="00144B59"/>
    <w:rsid w:val="0016682B"/>
    <w:rsid w:val="00186284"/>
    <w:rsid w:val="001D5F5D"/>
    <w:rsid w:val="001E2223"/>
    <w:rsid w:val="00214B31"/>
    <w:rsid w:val="002208F1"/>
    <w:rsid w:val="002A12AA"/>
    <w:rsid w:val="002C7CCD"/>
    <w:rsid w:val="002E14DD"/>
    <w:rsid w:val="00302FBA"/>
    <w:rsid w:val="0032051E"/>
    <w:rsid w:val="00324D9A"/>
    <w:rsid w:val="00331F6A"/>
    <w:rsid w:val="0034159D"/>
    <w:rsid w:val="00352850"/>
    <w:rsid w:val="00356824"/>
    <w:rsid w:val="00361657"/>
    <w:rsid w:val="0038253D"/>
    <w:rsid w:val="003F427C"/>
    <w:rsid w:val="00443218"/>
    <w:rsid w:val="004954F3"/>
    <w:rsid w:val="004B4509"/>
    <w:rsid w:val="004B71C2"/>
    <w:rsid w:val="004F73A7"/>
    <w:rsid w:val="004F7AF2"/>
    <w:rsid w:val="0053039B"/>
    <w:rsid w:val="00546476"/>
    <w:rsid w:val="005747EE"/>
    <w:rsid w:val="005939B1"/>
    <w:rsid w:val="005C7534"/>
    <w:rsid w:val="005F0217"/>
    <w:rsid w:val="005F55D2"/>
    <w:rsid w:val="006641BB"/>
    <w:rsid w:val="006D29AA"/>
    <w:rsid w:val="006F4221"/>
    <w:rsid w:val="006F645F"/>
    <w:rsid w:val="0073659B"/>
    <w:rsid w:val="0079325D"/>
    <w:rsid w:val="007D704B"/>
    <w:rsid w:val="00803247"/>
    <w:rsid w:val="00817346"/>
    <w:rsid w:val="00867D25"/>
    <w:rsid w:val="008917F0"/>
    <w:rsid w:val="008B0D9B"/>
    <w:rsid w:val="008B19FE"/>
    <w:rsid w:val="008C2F11"/>
    <w:rsid w:val="008D192E"/>
    <w:rsid w:val="00904547"/>
    <w:rsid w:val="009064A4"/>
    <w:rsid w:val="00920F6F"/>
    <w:rsid w:val="009B4D2D"/>
    <w:rsid w:val="009E7D8D"/>
    <w:rsid w:val="00A0414B"/>
    <w:rsid w:val="00A57907"/>
    <w:rsid w:val="00A76506"/>
    <w:rsid w:val="00AB3D59"/>
    <w:rsid w:val="00AC6E7A"/>
    <w:rsid w:val="00AD7612"/>
    <w:rsid w:val="00B02608"/>
    <w:rsid w:val="00B1035C"/>
    <w:rsid w:val="00B6716F"/>
    <w:rsid w:val="00B74C70"/>
    <w:rsid w:val="00B82287"/>
    <w:rsid w:val="00BA15D5"/>
    <w:rsid w:val="00BB68C8"/>
    <w:rsid w:val="00BF68AF"/>
    <w:rsid w:val="00C062C4"/>
    <w:rsid w:val="00C2201D"/>
    <w:rsid w:val="00C67211"/>
    <w:rsid w:val="00CB29F7"/>
    <w:rsid w:val="00CB4807"/>
    <w:rsid w:val="00CC1F34"/>
    <w:rsid w:val="00CC733C"/>
    <w:rsid w:val="00D63106"/>
    <w:rsid w:val="00D90D2B"/>
    <w:rsid w:val="00D944D1"/>
    <w:rsid w:val="00D978C4"/>
    <w:rsid w:val="00DC5C98"/>
    <w:rsid w:val="00DC61D4"/>
    <w:rsid w:val="00E004A4"/>
    <w:rsid w:val="00E2486A"/>
    <w:rsid w:val="00EA3358"/>
    <w:rsid w:val="00EC2283"/>
    <w:rsid w:val="00F02DC8"/>
    <w:rsid w:val="00F91EB8"/>
    <w:rsid w:val="00FB47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1967</Words>
  <Characters>10819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12761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70</cp:revision>
  <dcterms:created xsi:type="dcterms:W3CDTF">2010-03-14T14:48:00Z</dcterms:created>
  <dcterms:modified xsi:type="dcterms:W3CDTF">2010-07-22T11:38:00Z</dcterms:modified>
</cp:coreProperties>
</file>