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E2" w:rsidRDefault="00767AE2" w:rsidP="00767AE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377-381.</w:t>
      </w:r>
    </w:p>
    <w:p w:rsidR="00086C7C" w:rsidRPr="00767AE2" w:rsidRDefault="00023F90" w:rsidP="00767AE2">
      <w:pPr>
        <w:suppressLineNumbers/>
        <w:spacing w:after="0"/>
        <w:jc w:val="both"/>
        <w:rPr>
          <w:b/>
          <w:sz w:val="32"/>
          <w:szCs w:val="20"/>
        </w:rPr>
      </w:pPr>
      <w:r w:rsidRPr="00767AE2">
        <w:rPr>
          <w:b/>
          <w:smallCaps/>
          <w:sz w:val="32"/>
          <w:szCs w:val="20"/>
        </w:rPr>
        <w:t>Les plaies dou monde</w:t>
      </w:r>
      <w:r w:rsidR="009B2B7F" w:rsidRPr="00767AE2">
        <w:rPr>
          <w:b/>
          <w:sz w:val="32"/>
          <w:szCs w:val="20"/>
        </w:rPr>
        <w:t>.</w:t>
      </w:r>
    </w:p>
    <w:p w:rsidR="00086C7C" w:rsidRPr="00086C7C" w:rsidRDefault="00086C7C" w:rsidP="00023F90">
      <w:pPr>
        <w:suppressLineNumbers/>
        <w:spacing w:after="0"/>
        <w:ind w:firstLine="284"/>
        <w:jc w:val="both"/>
        <w:rPr>
          <w:szCs w:val="20"/>
        </w:rPr>
      </w:pP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Rimer me </w:t>
      </w:r>
      <w:r w:rsidR="00A0625C">
        <w:rPr>
          <w:szCs w:val="20"/>
        </w:rPr>
        <w:t>co</w:t>
      </w:r>
      <w:r w:rsidRPr="00086C7C">
        <w:rPr>
          <w:szCs w:val="20"/>
        </w:rPr>
        <w:t>vient de cest monde</w:t>
      </w:r>
    </w:p>
    <w:p w:rsidR="00086C7C" w:rsidRPr="00086C7C" w:rsidRDefault="00086C7C" w:rsidP="009B2B7F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de tout bien se vuide et monde</w:t>
      </w:r>
      <w:r w:rsidRPr="00086C7C">
        <w:rPr>
          <w:szCs w:val="20"/>
          <w:vertAlign w:val="superscript"/>
        </w:rPr>
        <w:footnoteReference w:id="2"/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Por ce que de tout bien se vuide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Diex soloit tistre et or desvuide</w:t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Par tens li ert faillie traime</w:t>
      </w:r>
      <w:r w:rsidR="00023F90" w:rsidRPr="00023F90">
        <w:rPr>
          <w:szCs w:val="20"/>
          <w:vertAlign w:val="superscript"/>
        </w:rPr>
        <w:footnoteReference w:id="3"/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Savez porqoi nus ne s</w:t>
      </w:r>
      <w:r w:rsidR="009B2B7F">
        <w:rPr>
          <w:szCs w:val="20"/>
        </w:rPr>
        <w:t>’</w:t>
      </w:r>
      <w:r w:rsidRPr="00086C7C">
        <w:rPr>
          <w:szCs w:val="20"/>
        </w:rPr>
        <w:t>entraime</w:t>
      </w:r>
      <w:r w:rsidR="009B2B7F">
        <w:rPr>
          <w:szCs w:val="20"/>
        </w:rPr>
        <w:t xml:space="preserve"> ?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Gent ne se vuelent entramer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</w:t>
      </w:r>
      <w:r w:rsidR="009B2B7F">
        <w:rPr>
          <w:szCs w:val="20"/>
        </w:rPr>
        <w:t>’</w:t>
      </w:r>
      <w:r w:rsidRPr="00086C7C">
        <w:rPr>
          <w:szCs w:val="20"/>
        </w:rPr>
        <w:t>es cuers des genz tant entre amer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Cruauté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rancune et envie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</w:t>
      </w:r>
      <w:r w:rsidR="009B2B7F">
        <w:rPr>
          <w:szCs w:val="20"/>
        </w:rPr>
        <w:t>’</w:t>
      </w:r>
      <w:r w:rsidRPr="00086C7C">
        <w:rPr>
          <w:szCs w:val="20"/>
        </w:rPr>
        <w:t>il n</w:t>
      </w:r>
      <w:r w:rsidR="009B2B7F">
        <w:rPr>
          <w:szCs w:val="20"/>
        </w:rPr>
        <w:t>’</w:t>
      </w:r>
      <w:r w:rsidRPr="00086C7C">
        <w:rPr>
          <w:szCs w:val="20"/>
        </w:rPr>
        <w:t xml:space="preserve">est nus hom qui soit en vie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ait talent d</w:t>
      </w:r>
      <w:r w:rsidR="009B2B7F">
        <w:rPr>
          <w:szCs w:val="20"/>
        </w:rPr>
        <w:t>’</w:t>
      </w:r>
      <w:r w:rsidRPr="00086C7C">
        <w:rPr>
          <w:szCs w:val="20"/>
        </w:rPr>
        <w:t>autrui preu fere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en fesant n</w:t>
      </w:r>
      <w:r w:rsidR="009B2B7F">
        <w:rPr>
          <w:szCs w:val="20"/>
        </w:rPr>
        <w:t>’</w:t>
      </w:r>
      <w:r w:rsidRPr="00086C7C">
        <w:rPr>
          <w:szCs w:val="20"/>
        </w:rPr>
        <w:t>i fet son afere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N</w:t>
      </w:r>
      <w:r w:rsidR="009B2B7F">
        <w:rPr>
          <w:szCs w:val="20"/>
        </w:rPr>
        <w:t>’</w:t>
      </w:r>
      <w:r w:rsidRPr="00086C7C">
        <w:rPr>
          <w:szCs w:val="20"/>
        </w:rPr>
        <w:t>i vaut riens parenz ne parente</w:t>
      </w:r>
      <w:r w:rsidR="00CB05DA" w:rsidRPr="00086C7C">
        <w:rPr>
          <w:szCs w:val="20"/>
          <w:vertAlign w:val="superscript"/>
        </w:rPr>
        <w:footnoteReference w:id="4"/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Povre parent nus n</w:t>
      </w:r>
      <w:r w:rsidR="009B2B7F">
        <w:rPr>
          <w:szCs w:val="20"/>
        </w:rPr>
        <w:t>’</w:t>
      </w:r>
      <w:r w:rsidRPr="00086C7C">
        <w:rPr>
          <w:szCs w:val="20"/>
        </w:rPr>
        <w:t>aparente</w:t>
      </w:r>
      <w:r w:rsidRPr="00086C7C">
        <w:rPr>
          <w:szCs w:val="20"/>
          <w:vertAlign w:val="superscript"/>
        </w:rPr>
        <w:footnoteReference w:id="5"/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Moult est parenz et pou amis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Nus n</w:t>
      </w:r>
      <w:r w:rsidR="009B2B7F">
        <w:rPr>
          <w:szCs w:val="20"/>
        </w:rPr>
        <w:t>’</w:t>
      </w:r>
      <w:r w:rsidRPr="00086C7C">
        <w:rPr>
          <w:szCs w:val="20"/>
        </w:rPr>
        <w:t>i prent més s</w:t>
      </w:r>
      <w:r w:rsidR="009B2B7F">
        <w:rPr>
          <w:szCs w:val="20"/>
        </w:rPr>
        <w:t>’</w:t>
      </w:r>
      <w:r w:rsidRPr="00086C7C">
        <w:rPr>
          <w:szCs w:val="20"/>
        </w:rPr>
        <w:t>il n</w:t>
      </w:r>
      <w:r w:rsidR="009B2B7F">
        <w:rPr>
          <w:szCs w:val="20"/>
        </w:rPr>
        <w:t>’</w:t>
      </w:r>
      <w:r w:rsidRPr="00086C7C">
        <w:rPr>
          <w:szCs w:val="20"/>
        </w:rPr>
        <w:t>i a mis</w:t>
      </w:r>
      <w:r w:rsidRPr="00086C7C">
        <w:rPr>
          <w:szCs w:val="20"/>
          <w:vertAlign w:val="superscript"/>
        </w:rPr>
        <w:footnoteReference w:id="6"/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riches est s</w:t>
      </w:r>
      <w:r w:rsidR="009B2B7F">
        <w:rPr>
          <w:szCs w:val="20"/>
        </w:rPr>
        <w:t>’</w:t>
      </w:r>
      <w:r w:rsidRPr="00086C7C">
        <w:rPr>
          <w:szCs w:val="20"/>
        </w:rPr>
        <w:t>a parenté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Més povres hom n</w:t>
      </w:r>
      <w:r w:rsidR="009B2B7F">
        <w:rPr>
          <w:szCs w:val="20"/>
        </w:rPr>
        <w:t>’</w:t>
      </w:r>
      <w:r w:rsidRPr="00086C7C">
        <w:rPr>
          <w:szCs w:val="20"/>
        </w:rPr>
        <w:t>a parent té</w:t>
      </w:r>
      <w:r w:rsidR="00CB05DA" w:rsidRPr="00086C7C">
        <w:rPr>
          <w:szCs w:val="20"/>
          <w:vertAlign w:val="superscript"/>
        </w:rPr>
        <w:footnoteReference w:id="7"/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il le tient plus d</w:t>
      </w:r>
      <w:r w:rsidR="009B2B7F">
        <w:rPr>
          <w:szCs w:val="20"/>
        </w:rPr>
        <w:t>’</w:t>
      </w:r>
      <w:r w:rsidRPr="00086C7C">
        <w:rPr>
          <w:szCs w:val="20"/>
        </w:rPr>
        <w:t>une jornee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</w:t>
      </w:r>
      <w:r w:rsidR="009B2B7F">
        <w:rPr>
          <w:szCs w:val="20"/>
        </w:rPr>
        <w:t>’</w:t>
      </w:r>
      <w:r w:rsidRPr="00086C7C">
        <w:rPr>
          <w:szCs w:val="20"/>
        </w:rPr>
        <w:t>il ne plaingne la sejornee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auques a si est amez</w:t>
      </w:r>
      <w:r w:rsidRPr="00086C7C">
        <w:rPr>
          <w:szCs w:val="20"/>
          <w:vertAlign w:val="superscript"/>
        </w:rPr>
        <w:footnoteReference w:id="8"/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lastRenderedPageBreak/>
        <w:t>Et qui n</w:t>
      </w:r>
      <w:r w:rsidR="009B2B7F">
        <w:rPr>
          <w:szCs w:val="20"/>
        </w:rPr>
        <w:t>’</w:t>
      </w:r>
      <w:r w:rsidRPr="00086C7C">
        <w:rPr>
          <w:szCs w:val="20"/>
        </w:rPr>
        <w:t>a riens s</w:t>
      </w:r>
      <w:r w:rsidR="009B2B7F">
        <w:rPr>
          <w:szCs w:val="20"/>
        </w:rPr>
        <w:t>’</w:t>
      </w:r>
      <w:r w:rsidRPr="00086C7C">
        <w:rPr>
          <w:szCs w:val="20"/>
        </w:rPr>
        <w:t>est fols clamez</w:t>
      </w:r>
      <w:r w:rsidRPr="00086C7C">
        <w:rPr>
          <w:szCs w:val="20"/>
          <w:vertAlign w:val="superscript"/>
        </w:rPr>
        <w:footnoteReference w:id="9"/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Fols est clamez cil qui n</w:t>
      </w:r>
      <w:r w:rsidR="009B2B7F">
        <w:rPr>
          <w:szCs w:val="20"/>
        </w:rPr>
        <w:t>’</w:t>
      </w:r>
      <w:r w:rsidRPr="00086C7C">
        <w:rPr>
          <w:szCs w:val="20"/>
        </w:rPr>
        <w:t>a rien</w:t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N</w:t>
      </w:r>
      <w:r w:rsidR="009B2B7F">
        <w:rPr>
          <w:szCs w:val="20"/>
        </w:rPr>
        <w:t>’</w:t>
      </w:r>
      <w:r w:rsidRPr="00086C7C">
        <w:rPr>
          <w:szCs w:val="20"/>
        </w:rPr>
        <w:t>a pas vendu tout son mesrien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Ainz en a un fou</w:t>
      </w:r>
      <w:r w:rsidRPr="00086C7C">
        <w:rPr>
          <w:szCs w:val="20"/>
          <w:vertAlign w:val="superscript"/>
        </w:rPr>
        <w:footnoteReference w:id="10"/>
      </w:r>
      <w:r w:rsidRPr="00086C7C">
        <w:rPr>
          <w:szCs w:val="20"/>
        </w:rPr>
        <w:t xml:space="preserve"> retenu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N</w:t>
      </w:r>
      <w:r w:rsidR="009B2B7F">
        <w:rPr>
          <w:szCs w:val="20"/>
        </w:rPr>
        <w:t>’</w:t>
      </w:r>
      <w:r w:rsidRPr="00086C7C">
        <w:rPr>
          <w:szCs w:val="20"/>
        </w:rPr>
        <w:t>est més nus qui reveste nu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Ainçois est partout la coustume</w:t>
      </w:r>
      <w:r w:rsidR="006D57D4" w:rsidRPr="00086C7C">
        <w:rPr>
          <w:szCs w:val="20"/>
          <w:vertAlign w:val="superscript"/>
        </w:rPr>
        <w:footnoteReference w:id="11"/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</w:t>
      </w:r>
      <w:r w:rsidR="009B2B7F">
        <w:rPr>
          <w:szCs w:val="20"/>
        </w:rPr>
        <w:t>’</w:t>
      </w:r>
      <w:r w:rsidRPr="00086C7C">
        <w:rPr>
          <w:szCs w:val="20"/>
        </w:rPr>
        <w:t>au</w:t>
      </w:r>
      <w:r w:rsidR="00B70A0C" w:rsidRPr="00086C7C">
        <w:rPr>
          <w:szCs w:val="20"/>
          <w:vertAlign w:val="superscript"/>
        </w:rPr>
        <w:footnoteReference w:id="12"/>
      </w:r>
      <w:r w:rsidRPr="00086C7C">
        <w:rPr>
          <w:szCs w:val="20"/>
        </w:rPr>
        <w:t xml:space="preserve"> desouz est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 xml:space="preserve">chascuns le plume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le gete on en la longaingne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Por c</w:t>
      </w:r>
      <w:r w:rsidR="009B2B7F">
        <w:rPr>
          <w:szCs w:val="20"/>
        </w:rPr>
        <w:t>’</w:t>
      </w:r>
      <w:r w:rsidRPr="00086C7C">
        <w:rPr>
          <w:szCs w:val="20"/>
        </w:rPr>
        <w:t xml:space="preserve">est cil fois qui ne gaaingne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qui ne garde son gaaing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</w:t>
      </w:r>
      <w:r w:rsidR="009B2B7F">
        <w:rPr>
          <w:szCs w:val="20"/>
        </w:rPr>
        <w:t>’</w:t>
      </w:r>
      <w:r w:rsidRPr="00086C7C">
        <w:rPr>
          <w:szCs w:val="20"/>
        </w:rPr>
        <w:t>en povreté a grant mehaing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Or avez la premiere plaie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De ce</w:t>
      </w:r>
      <w:r w:rsidR="00DB4B09">
        <w:rPr>
          <w:szCs w:val="20"/>
        </w:rPr>
        <w:t>s</w:t>
      </w:r>
      <w:r w:rsidRPr="00086C7C">
        <w:rPr>
          <w:szCs w:val="20"/>
        </w:rPr>
        <w:t>t siecle sor la gent laie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ab/>
        <w:t>La seconde n</w:t>
      </w:r>
      <w:r w:rsidR="009B2B7F">
        <w:rPr>
          <w:szCs w:val="20"/>
        </w:rPr>
        <w:t>’</w:t>
      </w:r>
      <w:r w:rsidRPr="00086C7C">
        <w:rPr>
          <w:szCs w:val="20"/>
        </w:rPr>
        <w:t xml:space="preserve">est pas petite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sor la gent clergie est dite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Fors escoliers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 xml:space="preserve">autre clergié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Sont tuit d</w:t>
      </w:r>
      <w:r w:rsidR="009B2B7F">
        <w:rPr>
          <w:szCs w:val="20"/>
        </w:rPr>
        <w:t>’</w:t>
      </w:r>
      <w:r w:rsidRPr="00086C7C">
        <w:rPr>
          <w:szCs w:val="20"/>
        </w:rPr>
        <w:t>avarisce vergié</w:t>
      </w:r>
      <w:r w:rsidRPr="00086C7C">
        <w:rPr>
          <w:szCs w:val="20"/>
          <w:vertAlign w:val="superscript"/>
        </w:rPr>
        <w:footnoteReference w:id="13"/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Plus est bons clers qui plus est riches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qui plus a s</w:t>
      </w:r>
      <w:r w:rsidR="009B2B7F">
        <w:rPr>
          <w:szCs w:val="20"/>
        </w:rPr>
        <w:t>’</w:t>
      </w:r>
      <w:r w:rsidRPr="00086C7C">
        <w:rPr>
          <w:szCs w:val="20"/>
        </w:rPr>
        <w:t>est li plus chiches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Quar il a fet a son avoir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Hommage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ce vous faz savoir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puis qu</w:t>
      </w:r>
      <w:r w:rsidR="009B2B7F">
        <w:rPr>
          <w:szCs w:val="20"/>
        </w:rPr>
        <w:t>’</w:t>
      </w:r>
      <w:r w:rsidRPr="00086C7C">
        <w:rPr>
          <w:szCs w:val="20"/>
        </w:rPr>
        <w:t>il n</w:t>
      </w:r>
      <w:r w:rsidR="009B2B7F">
        <w:rPr>
          <w:szCs w:val="20"/>
        </w:rPr>
        <w:t>’</w:t>
      </w:r>
      <w:r w:rsidRPr="00086C7C">
        <w:rPr>
          <w:szCs w:val="20"/>
        </w:rPr>
        <w:t>est sires de lui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Comment puet il aidier nului</w:t>
      </w:r>
      <w:r w:rsidR="009B2B7F">
        <w:rPr>
          <w:szCs w:val="20"/>
        </w:rPr>
        <w:t xml:space="preserve"> ?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Ce ne puet estre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ce me s</w:t>
      </w:r>
      <w:r w:rsidR="00DB4B09">
        <w:rPr>
          <w:szCs w:val="20"/>
        </w:rPr>
        <w:t>a</w:t>
      </w:r>
      <w:r w:rsidRPr="00086C7C">
        <w:rPr>
          <w:szCs w:val="20"/>
        </w:rPr>
        <w:t>mble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plus amasse et plus ass</w:t>
      </w:r>
      <w:r w:rsidR="00DB4B09">
        <w:rPr>
          <w:szCs w:val="20"/>
        </w:rPr>
        <w:t>a</w:t>
      </w:r>
      <w:r w:rsidRPr="00086C7C">
        <w:rPr>
          <w:szCs w:val="20"/>
        </w:rPr>
        <w:t>mble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</w:t>
      </w:r>
      <w:r w:rsidRPr="00086C7C">
        <w:rPr>
          <w:szCs w:val="20"/>
          <w:vertAlign w:val="superscript"/>
        </w:rPr>
        <w:footnoteReference w:id="14"/>
      </w:r>
      <w:r w:rsidRPr="00086C7C">
        <w:rPr>
          <w:szCs w:val="20"/>
        </w:rPr>
        <w:t xml:space="preserve"> plus li plest a regarder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Si se leroit avant larder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 l</w:t>
      </w:r>
      <w:r w:rsidR="009B2B7F">
        <w:rPr>
          <w:szCs w:val="20"/>
        </w:rPr>
        <w:t>’</w:t>
      </w:r>
      <w:r w:rsidRPr="00086C7C">
        <w:rPr>
          <w:szCs w:val="20"/>
        </w:rPr>
        <w:t>en en peüst bonté</w:t>
      </w:r>
      <w:r w:rsidRPr="00086C7C">
        <w:rPr>
          <w:szCs w:val="20"/>
          <w:vertAlign w:val="superscript"/>
        </w:rPr>
        <w:footnoteReference w:id="15"/>
      </w:r>
      <w:r w:rsidRPr="00086C7C">
        <w:rPr>
          <w:szCs w:val="20"/>
        </w:rPr>
        <w:t xml:space="preserve"> trere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on ne li fet a force fere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Ainz lest bien aler et venir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Les povres Dieu sanz souvenir</w:t>
      </w:r>
      <w:r w:rsidRPr="00086C7C">
        <w:rPr>
          <w:szCs w:val="20"/>
          <w:vertAlign w:val="superscript"/>
        </w:rPr>
        <w:footnoteReference w:id="16"/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Toz jors aquiert jusqu</w:t>
      </w:r>
      <w:r w:rsidR="009B2B7F">
        <w:rPr>
          <w:szCs w:val="20"/>
        </w:rPr>
        <w:t>’</w:t>
      </w:r>
      <w:r w:rsidRPr="00086C7C">
        <w:rPr>
          <w:szCs w:val="20"/>
        </w:rPr>
        <w:t>a la mort</w:t>
      </w:r>
      <w:r w:rsidR="006D57D4" w:rsidRPr="006D57D4">
        <w:rPr>
          <w:szCs w:val="20"/>
          <w:vertAlign w:val="superscript"/>
        </w:rPr>
        <w:footnoteReference w:id="17"/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Més quant la mort a lui s</w:t>
      </w:r>
      <w:r w:rsidR="009B2B7F">
        <w:rPr>
          <w:szCs w:val="20"/>
        </w:rPr>
        <w:t>’</w:t>
      </w:r>
      <w:r w:rsidRPr="00086C7C">
        <w:rPr>
          <w:szCs w:val="20"/>
        </w:rPr>
        <w:t>amort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 la mort vient qui le veut mordre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de riens n</w:t>
      </w:r>
      <w:r w:rsidR="009B2B7F">
        <w:rPr>
          <w:szCs w:val="20"/>
        </w:rPr>
        <w:t>’</w:t>
      </w:r>
      <w:r w:rsidRPr="00086C7C">
        <w:rPr>
          <w:szCs w:val="20"/>
        </w:rPr>
        <w:t>en fait a remordre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Si ne li</w:t>
      </w:r>
      <w:r w:rsidRPr="00086C7C">
        <w:rPr>
          <w:szCs w:val="20"/>
          <w:vertAlign w:val="superscript"/>
        </w:rPr>
        <w:footnoteReference w:id="18"/>
      </w:r>
      <w:r w:rsidRPr="00086C7C">
        <w:rPr>
          <w:szCs w:val="20"/>
        </w:rPr>
        <w:t xml:space="preserve"> lest pas delivrer</w:t>
      </w:r>
      <w:r w:rsidR="009B2B7F">
        <w:rPr>
          <w:szCs w:val="20"/>
        </w:rPr>
        <w:t xml:space="preserve"> :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lastRenderedPageBreak/>
        <w:t>A autrui li covient livrer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Ce qu</w:t>
      </w:r>
      <w:r w:rsidR="009B2B7F">
        <w:rPr>
          <w:szCs w:val="20"/>
        </w:rPr>
        <w:t>’</w:t>
      </w:r>
      <w:r w:rsidRPr="00086C7C">
        <w:rPr>
          <w:szCs w:val="20"/>
        </w:rPr>
        <w:t>il a gardé longuement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Et il muert si soudainement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</w:t>
      </w:r>
      <w:r w:rsidR="009B2B7F">
        <w:rPr>
          <w:szCs w:val="20"/>
        </w:rPr>
        <w:t>’</w:t>
      </w:r>
      <w:r w:rsidRPr="00086C7C">
        <w:rPr>
          <w:szCs w:val="20"/>
        </w:rPr>
        <w:t>on ne veut croire qu</w:t>
      </w:r>
      <w:r w:rsidR="009B2B7F">
        <w:rPr>
          <w:szCs w:val="20"/>
        </w:rPr>
        <w:t>’</w:t>
      </w:r>
      <w:r w:rsidRPr="00086C7C">
        <w:rPr>
          <w:szCs w:val="20"/>
        </w:rPr>
        <w:t>il soit mors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Mors est il com vils et comme ors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com sers a autrui chaté</w:t>
      </w:r>
      <w:r w:rsidR="009B2B7F">
        <w:rPr>
          <w:szCs w:val="20"/>
        </w:rPr>
        <w:t xml:space="preserve"> :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Or a ce qu</w:t>
      </w:r>
      <w:r w:rsidR="009B2B7F">
        <w:rPr>
          <w:szCs w:val="20"/>
        </w:rPr>
        <w:t>’</w:t>
      </w:r>
      <w:r w:rsidRPr="00086C7C">
        <w:rPr>
          <w:szCs w:val="20"/>
        </w:rPr>
        <w:t>il a achaté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Son testament ont en lien</w:t>
      </w:r>
      <w:r w:rsidR="006D57D4" w:rsidRPr="006D57D4">
        <w:rPr>
          <w:szCs w:val="20"/>
          <w:vertAlign w:val="superscript"/>
        </w:rPr>
        <w:footnoteReference w:id="19"/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Ou archediacre ou dien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Ou autre qui sont si acointe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Si n</w:t>
      </w:r>
      <w:r w:rsidR="009B2B7F">
        <w:rPr>
          <w:szCs w:val="20"/>
        </w:rPr>
        <w:t>’</w:t>
      </w:r>
      <w:r w:rsidRPr="00086C7C">
        <w:rPr>
          <w:szCs w:val="20"/>
        </w:rPr>
        <w:t>en pert puis</w:t>
      </w:r>
      <w:r w:rsidRPr="00086C7C">
        <w:rPr>
          <w:szCs w:val="20"/>
          <w:vertAlign w:val="superscript"/>
        </w:rPr>
        <w:footnoteReference w:id="20"/>
      </w:r>
      <w:r w:rsidRPr="00086C7C">
        <w:rPr>
          <w:szCs w:val="20"/>
        </w:rPr>
        <w:t xml:space="preserve"> ne chiez ne pointe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Se gent d</w:t>
      </w:r>
      <w:r w:rsidR="009B2B7F">
        <w:rPr>
          <w:szCs w:val="20"/>
        </w:rPr>
        <w:t>’</w:t>
      </w:r>
      <w:r w:rsidRPr="00086C7C">
        <w:rPr>
          <w:szCs w:val="20"/>
        </w:rPr>
        <w:t>Ordre l</w:t>
      </w:r>
      <w:r w:rsidR="009B2B7F">
        <w:rPr>
          <w:szCs w:val="20"/>
        </w:rPr>
        <w:t>’</w:t>
      </w:r>
      <w:r w:rsidRPr="00086C7C">
        <w:rPr>
          <w:szCs w:val="20"/>
        </w:rPr>
        <w:t>ont entre mains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il en donent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c</w:t>
      </w:r>
      <w:r w:rsidR="009B2B7F">
        <w:rPr>
          <w:szCs w:val="20"/>
        </w:rPr>
        <w:t>’</w:t>
      </w:r>
      <w:r w:rsidRPr="00086C7C">
        <w:rPr>
          <w:szCs w:val="20"/>
        </w:rPr>
        <w:t>est le mains</w:t>
      </w:r>
      <w:r w:rsidRPr="00086C7C">
        <w:rPr>
          <w:szCs w:val="20"/>
          <w:vertAlign w:val="superscript"/>
        </w:rPr>
        <w:footnoteReference w:id="21"/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en donent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por ce c</w:t>
      </w:r>
      <w:r w:rsidR="009B2B7F">
        <w:rPr>
          <w:szCs w:val="20"/>
        </w:rPr>
        <w:t>’</w:t>
      </w:r>
      <w:r w:rsidRPr="00086C7C">
        <w:rPr>
          <w:szCs w:val="20"/>
        </w:rPr>
        <w:t>on le sache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Vint paire de sollers de vache</w:t>
      </w:r>
      <w:r w:rsidRPr="00086C7C">
        <w:rPr>
          <w:szCs w:val="20"/>
          <w:vertAlign w:val="superscript"/>
        </w:rPr>
        <w:footnoteReference w:id="22"/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ne lor coustent que vint sous</w:t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Or est cil sauvez et assous</w:t>
      </w:r>
      <w:r w:rsidRPr="00086C7C">
        <w:rPr>
          <w:szCs w:val="20"/>
          <w:vertAlign w:val="superscript"/>
        </w:rPr>
        <w:footnoteReference w:id="23"/>
      </w:r>
      <w:r w:rsidR="009B2B7F">
        <w:rPr>
          <w:szCs w:val="20"/>
        </w:rPr>
        <w:t xml:space="preserve"> !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il a bien fet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lors si le trueve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 dés lors est il en l</w:t>
      </w:r>
      <w:r w:rsidR="009B2B7F">
        <w:rPr>
          <w:szCs w:val="20"/>
        </w:rPr>
        <w:t>’</w:t>
      </w:r>
      <w:r w:rsidRPr="00086C7C">
        <w:rPr>
          <w:szCs w:val="20"/>
        </w:rPr>
        <w:t>esprueve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Lessiez le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ne vous en soviegne</w:t>
      </w:r>
      <w:r w:rsidR="009B2B7F">
        <w:rPr>
          <w:szCs w:val="20"/>
        </w:rPr>
        <w:t xml:space="preserve"> :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il a bien fet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bien l</w:t>
      </w:r>
      <w:r w:rsidR="009B2B7F">
        <w:rPr>
          <w:szCs w:val="20"/>
        </w:rPr>
        <w:t>’</w:t>
      </w:r>
      <w:r w:rsidRPr="00086C7C">
        <w:rPr>
          <w:szCs w:val="20"/>
        </w:rPr>
        <w:t>en coviegne</w:t>
      </w:r>
      <w:r w:rsidRPr="00086C7C">
        <w:rPr>
          <w:szCs w:val="20"/>
          <w:vertAlign w:val="superscript"/>
        </w:rPr>
        <w:footnoteReference w:id="24"/>
      </w:r>
      <w:r w:rsidR="009B2B7F">
        <w:rPr>
          <w:szCs w:val="20"/>
        </w:rPr>
        <w:t xml:space="preserve"> !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Avoir de lonc tens amassé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Ne veïstes si tost passé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Quar li maufez sa part en oste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Por ce qu</w:t>
      </w:r>
      <w:r w:rsidR="009B2B7F">
        <w:rPr>
          <w:szCs w:val="20"/>
        </w:rPr>
        <w:t>’</w:t>
      </w:r>
      <w:r w:rsidRPr="00086C7C">
        <w:rPr>
          <w:szCs w:val="20"/>
        </w:rPr>
        <w:t>il a celui a oste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Cil sont parent qu</w:t>
      </w:r>
      <w:r w:rsidR="009B2B7F">
        <w:rPr>
          <w:szCs w:val="20"/>
        </w:rPr>
        <w:t>’</w:t>
      </w:r>
      <w:r w:rsidRPr="00086C7C">
        <w:rPr>
          <w:szCs w:val="20"/>
        </w:rPr>
        <w:t>au partir perent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Les lasses ames le comperent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Qui en reçoivent la justise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li cors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au jor du Juïse</w:t>
      </w:r>
      <w:r w:rsidR="009B2B7F">
        <w:rPr>
          <w:szCs w:val="20"/>
        </w:rPr>
        <w:t>.</w:t>
      </w:r>
    </w:p>
    <w:p w:rsidR="00023F90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Avoir a clers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toison a chien</w:t>
      </w:r>
      <w:r w:rsidR="006D57D4" w:rsidRPr="00086C7C">
        <w:rPr>
          <w:szCs w:val="20"/>
          <w:vertAlign w:val="superscript"/>
        </w:rPr>
        <w:footnoteReference w:id="25"/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Ne pueent pas venir a bien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ab/>
        <w:t>Tout plainement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droit escolier</w:t>
      </w:r>
      <w:r w:rsidR="005D6A85">
        <w:rPr>
          <w:rStyle w:val="Appelnotedebasdep"/>
          <w:szCs w:val="20"/>
        </w:rPr>
        <w:footnoteReference w:id="26"/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Ont plus de paine que colier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Quant il sont en estrange terre</w:t>
      </w:r>
      <w:r w:rsidR="006D57D4" w:rsidRPr="00086C7C">
        <w:rPr>
          <w:szCs w:val="20"/>
          <w:vertAlign w:val="superscript"/>
        </w:rPr>
        <w:footnoteReference w:id="27"/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lastRenderedPageBreak/>
        <w:t>Por pris et por honor conquerre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Et por honorer cors et ame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Si n</w:t>
      </w:r>
      <w:r w:rsidR="009B2B7F">
        <w:rPr>
          <w:szCs w:val="20"/>
        </w:rPr>
        <w:t>’</w:t>
      </w:r>
      <w:r w:rsidRPr="00086C7C">
        <w:rPr>
          <w:szCs w:val="20"/>
        </w:rPr>
        <w:t xml:space="preserve">en sovient </w:t>
      </w:r>
      <w:r w:rsidR="009B2B7F">
        <w:rPr>
          <w:szCs w:val="20"/>
        </w:rPr>
        <w:t xml:space="preserve">Romme </w:t>
      </w:r>
      <w:r w:rsidRPr="00086C7C">
        <w:rPr>
          <w:szCs w:val="20"/>
        </w:rPr>
        <w:t>ne fame</w:t>
      </w:r>
      <w:r w:rsidRPr="00086C7C">
        <w:rPr>
          <w:szCs w:val="20"/>
          <w:vertAlign w:val="superscript"/>
        </w:rPr>
        <w:footnoteReference w:id="28"/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</w:t>
      </w:r>
      <w:r w:rsidR="009B2B7F">
        <w:rPr>
          <w:szCs w:val="20"/>
        </w:rPr>
        <w:t>’</w:t>
      </w:r>
      <w:r w:rsidRPr="00086C7C">
        <w:rPr>
          <w:szCs w:val="20"/>
        </w:rPr>
        <w:t>on leur envoie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c</w:t>
      </w:r>
      <w:r w:rsidR="009B2B7F">
        <w:rPr>
          <w:szCs w:val="20"/>
        </w:rPr>
        <w:t>’</w:t>
      </w:r>
      <w:r w:rsidRPr="00086C7C">
        <w:rPr>
          <w:szCs w:val="20"/>
        </w:rPr>
        <w:t>est trop pou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Il lor sovient plus de saint Pou</w:t>
      </w:r>
      <w:r w:rsidRPr="00086C7C">
        <w:rPr>
          <w:szCs w:val="20"/>
          <w:vertAlign w:val="superscript"/>
        </w:rPr>
        <w:footnoteReference w:id="29"/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 d</w:t>
      </w:r>
      <w:r w:rsidR="009B2B7F">
        <w:rPr>
          <w:szCs w:val="20"/>
        </w:rPr>
        <w:t>’</w:t>
      </w:r>
      <w:r w:rsidRPr="00086C7C">
        <w:rPr>
          <w:szCs w:val="20"/>
        </w:rPr>
        <w:t>apostre de paradis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Quar il n</w:t>
      </w:r>
      <w:r w:rsidR="009B2B7F">
        <w:rPr>
          <w:szCs w:val="20"/>
        </w:rPr>
        <w:t>’</w:t>
      </w:r>
      <w:r w:rsidRPr="00086C7C">
        <w:rPr>
          <w:szCs w:val="20"/>
        </w:rPr>
        <w:t>ont mie dis et dis</w:t>
      </w:r>
      <w:r w:rsidRPr="00086C7C">
        <w:rPr>
          <w:szCs w:val="20"/>
          <w:vertAlign w:val="superscript"/>
        </w:rPr>
        <w:footnoteReference w:id="30"/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Les mars d</w:t>
      </w:r>
      <w:r w:rsidR="009B2B7F">
        <w:rPr>
          <w:szCs w:val="20"/>
        </w:rPr>
        <w:t>’</w:t>
      </w:r>
      <w:r w:rsidRPr="00086C7C">
        <w:rPr>
          <w:szCs w:val="20"/>
        </w:rPr>
        <w:t>or ne les mars d</w:t>
      </w:r>
      <w:r w:rsidR="009B2B7F">
        <w:rPr>
          <w:szCs w:val="20"/>
        </w:rPr>
        <w:t>’</w:t>
      </w:r>
      <w:r w:rsidRPr="00086C7C">
        <w:rPr>
          <w:szCs w:val="20"/>
        </w:rPr>
        <w:t>argent</w:t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En dangier sont d</w:t>
      </w:r>
      <w:r w:rsidR="009B2B7F">
        <w:rPr>
          <w:szCs w:val="20"/>
        </w:rPr>
        <w:t>’</w:t>
      </w:r>
      <w:r w:rsidRPr="00086C7C">
        <w:rPr>
          <w:szCs w:val="20"/>
        </w:rPr>
        <w:t>estrange gent</w:t>
      </w:r>
      <w:r w:rsidR="009B2B7F">
        <w:rPr>
          <w:szCs w:val="20"/>
        </w:rPr>
        <w:t>.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Cels pris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cels aim et je si doi</w:t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Cels doit l</w:t>
      </w:r>
      <w:r w:rsidR="009B2B7F">
        <w:rPr>
          <w:szCs w:val="20"/>
        </w:rPr>
        <w:t>’</w:t>
      </w:r>
      <w:r w:rsidRPr="00086C7C">
        <w:rPr>
          <w:szCs w:val="20"/>
        </w:rPr>
        <w:t>en bien moustrer au doi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</w:t>
      </w:r>
      <w:r w:rsidR="009B2B7F">
        <w:rPr>
          <w:szCs w:val="20"/>
        </w:rPr>
        <w:t>’</w:t>
      </w:r>
      <w:r w:rsidRPr="00086C7C">
        <w:rPr>
          <w:szCs w:val="20"/>
        </w:rPr>
        <w:t>il sont el siecle cler semé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Si doivent estre miex amé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ab/>
        <w:t xml:space="preserve">Chevalerie est si grant chose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 la tierce plaie n</w:t>
      </w:r>
      <w:r w:rsidR="009B2B7F">
        <w:rPr>
          <w:szCs w:val="20"/>
        </w:rPr>
        <w:t>’</w:t>
      </w:r>
      <w:r w:rsidRPr="00086C7C">
        <w:rPr>
          <w:szCs w:val="20"/>
        </w:rPr>
        <w:t xml:space="preserve">en ose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Parler qu</w:t>
      </w:r>
      <w:r w:rsidR="009B2B7F">
        <w:rPr>
          <w:szCs w:val="20"/>
        </w:rPr>
        <w:t>’</w:t>
      </w:r>
      <w:r w:rsidRPr="00086C7C">
        <w:rPr>
          <w:szCs w:val="20"/>
        </w:rPr>
        <w:t>ainsi com par defors</w:t>
      </w:r>
      <w:r w:rsidRPr="00086C7C">
        <w:rPr>
          <w:szCs w:val="20"/>
          <w:vertAlign w:val="superscript"/>
        </w:rPr>
        <w:footnoteReference w:id="31"/>
      </w:r>
      <w:r w:rsidR="009B2B7F">
        <w:rPr>
          <w:szCs w:val="20"/>
        </w:rPr>
        <w:t xml:space="preserve"> ;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Quar tout aussi comme li ors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Est li mieudres metaus c</w:t>
      </w:r>
      <w:r w:rsidR="009B2B7F">
        <w:rPr>
          <w:szCs w:val="20"/>
        </w:rPr>
        <w:t>’</w:t>
      </w:r>
      <w:r w:rsidRPr="00086C7C">
        <w:rPr>
          <w:szCs w:val="20"/>
        </w:rPr>
        <w:t>on truise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Est ce li puis la ou l</w:t>
      </w:r>
      <w:r w:rsidR="009B2B7F">
        <w:rPr>
          <w:szCs w:val="20"/>
        </w:rPr>
        <w:t>’</w:t>
      </w:r>
      <w:r w:rsidRPr="00086C7C">
        <w:rPr>
          <w:szCs w:val="20"/>
        </w:rPr>
        <w:t>en puise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Tout sens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tout bien et toute honor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Si est droiz que je les honor</w:t>
      </w:r>
      <w:r w:rsidR="009B2B7F">
        <w:rPr>
          <w:szCs w:val="20"/>
        </w:rPr>
        <w:t>.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Més tout aussi com draperie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Vaut miex que ne fet freperie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Valurent miex cil qui ja furent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De cels qui sont</w:t>
      </w:r>
      <w:r w:rsidR="009B2B7F">
        <w:rPr>
          <w:szCs w:val="20"/>
        </w:rPr>
        <w:t xml:space="preserve">, </w:t>
      </w:r>
      <w:r w:rsidRPr="00086C7C">
        <w:rPr>
          <w:szCs w:val="20"/>
        </w:rPr>
        <w:t>et il si durent</w:t>
      </w:r>
      <w:r w:rsidR="009B2B7F">
        <w:rPr>
          <w:szCs w:val="20"/>
        </w:rPr>
        <w:t xml:space="preserve">,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 xml:space="preserve">Quar cis siecles est si changiez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Que uns leu</w:t>
      </w:r>
      <w:r w:rsidR="009A7968">
        <w:rPr>
          <w:szCs w:val="20"/>
        </w:rPr>
        <w:t>s</w:t>
      </w:r>
      <w:r w:rsidRPr="00086C7C">
        <w:rPr>
          <w:szCs w:val="20"/>
        </w:rPr>
        <w:t xml:space="preserve"> blans a toz mengiez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Les chevaliers loiaus et preus</w:t>
      </w:r>
      <w:r w:rsidR="009B2B7F">
        <w:rPr>
          <w:szCs w:val="20"/>
        </w:rPr>
        <w:t xml:space="preserve"> :</w:t>
      </w:r>
      <w:r w:rsidRPr="00086C7C">
        <w:rPr>
          <w:szCs w:val="20"/>
        </w:rPr>
        <w:t xml:space="preserve"> </w:t>
      </w:r>
    </w:p>
    <w:p w:rsidR="00086C7C" w:rsidRPr="00086C7C" w:rsidRDefault="00086C7C" w:rsidP="00A94013">
      <w:pPr>
        <w:spacing w:after="0"/>
        <w:ind w:firstLine="284"/>
        <w:jc w:val="both"/>
        <w:rPr>
          <w:szCs w:val="20"/>
        </w:rPr>
      </w:pPr>
      <w:r w:rsidRPr="00086C7C">
        <w:rPr>
          <w:szCs w:val="20"/>
        </w:rPr>
        <w:t>Por ce n</w:t>
      </w:r>
      <w:r w:rsidR="009B2B7F">
        <w:rPr>
          <w:szCs w:val="20"/>
        </w:rPr>
        <w:t>’</w:t>
      </w:r>
      <w:r w:rsidRPr="00086C7C">
        <w:rPr>
          <w:szCs w:val="20"/>
        </w:rPr>
        <w:t>est més li siecles preus</w:t>
      </w:r>
      <w:r w:rsidR="009B2B7F">
        <w:rPr>
          <w:szCs w:val="20"/>
        </w:rPr>
        <w:t>.</w:t>
      </w:r>
    </w:p>
    <w:p w:rsidR="00086C7C" w:rsidRPr="00086C7C" w:rsidRDefault="00086C7C" w:rsidP="00023F90">
      <w:pPr>
        <w:suppressLineNumbers/>
        <w:spacing w:after="0"/>
        <w:ind w:firstLine="284"/>
        <w:jc w:val="both"/>
        <w:rPr>
          <w:szCs w:val="20"/>
        </w:rPr>
      </w:pPr>
    </w:p>
    <w:p w:rsidR="00086C7C" w:rsidRPr="00086C7C" w:rsidRDefault="00086C7C" w:rsidP="00023F90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086C7C">
        <w:rPr>
          <w:i/>
          <w:iCs/>
          <w:szCs w:val="20"/>
        </w:rPr>
        <w:t>Expliciunt les plaies du monde</w:t>
      </w:r>
      <w:r w:rsidR="009B2B7F">
        <w:rPr>
          <w:i/>
          <w:iCs/>
          <w:szCs w:val="20"/>
        </w:rPr>
        <w:t>.</w:t>
      </w:r>
    </w:p>
    <w:p w:rsidR="00CB29F7" w:rsidRDefault="00CB29F7" w:rsidP="00023F90">
      <w:pPr>
        <w:suppressLineNumbers/>
        <w:spacing w:after="0"/>
        <w:ind w:firstLine="284"/>
        <w:jc w:val="both"/>
      </w:pPr>
    </w:p>
    <w:p w:rsidR="00186BC0" w:rsidRDefault="00186BC0" w:rsidP="00023F90">
      <w:pPr>
        <w:suppressLineNumbers/>
        <w:spacing w:after="0"/>
        <w:ind w:firstLine="284"/>
        <w:jc w:val="both"/>
      </w:pPr>
    </w:p>
    <w:p w:rsidR="005F6150" w:rsidRPr="00281D15" w:rsidRDefault="005F6150" w:rsidP="00023F90">
      <w:pPr>
        <w:suppressLineNumbers/>
        <w:spacing w:after="0"/>
        <w:ind w:firstLine="284"/>
        <w:jc w:val="both"/>
        <w:rPr>
          <w:lang w:val="en-US"/>
        </w:rPr>
      </w:pPr>
      <w:r w:rsidRPr="00281D15">
        <w:rPr>
          <w:i/>
          <w:iCs/>
          <w:lang w:val="en-US"/>
        </w:rPr>
        <w:t xml:space="preserve">Manuscrits </w:t>
      </w:r>
      <w:r w:rsidR="009A7968" w:rsidRPr="009A7968">
        <w:rPr>
          <w:iCs/>
          <w:lang w:val="en-US"/>
        </w:rPr>
        <w:t>:</w:t>
      </w:r>
      <w:r w:rsidRPr="00281D15">
        <w:rPr>
          <w:i/>
          <w:iCs/>
          <w:lang w:val="en-US"/>
        </w:rPr>
        <w:t xml:space="preserve"> A</w:t>
      </w:r>
      <w:r w:rsidR="009B2B7F" w:rsidRPr="009A7968">
        <w:rPr>
          <w:iCs/>
          <w:lang w:val="en-US"/>
        </w:rPr>
        <w:t>,</w:t>
      </w:r>
      <w:r w:rsidR="009B2B7F">
        <w:rPr>
          <w:i/>
          <w:iCs/>
          <w:lang w:val="en-US"/>
        </w:rPr>
        <w:t xml:space="preserve"> </w:t>
      </w:r>
      <w:r w:rsidRPr="00281D15">
        <w:rPr>
          <w:lang w:val="en-US"/>
        </w:rPr>
        <w:t>fol</w:t>
      </w:r>
      <w:r w:rsidR="009B2B7F">
        <w:rPr>
          <w:lang w:val="en-US"/>
        </w:rPr>
        <w:t>.</w:t>
      </w:r>
      <w:r w:rsidRPr="00281D15">
        <w:rPr>
          <w:lang w:val="en-US"/>
        </w:rPr>
        <w:t xml:space="preserve"> 323 v°</w:t>
      </w:r>
      <w:r w:rsidR="009B2B7F">
        <w:rPr>
          <w:lang w:val="en-US"/>
        </w:rPr>
        <w:t xml:space="preserve"> ; </w:t>
      </w:r>
      <w:r w:rsidRPr="00281D15">
        <w:rPr>
          <w:i/>
          <w:iCs/>
          <w:lang w:val="en-US"/>
        </w:rPr>
        <w:t>B</w:t>
      </w:r>
      <w:r w:rsidR="009B2B7F" w:rsidRPr="009A7968">
        <w:rPr>
          <w:iCs/>
          <w:lang w:val="en-US"/>
        </w:rPr>
        <w:t>,</w:t>
      </w:r>
      <w:r w:rsidR="009B2B7F">
        <w:rPr>
          <w:i/>
          <w:iCs/>
          <w:lang w:val="en-US"/>
        </w:rPr>
        <w:t xml:space="preserve"> </w:t>
      </w:r>
      <w:r w:rsidRPr="00281D15">
        <w:rPr>
          <w:lang w:val="en-US"/>
        </w:rPr>
        <w:t>fol</w:t>
      </w:r>
      <w:r w:rsidR="009B2B7F">
        <w:rPr>
          <w:lang w:val="en-US"/>
        </w:rPr>
        <w:t>.</w:t>
      </w:r>
      <w:r w:rsidRPr="00281D15">
        <w:rPr>
          <w:lang w:val="en-US"/>
        </w:rPr>
        <w:t xml:space="preserve"> 73 r</w:t>
      </w:r>
      <w:r>
        <w:rPr>
          <w:lang w:val="en-US"/>
        </w:rPr>
        <w:t>°</w:t>
      </w:r>
      <w:r w:rsidR="009B2B7F">
        <w:rPr>
          <w:lang w:val="en-US"/>
        </w:rPr>
        <w:t xml:space="preserve"> ; </w:t>
      </w:r>
      <w:r w:rsidRPr="00281D15">
        <w:rPr>
          <w:i/>
          <w:iCs/>
          <w:lang w:val="en-US"/>
        </w:rPr>
        <w:t>C</w:t>
      </w:r>
      <w:r w:rsidR="009B2B7F" w:rsidRPr="009A7968">
        <w:rPr>
          <w:iCs/>
          <w:lang w:val="en-US"/>
        </w:rPr>
        <w:t>,</w:t>
      </w:r>
      <w:r w:rsidR="009B2B7F">
        <w:rPr>
          <w:i/>
          <w:iCs/>
          <w:lang w:val="en-US"/>
        </w:rPr>
        <w:t xml:space="preserve"> </w:t>
      </w:r>
      <w:r w:rsidRPr="00281D15">
        <w:rPr>
          <w:lang w:val="en-US"/>
        </w:rPr>
        <w:t>fol</w:t>
      </w:r>
      <w:r w:rsidR="009B2B7F">
        <w:rPr>
          <w:lang w:val="en-US"/>
        </w:rPr>
        <w:t>.</w:t>
      </w:r>
      <w:r w:rsidRPr="00281D15">
        <w:rPr>
          <w:lang w:val="en-US"/>
        </w:rPr>
        <w:t xml:space="preserve"> 6 v°</w:t>
      </w:r>
      <w:r w:rsidR="009B2B7F">
        <w:rPr>
          <w:lang w:val="en-US"/>
        </w:rPr>
        <w:t>.</w:t>
      </w:r>
    </w:p>
    <w:p w:rsidR="005F6150" w:rsidRPr="00281D15" w:rsidRDefault="005F6150" w:rsidP="00023F90">
      <w:pPr>
        <w:suppressLineNumbers/>
        <w:spacing w:after="0"/>
        <w:ind w:firstLine="284"/>
        <w:jc w:val="both"/>
      </w:pPr>
      <w:r w:rsidRPr="00281D15">
        <w:rPr>
          <w:i/>
          <w:iCs/>
        </w:rPr>
        <w:t>Texte</w:t>
      </w:r>
      <w:r w:rsidR="009B2B7F">
        <w:rPr>
          <w:i/>
          <w:iCs/>
        </w:rPr>
        <w:t xml:space="preserve">, </w:t>
      </w:r>
      <w:r w:rsidRPr="00281D15">
        <w:rPr>
          <w:i/>
          <w:iCs/>
        </w:rPr>
        <w:t>graphie et alinéas de A</w:t>
      </w:r>
      <w:r w:rsidR="009B2B7F">
        <w:rPr>
          <w:i/>
          <w:iCs/>
        </w:rPr>
        <w:t>.</w:t>
      </w:r>
      <w:r w:rsidRPr="00281D15">
        <w:rPr>
          <w:i/>
          <w:iCs/>
        </w:rPr>
        <w:t xml:space="preserve"> Autres m</w:t>
      </w:r>
      <w:r>
        <w:rPr>
          <w:i/>
          <w:iCs/>
        </w:rPr>
        <w:t>s</w:t>
      </w:r>
      <w:r w:rsidRPr="00281D15">
        <w:rPr>
          <w:i/>
          <w:iCs/>
        </w:rPr>
        <w:t>s</w:t>
      </w:r>
      <w:r w:rsidR="009B2B7F">
        <w:rPr>
          <w:i/>
          <w:iCs/>
        </w:rPr>
        <w:t>. :</w:t>
      </w:r>
      <w:r w:rsidRPr="00281D15">
        <w:rPr>
          <w:i/>
          <w:iCs/>
        </w:rPr>
        <w:t xml:space="preserve"> mêmes alinéas</w:t>
      </w:r>
      <w:r w:rsidR="009B2B7F">
        <w:rPr>
          <w:i/>
          <w:iCs/>
        </w:rPr>
        <w:t xml:space="preserve">, </w:t>
      </w:r>
      <w:r w:rsidRPr="00281D15">
        <w:rPr>
          <w:i/>
          <w:iCs/>
        </w:rPr>
        <w:t xml:space="preserve">sauf que </w:t>
      </w:r>
      <w:r w:rsidRPr="00281D15">
        <w:t xml:space="preserve">C </w:t>
      </w:r>
      <w:r w:rsidRPr="00281D15">
        <w:rPr>
          <w:i/>
          <w:iCs/>
        </w:rPr>
        <w:t>n</w:t>
      </w:r>
      <w:r w:rsidR="009B2B7F">
        <w:rPr>
          <w:i/>
          <w:iCs/>
        </w:rPr>
        <w:t>’</w:t>
      </w:r>
      <w:r w:rsidRPr="00281D15">
        <w:rPr>
          <w:i/>
          <w:iCs/>
        </w:rPr>
        <w:t>en marque pas au v</w:t>
      </w:r>
      <w:r w:rsidR="009B2B7F">
        <w:rPr>
          <w:i/>
          <w:iCs/>
        </w:rPr>
        <w:t>.</w:t>
      </w:r>
      <w:r w:rsidRPr="00281D15">
        <w:rPr>
          <w:i/>
          <w:iCs/>
        </w:rPr>
        <w:t xml:space="preserve"> </w:t>
      </w:r>
      <w:r w:rsidRPr="00281D15">
        <w:t>89</w:t>
      </w:r>
      <w:r w:rsidR="009B2B7F">
        <w:t>.</w:t>
      </w:r>
    </w:p>
    <w:p w:rsidR="00371E8C" w:rsidRPr="00186BC0" w:rsidRDefault="005F6150" w:rsidP="00023F90">
      <w:pPr>
        <w:suppressLineNumbers/>
        <w:spacing w:after="0"/>
        <w:ind w:firstLine="284"/>
        <w:jc w:val="both"/>
      </w:pPr>
      <w:r w:rsidRPr="00281D15">
        <w:rPr>
          <w:i/>
          <w:iCs/>
        </w:rPr>
        <w:t>Titre</w:t>
      </w:r>
      <w:r w:rsidR="009B2B7F">
        <w:rPr>
          <w:i/>
          <w:iCs/>
        </w:rPr>
        <w:t xml:space="preserve"> </w:t>
      </w:r>
      <w:r w:rsidR="009B2B7F" w:rsidRPr="009A7968">
        <w:rPr>
          <w:iCs/>
        </w:rPr>
        <w:t>:</w:t>
      </w:r>
      <w:r w:rsidRPr="00281D15">
        <w:rPr>
          <w:i/>
          <w:iCs/>
        </w:rPr>
        <w:t xml:space="preserve"> B </w:t>
      </w:r>
      <w:r w:rsidRPr="00281D15">
        <w:t>Les plaies dou monde</w:t>
      </w:r>
      <w:r w:rsidR="009B2B7F">
        <w:t xml:space="preserve">, </w:t>
      </w:r>
      <w:r w:rsidRPr="009A7968">
        <w:rPr>
          <w:i/>
        </w:rPr>
        <w:t>C</w:t>
      </w:r>
      <w:r w:rsidRPr="00281D15">
        <w:t xml:space="preserve"> Des plaies dou monde</w:t>
      </w:r>
      <w:r w:rsidR="009B2B7F">
        <w:t xml:space="preserve"> — </w:t>
      </w:r>
      <w:r w:rsidRPr="00281D15">
        <w:t xml:space="preserve">2 </w:t>
      </w:r>
      <w:r w:rsidRPr="00281D15">
        <w:rPr>
          <w:i/>
          <w:iCs/>
        </w:rPr>
        <w:t xml:space="preserve">BC </w:t>
      </w:r>
      <w:r w:rsidRPr="00281D15">
        <w:t>touz biens</w:t>
      </w:r>
      <w:r w:rsidR="009B2B7F">
        <w:t xml:space="preserve"> — </w:t>
      </w:r>
      <w:r w:rsidRPr="00281D15">
        <w:t xml:space="preserve">3 </w:t>
      </w:r>
      <w:r w:rsidRPr="00281D15">
        <w:rPr>
          <w:i/>
          <w:iCs/>
        </w:rPr>
        <w:t xml:space="preserve">B </w:t>
      </w:r>
      <w:r w:rsidRPr="00281D15">
        <w:t>toz biens</w:t>
      </w:r>
      <w:r w:rsidR="009A7968">
        <w:t xml:space="preserve"> — </w:t>
      </w:r>
      <w:r w:rsidR="008E31E5" w:rsidRPr="00C21869">
        <w:t xml:space="preserve">4 </w:t>
      </w:r>
      <w:r w:rsidR="008E31E5" w:rsidRPr="00C21869">
        <w:rPr>
          <w:i/>
          <w:iCs/>
        </w:rPr>
        <w:t xml:space="preserve">B </w:t>
      </w:r>
      <w:r w:rsidR="008E31E5" w:rsidRPr="00C21869">
        <w:t>titre</w:t>
      </w:r>
      <w:r w:rsidR="009B2B7F">
        <w:t xml:space="preserve"> — </w:t>
      </w:r>
      <w:r w:rsidR="008E31E5" w:rsidRPr="00C21869">
        <w:t xml:space="preserve">5 </w:t>
      </w:r>
      <w:r w:rsidR="008E31E5" w:rsidRPr="00871896">
        <w:rPr>
          <w:i/>
        </w:rPr>
        <w:t>C</w:t>
      </w:r>
      <w:r w:rsidR="008E31E5" w:rsidRPr="00C21869">
        <w:t xml:space="preserve"> li iert</w:t>
      </w:r>
      <w:r w:rsidR="009B2B7F">
        <w:t xml:space="preserve"> — </w:t>
      </w:r>
      <w:r w:rsidR="008E31E5" w:rsidRPr="00C21869">
        <w:t xml:space="preserve">7 </w:t>
      </w:r>
      <w:r w:rsidR="008E31E5" w:rsidRPr="00871896">
        <w:rPr>
          <w:i/>
        </w:rPr>
        <w:t>C</w:t>
      </w:r>
      <w:r w:rsidR="008E31E5" w:rsidRPr="00C21869">
        <w:t xml:space="preserve"> Gens</w:t>
      </w:r>
      <w:r w:rsidR="009B2B7F">
        <w:t xml:space="preserve"> — </w:t>
      </w:r>
      <w:r w:rsidR="008E31E5" w:rsidRPr="00C21869">
        <w:t xml:space="preserve">8 </w:t>
      </w:r>
      <w:r w:rsidR="008E31E5" w:rsidRPr="00C21869">
        <w:rPr>
          <w:i/>
          <w:iCs/>
        </w:rPr>
        <w:t xml:space="preserve">C </w:t>
      </w:r>
      <w:r w:rsidR="008E31E5" w:rsidRPr="00C21869">
        <w:t>Qu</w:t>
      </w:r>
      <w:r w:rsidR="009B2B7F">
        <w:t>’</w:t>
      </w:r>
      <w:r w:rsidR="008E31E5" w:rsidRPr="00C21869">
        <w:t>einz c</w:t>
      </w:r>
      <w:r w:rsidR="009B2B7F">
        <w:t>.</w:t>
      </w:r>
      <w:r w:rsidR="008E31E5" w:rsidRPr="00C21869">
        <w:t xml:space="preserve"> de g</w:t>
      </w:r>
      <w:r w:rsidR="009B2B7F">
        <w:t xml:space="preserve">. — </w:t>
      </w:r>
      <w:r w:rsidR="008E31E5" w:rsidRPr="00C21869">
        <w:t xml:space="preserve">9 </w:t>
      </w:r>
      <w:r w:rsidR="008E31E5" w:rsidRPr="00C21869">
        <w:rPr>
          <w:i/>
          <w:iCs/>
        </w:rPr>
        <w:t xml:space="preserve">B </w:t>
      </w:r>
      <w:r w:rsidR="008E31E5" w:rsidRPr="00C21869">
        <w:t>Cruautez</w:t>
      </w:r>
      <w:r w:rsidR="009B2B7F">
        <w:t xml:space="preserve"> — </w:t>
      </w:r>
      <w:r w:rsidR="008E31E5" w:rsidRPr="00C21869">
        <w:t xml:space="preserve">10 </w:t>
      </w:r>
      <w:r w:rsidR="008E31E5" w:rsidRPr="00C21869">
        <w:rPr>
          <w:i/>
          <w:iCs/>
        </w:rPr>
        <w:t xml:space="preserve">B </w:t>
      </w:r>
      <w:r w:rsidR="008E31E5" w:rsidRPr="00C21869">
        <w:t>Que n</w:t>
      </w:r>
      <w:r w:rsidR="009B2B7F">
        <w:t>’</w:t>
      </w:r>
      <w:r w:rsidR="008E31E5" w:rsidRPr="00C21869">
        <w:t>est</w:t>
      </w:r>
      <w:r w:rsidR="009B2B7F">
        <w:t xml:space="preserve"> — </w:t>
      </w:r>
      <w:r w:rsidR="008E31E5" w:rsidRPr="00C21869">
        <w:t xml:space="preserve">13 </w:t>
      </w:r>
      <w:r w:rsidR="008E31E5" w:rsidRPr="00C21869">
        <w:rPr>
          <w:i/>
          <w:iCs/>
        </w:rPr>
        <w:t xml:space="preserve">B </w:t>
      </w:r>
      <w:r w:rsidR="008E31E5" w:rsidRPr="00C21869">
        <w:t>r</w:t>
      </w:r>
      <w:r w:rsidR="009B2B7F">
        <w:t>.</w:t>
      </w:r>
      <w:r w:rsidR="008E31E5" w:rsidRPr="00C21869">
        <w:t xml:space="preserve"> parant ne</w:t>
      </w:r>
      <w:r w:rsidR="009B2B7F">
        <w:t xml:space="preserve"> — </w:t>
      </w:r>
      <w:r w:rsidR="008E31E5" w:rsidRPr="00C21869">
        <w:t xml:space="preserve">14 </w:t>
      </w:r>
      <w:r w:rsidR="008E31E5" w:rsidRPr="009A7968">
        <w:rPr>
          <w:i/>
        </w:rPr>
        <w:t>A</w:t>
      </w:r>
      <w:r w:rsidR="008E31E5" w:rsidRPr="00C21869">
        <w:t xml:space="preserve"> Povre parenz</w:t>
      </w:r>
      <w:r w:rsidR="009B2B7F">
        <w:t xml:space="preserve"> ; </w:t>
      </w:r>
      <w:r w:rsidR="008E31E5" w:rsidRPr="00C21869">
        <w:rPr>
          <w:i/>
          <w:iCs/>
        </w:rPr>
        <w:t xml:space="preserve">B </w:t>
      </w:r>
      <w:r w:rsidR="008E31E5" w:rsidRPr="00C21869">
        <w:t>Povres parant</w:t>
      </w:r>
      <w:r w:rsidR="009B2B7F">
        <w:t xml:space="preserve"> — </w:t>
      </w:r>
      <w:r w:rsidR="008E31E5" w:rsidRPr="00C21869">
        <w:t xml:space="preserve">15-16 </w:t>
      </w:r>
      <w:r w:rsidR="008E31E5" w:rsidRPr="00C21869">
        <w:rPr>
          <w:i/>
          <w:iCs/>
        </w:rPr>
        <w:t>B mq</w:t>
      </w:r>
      <w:r w:rsidR="009B2B7F">
        <w:rPr>
          <w:i/>
          <w:iCs/>
        </w:rPr>
        <w:t>.</w:t>
      </w:r>
      <w:r w:rsidR="008E31E5" w:rsidRPr="00C21869">
        <w:rPr>
          <w:i/>
          <w:iCs/>
        </w:rPr>
        <w:t xml:space="preserve"> —</w:t>
      </w:r>
      <w:r w:rsidR="008E31E5" w:rsidRPr="00C21869">
        <w:t xml:space="preserve">16 </w:t>
      </w:r>
      <w:r w:rsidR="008E31E5" w:rsidRPr="00871896">
        <w:rPr>
          <w:i/>
        </w:rPr>
        <w:t>C</w:t>
      </w:r>
      <w:r w:rsidR="008E31E5" w:rsidRPr="00C21869">
        <w:t xml:space="preserve"> N</w:t>
      </w:r>
      <w:r w:rsidR="009B2B7F">
        <w:t>.</w:t>
      </w:r>
      <w:r w:rsidR="008E31E5" w:rsidRPr="00C21869">
        <w:t xml:space="preserve"> n</w:t>
      </w:r>
      <w:r w:rsidR="009B2B7F">
        <w:t>’</w:t>
      </w:r>
      <w:r w:rsidR="008E31E5" w:rsidRPr="00C21869">
        <w:t>at parens c</w:t>
      </w:r>
      <w:r w:rsidR="009B2B7F">
        <w:t>’</w:t>
      </w:r>
      <w:r w:rsidR="008E31E5" w:rsidRPr="00C21869">
        <w:t>il</w:t>
      </w:r>
      <w:r w:rsidR="009B2B7F">
        <w:t xml:space="preserve"> — </w:t>
      </w:r>
      <w:r w:rsidR="008E31E5" w:rsidRPr="00C21869">
        <w:t xml:space="preserve">17 </w:t>
      </w:r>
      <w:r w:rsidR="008E31E5" w:rsidRPr="00C21869">
        <w:rPr>
          <w:i/>
          <w:iCs/>
        </w:rPr>
        <w:t xml:space="preserve">B </w:t>
      </w:r>
      <w:r w:rsidR="008E31E5" w:rsidRPr="00C21869">
        <w:t>Que r</w:t>
      </w:r>
      <w:r w:rsidR="009B2B7F">
        <w:t>.</w:t>
      </w:r>
      <w:r w:rsidR="008E31E5" w:rsidRPr="00C21869">
        <w:t xml:space="preserve"> e</w:t>
      </w:r>
      <w:r w:rsidR="009B2B7F">
        <w:t>.</w:t>
      </w:r>
      <w:r w:rsidR="008E31E5" w:rsidRPr="00C21869">
        <w:t xml:space="preserve"> son p</w:t>
      </w:r>
      <w:r w:rsidR="009B2B7F">
        <w:t xml:space="preserve">. — </w:t>
      </w:r>
      <w:r w:rsidR="008E31E5" w:rsidRPr="00C21869">
        <w:t xml:space="preserve">18 </w:t>
      </w:r>
      <w:r w:rsidR="008E31E5" w:rsidRPr="00C21869">
        <w:rPr>
          <w:i/>
          <w:iCs/>
        </w:rPr>
        <w:t xml:space="preserve">B </w:t>
      </w:r>
      <w:r w:rsidR="008E31E5" w:rsidRPr="00C21869">
        <w:t>par</w:t>
      </w:r>
      <w:r w:rsidR="008E31E5">
        <w:t>a</w:t>
      </w:r>
      <w:r w:rsidR="008E31E5" w:rsidRPr="00C21869">
        <w:t>nté</w:t>
      </w:r>
      <w:r w:rsidR="009B2B7F">
        <w:t xml:space="preserve"> — </w:t>
      </w:r>
      <w:r w:rsidR="008E31E5" w:rsidRPr="00C21869">
        <w:t>24</w:t>
      </w:r>
      <w:r w:rsidR="008E31E5">
        <w:t xml:space="preserve"> </w:t>
      </w:r>
      <w:r w:rsidR="008E31E5" w:rsidRPr="00C21869">
        <w:rPr>
          <w:i/>
          <w:iCs/>
        </w:rPr>
        <w:t xml:space="preserve">C </w:t>
      </w:r>
      <w:r w:rsidR="008E31E5" w:rsidRPr="00C21869">
        <w:t>pas tot perdu s</w:t>
      </w:r>
      <w:r w:rsidR="009B2B7F">
        <w:t xml:space="preserve">. — </w:t>
      </w:r>
      <w:r w:rsidR="008E31E5" w:rsidRPr="00C21869">
        <w:t xml:space="preserve">25 </w:t>
      </w:r>
      <w:r w:rsidR="008E31E5" w:rsidRPr="00C21869">
        <w:rPr>
          <w:i/>
          <w:iCs/>
        </w:rPr>
        <w:t xml:space="preserve">B </w:t>
      </w:r>
      <w:r w:rsidR="008E31E5" w:rsidRPr="00C21869">
        <w:t>fo</w:t>
      </w:r>
      <w:r w:rsidR="009B2B7F">
        <w:t xml:space="preserve"> — </w:t>
      </w:r>
      <w:r w:rsidR="00C7391D" w:rsidRPr="001B0EB0">
        <w:t xml:space="preserve">27 </w:t>
      </w:r>
      <w:r w:rsidR="00C7391D" w:rsidRPr="001B0EB0">
        <w:rPr>
          <w:i/>
          <w:iCs/>
        </w:rPr>
        <w:t xml:space="preserve">B </w:t>
      </w:r>
      <w:r w:rsidR="00C7391D" w:rsidRPr="001B0EB0">
        <w:t>cousteme</w:t>
      </w:r>
      <w:r w:rsidR="009B2B7F">
        <w:t xml:space="preserve"> — </w:t>
      </w:r>
      <w:r w:rsidR="00C7391D" w:rsidRPr="001B0EB0">
        <w:t xml:space="preserve">28 </w:t>
      </w:r>
      <w:r w:rsidR="00C7391D" w:rsidRPr="001B0EB0">
        <w:rPr>
          <w:i/>
          <w:iCs/>
        </w:rPr>
        <w:t xml:space="preserve">B </w:t>
      </w:r>
      <w:r w:rsidR="00C7391D" w:rsidRPr="001B0EB0">
        <w:t>chacun</w:t>
      </w:r>
      <w:r w:rsidR="009B2B7F">
        <w:t xml:space="preserve"> — </w:t>
      </w:r>
      <w:r w:rsidR="00C7391D" w:rsidRPr="001B0EB0">
        <w:t xml:space="preserve">29 </w:t>
      </w:r>
      <w:r w:rsidR="00C7391D" w:rsidRPr="001B0EB0">
        <w:rPr>
          <w:i/>
          <w:iCs/>
        </w:rPr>
        <w:t xml:space="preserve">B </w:t>
      </w:r>
      <w:r w:rsidR="00C7391D" w:rsidRPr="001B0EB0">
        <w:t>Et si le g</w:t>
      </w:r>
      <w:r w:rsidR="009B2B7F">
        <w:t>.</w:t>
      </w:r>
      <w:r w:rsidR="00C7391D" w:rsidRPr="001B0EB0">
        <w:t xml:space="preserve"> en</w:t>
      </w:r>
      <w:r w:rsidR="009B2B7F">
        <w:t xml:space="preserve"> ; </w:t>
      </w:r>
      <w:r w:rsidR="00C7391D" w:rsidRPr="0014583A">
        <w:rPr>
          <w:i/>
        </w:rPr>
        <w:t>C</w:t>
      </w:r>
      <w:r w:rsidR="00C7391D" w:rsidRPr="001B0EB0">
        <w:t xml:space="preserve"> on </w:t>
      </w:r>
      <w:r w:rsidR="00C7391D" w:rsidRPr="001B0EB0">
        <w:rPr>
          <w:i/>
          <w:iCs/>
        </w:rPr>
        <w:t>mq</w:t>
      </w:r>
      <w:r w:rsidR="009B2B7F">
        <w:rPr>
          <w:i/>
          <w:iCs/>
        </w:rPr>
        <w:t xml:space="preserve">. — </w:t>
      </w:r>
      <w:r w:rsidR="00C7391D" w:rsidRPr="001B0EB0">
        <w:t xml:space="preserve">30 </w:t>
      </w:r>
      <w:r w:rsidR="00C7391D" w:rsidRPr="001B0EB0">
        <w:rPr>
          <w:i/>
          <w:iCs/>
        </w:rPr>
        <w:t xml:space="preserve">B </w:t>
      </w:r>
      <w:r w:rsidR="00C7391D" w:rsidRPr="001B0EB0">
        <w:t>fox</w:t>
      </w:r>
      <w:r w:rsidR="009B2B7F">
        <w:t xml:space="preserve"> ; </w:t>
      </w:r>
      <w:r w:rsidR="00C7391D" w:rsidRPr="0014583A">
        <w:rPr>
          <w:i/>
        </w:rPr>
        <w:t>C</w:t>
      </w:r>
      <w:r w:rsidR="00C7391D" w:rsidRPr="001B0EB0">
        <w:t xml:space="preserve"> Por ce est fox</w:t>
      </w:r>
      <w:r w:rsidR="009B2B7F">
        <w:t xml:space="preserve"> — </w:t>
      </w:r>
      <w:r w:rsidR="00C7391D" w:rsidRPr="001B0EB0">
        <w:t xml:space="preserve">34 </w:t>
      </w:r>
      <w:r w:rsidR="00C7391D" w:rsidRPr="001B0EB0">
        <w:rPr>
          <w:i/>
          <w:iCs/>
        </w:rPr>
        <w:t xml:space="preserve">B </w:t>
      </w:r>
      <w:r w:rsidR="00C7391D" w:rsidRPr="001B0EB0">
        <w:lastRenderedPageBreak/>
        <w:t>sus la</w:t>
      </w:r>
      <w:r w:rsidR="009B2B7F">
        <w:t xml:space="preserve"> — </w:t>
      </w:r>
      <w:r w:rsidR="00C7391D" w:rsidRPr="001B0EB0">
        <w:t xml:space="preserve">36 </w:t>
      </w:r>
      <w:r w:rsidR="00C7391D" w:rsidRPr="001B0EB0">
        <w:rPr>
          <w:i/>
          <w:iCs/>
        </w:rPr>
        <w:t xml:space="preserve">B </w:t>
      </w:r>
      <w:r w:rsidR="00C7391D" w:rsidRPr="001B0EB0">
        <w:t>sus la</w:t>
      </w:r>
      <w:r w:rsidR="009B2B7F">
        <w:t xml:space="preserve"> — </w:t>
      </w:r>
      <w:r w:rsidR="00C7391D" w:rsidRPr="001B0EB0">
        <w:t xml:space="preserve">37 </w:t>
      </w:r>
      <w:r w:rsidR="00C7391D" w:rsidRPr="0014583A">
        <w:rPr>
          <w:i/>
        </w:rPr>
        <w:t>C</w:t>
      </w:r>
      <w:r w:rsidR="00C7391D" w:rsidRPr="001B0EB0">
        <w:t xml:space="preserve"> escolier</w:t>
      </w:r>
      <w:r w:rsidR="009B2B7F">
        <w:t xml:space="preserve"> — </w:t>
      </w:r>
      <w:r w:rsidR="00C7391D" w:rsidRPr="001B0EB0">
        <w:t xml:space="preserve">39 </w:t>
      </w:r>
      <w:r w:rsidR="00C7391D" w:rsidRPr="001B0EB0">
        <w:rPr>
          <w:i/>
          <w:iCs/>
        </w:rPr>
        <w:t xml:space="preserve">B </w:t>
      </w:r>
      <w:r w:rsidR="00C7391D" w:rsidRPr="001B0EB0">
        <w:t>c</w:t>
      </w:r>
      <w:r w:rsidR="009B2B7F">
        <w:t>.</w:t>
      </w:r>
      <w:r w:rsidR="00C7391D" w:rsidRPr="001B0EB0">
        <w:t xml:space="preserve"> et plu</w:t>
      </w:r>
      <w:r w:rsidR="00C7391D">
        <w:t>s</w:t>
      </w:r>
      <w:r w:rsidR="009B2B7F">
        <w:t xml:space="preserve"> — </w:t>
      </w:r>
      <w:r w:rsidR="00C7391D" w:rsidRPr="0014583A">
        <w:t xml:space="preserve">46 </w:t>
      </w:r>
      <w:r w:rsidR="00C7391D" w:rsidRPr="001B0EB0">
        <w:rPr>
          <w:i/>
          <w:iCs/>
        </w:rPr>
        <w:t xml:space="preserve">BC </w:t>
      </w:r>
      <w:r w:rsidR="00C7391D" w:rsidRPr="001B0EB0">
        <w:t>Com</w:t>
      </w:r>
      <w:r w:rsidR="009B2B7F">
        <w:t xml:space="preserve"> — </w:t>
      </w:r>
      <w:r w:rsidR="00C7391D" w:rsidRPr="001B0EB0">
        <w:t xml:space="preserve">48 </w:t>
      </w:r>
      <w:r w:rsidR="00C7391D" w:rsidRPr="001B0EB0">
        <w:rPr>
          <w:i/>
          <w:iCs/>
        </w:rPr>
        <w:t xml:space="preserve">B </w:t>
      </w:r>
      <w:r w:rsidR="00C7391D" w:rsidRPr="0014583A">
        <w:rPr>
          <w:iCs/>
        </w:rPr>
        <w:t>l</w:t>
      </w:r>
      <w:r w:rsidR="009B2B7F">
        <w:rPr>
          <w:iCs/>
        </w:rPr>
        <w:t>.</w:t>
      </w:r>
      <w:r w:rsidR="00C7391D" w:rsidRPr="001B0EB0">
        <w:rPr>
          <w:i/>
          <w:iCs/>
        </w:rPr>
        <w:t xml:space="preserve"> </w:t>
      </w:r>
      <w:r w:rsidR="00C7391D" w:rsidRPr="001B0EB0">
        <w:t>ainsois l</w:t>
      </w:r>
      <w:r w:rsidR="009B2B7F">
        <w:t xml:space="preserve">. — </w:t>
      </w:r>
      <w:r w:rsidR="00C7391D" w:rsidRPr="001B0EB0">
        <w:t xml:space="preserve">49 </w:t>
      </w:r>
      <w:r w:rsidR="00C7391D" w:rsidRPr="001B0EB0">
        <w:rPr>
          <w:i/>
          <w:iCs/>
        </w:rPr>
        <w:t xml:space="preserve">B </w:t>
      </w:r>
      <w:r w:rsidR="00C7391D" w:rsidRPr="0014583A">
        <w:rPr>
          <w:iCs/>
        </w:rPr>
        <w:t>en</w:t>
      </w:r>
      <w:r w:rsidR="00C7391D" w:rsidRPr="001B0EB0">
        <w:rPr>
          <w:i/>
          <w:iCs/>
        </w:rPr>
        <w:t xml:space="preserve"> </w:t>
      </w:r>
      <w:r w:rsidR="00C7391D" w:rsidRPr="001B0EB0">
        <w:t>oïst b</w:t>
      </w:r>
      <w:r w:rsidR="009B2B7F">
        <w:t xml:space="preserve">. — </w:t>
      </w:r>
      <w:r w:rsidR="00C7391D" w:rsidRPr="001B0EB0">
        <w:t xml:space="preserve">54 </w:t>
      </w:r>
      <w:r w:rsidR="00C7391D" w:rsidRPr="001B0EB0">
        <w:rPr>
          <w:i/>
          <w:iCs/>
        </w:rPr>
        <w:t xml:space="preserve">BC </w:t>
      </w:r>
      <w:r w:rsidR="00C7391D" w:rsidRPr="001B0EB0">
        <w:t>mors</w:t>
      </w:r>
      <w:r w:rsidR="009B2B7F">
        <w:t xml:space="preserve"> — </w:t>
      </w:r>
      <w:r w:rsidR="00C7391D" w:rsidRPr="001B0EB0">
        <w:t xml:space="preserve">55 </w:t>
      </w:r>
      <w:r w:rsidR="00C7391D" w:rsidRPr="001B0EB0">
        <w:rPr>
          <w:i/>
          <w:iCs/>
        </w:rPr>
        <w:t xml:space="preserve">BC </w:t>
      </w:r>
      <w:r w:rsidR="00C7391D" w:rsidRPr="001B0EB0">
        <w:t>mors</w:t>
      </w:r>
      <w:r w:rsidR="009B2B7F">
        <w:t xml:space="preserve"> ; </w:t>
      </w:r>
      <w:r w:rsidR="00C7391D" w:rsidRPr="001B0EB0">
        <w:rPr>
          <w:i/>
          <w:iCs/>
        </w:rPr>
        <w:t xml:space="preserve">B </w:t>
      </w:r>
      <w:r w:rsidR="00C7391D" w:rsidRPr="0014583A">
        <w:rPr>
          <w:iCs/>
        </w:rPr>
        <w:t>v</w:t>
      </w:r>
      <w:r w:rsidR="009B2B7F">
        <w:rPr>
          <w:iCs/>
        </w:rPr>
        <w:t>.</w:t>
      </w:r>
      <w:r w:rsidR="00C7391D" w:rsidRPr="001B0EB0">
        <w:rPr>
          <w:i/>
          <w:iCs/>
        </w:rPr>
        <w:t xml:space="preserve"> </w:t>
      </w:r>
      <w:r w:rsidR="00C7391D" w:rsidRPr="0014583A">
        <w:rPr>
          <w:iCs/>
        </w:rPr>
        <w:t>p</w:t>
      </w:r>
      <w:r w:rsidR="00C7391D" w:rsidRPr="001B0EB0">
        <w:t>enre</w:t>
      </w:r>
      <w:r w:rsidR="009B2B7F">
        <w:t xml:space="preserve"> — </w:t>
      </w:r>
      <w:r w:rsidR="00C7391D" w:rsidRPr="001B0EB0">
        <w:t>56</w:t>
      </w:r>
      <w:r w:rsidR="00C7391D" w:rsidRPr="001B0EB0">
        <w:rPr>
          <w:i/>
          <w:iCs/>
        </w:rPr>
        <w:t xml:space="preserve">B </w:t>
      </w:r>
      <w:r w:rsidR="00C7391D" w:rsidRPr="001B0EB0">
        <w:t>a reprendre</w:t>
      </w:r>
      <w:r w:rsidR="009B2B7F">
        <w:t xml:space="preserve"> — </w:t>
      </w:r>
      <w:r w:rsidR="00C7391D" w:rsidRPr="001B0EB0">
        <w:t xml:space="preserve">57 </w:t>
      </w:r>
      <w:r w:rsidR="00C7391D" w:rsidRPr="001B0EB0">
        <w:rPr>
          <w:i/>
          <w:iCs/>
        </w:rPr>
        <w:t xml:space="preserve">BC </w:t>
      </w:r>
      <w:r w:rsidR="00C7391D">
        <w:t xml:space="preserve">ne le </w:t>
      </w:r>
      <w:r w:rsidR="009A7968">
        <w:t>l</w:t>
      </w:r>
      <w:r w:rsidR="009B2B7F">
        <w:t xml:space="preserve">. — </w:t>
      </w:r>
      <w:r w:rsidR="00C7391D" w:rsidRPr="001B0EB0">
        <w:t xml:space="preserve">60 </w:t>
      </w:r>
      <w:r w:rsidR="00C7391D" w:rsidRPr="001B0EB0">
        <w:rPr>
          <w:i/>
          <w:iCs/>
        </w:rPr>
        <w:t xml:space="preserve">B </w:t>
      </w:r>
      <w:r w:rsidR="00C7391D" w:rsidRPr="0014583A">
        <w:rPr>
          <w:iCs/>
        </w:rPr>
        <w:t>m</w:t>
      </w:r>
      <w:r w:rsidR="00C7391D" w:rsidRPr="001B0EB0">
        <w:t>uere</w:t>
      </w:r>
      <w:r w:rsidR="009B2B7F">
        <w:t xml:space="preserve"> — </w:t>
      </w:r>
      <w:r w:rsidR="00C7391D" w:rsidRPr="001B0EB0">
        <w:t xml:space="preserve">61 </w:t>
      </w:r>
      <w:r w:rsidR="00C7391D" w:rsidRPr="001B0EB0">
        <w:rPr>
          <w:i/>
          <w:iCs/>
        </w:rPr>
        <w:t xml:space="preserve">B </w:t>
      </w:r>
      <w:r w:rsidR="00C7391D" w:rsidRPr="0014583A">
        <w:rPr>
          <w:iCs/>
        </w:rPr>
        <w:t>c</w:t>
      </w:r>
      <w:r w:rsidR="009B2B7F">
        <w:rPr>
          <w:iCs/>
        </w:rPr>
        <w:t>.</w:t>
      </w:r>
      <w:r w:rsidR="00C7391D" w:rsidRPr="001B0EB0">
        <w:rPr>
          <w:i/>
          <w:iCs/>
        </w:rPr>
        <w:t xml:space="preserve"> </w:t>
      </w:r>
      <w:r w:rsidR="00C7391D" w:rsidRPr="001B0EB0">
        <w:t>s</w:t>
      </w:r>
      <w:r w:rsidR="009B2B7F">
        <w:t>’</w:t>
      </w:r>
      <w:r w:rsidR="00C7391D" w:rsidRPr="001B0EB0">
        <w:t>il est</w:t>
      </w:r>
      <w:r w:rsidR="009B2B7F">
        <w:t xml:space="preserve"> — </w:t>
      </w:r>
      <w:r w:rsidR="000D5B1C" w:rsidRPr="00BD1000">
        <w:t xml:space="preserve">62 </w:t>
      </w:r>
      <w:r w:rsidR="000D5B1C" w:rsidRPr="00BD1000">
        <w:rPr>
          <w:i/>
          <w:iCs/>
        </w:rPr>
        <w:t xml:space="preserve">B </w:t>
      </w:r>
      <w:r w:rsidR="000D5B1C" w:rsidRPr="00595660">
        <w:rPr>
          <w:iCs/>
        </w:rPr>
        <w:t>vis</w:t>
      </w:r>
      <w:r w:rsidR="000D5B1C" w:rsidRPr="00BD1000">
        <w:rPr>
          <w:i/>
          <w:iCs/>
        </w:rPr>
        <w:t xml:space="preserve"> </w:t>
      </w:r>
      <w:r w:rsidR="000D5B1C" w:rsidRPr="00BD1000">
        <w:t>et ors</w:t>
      </w:r>
      <w:r w:rsidR="009B2B7F">
        <w:t xml:space="preserve"> — </w:t>
      </w:r>
      <w:r w:rsidR="000D5B1C" w:rsidRPr="00BD1000">
        <w:t xml:space="preserve">67 </w:t>
      </w:r>
      <w:r w:rsidR="000D5B1C" w:rsidRPr="00BD1000">
        <w:rPr>
          <w:i/>
          <w:iCs/>
        </w:rPr>
        <w:t xml:space="preserve">B </w:t>
      </w:r>
      <w:r w:rsidR="000D5B1C" w:rsidRPr="00BD1000">
        <w:t>Outre qui</w:t>
      </w:r>
      <w:r w:rsidR="009B2B7F">
        <w:t xml:space="preserve"> ; </w:t>
      </w:r>
      <w:r w:rsidR="000D5B1C" w:rsidRPr="00BD1000">
        <w:rPr>
          <w:i/>
          <w:iCs/>
        </w:rPr>
        <w:t xml:space="preserve">C </w:t>
      </w:r>
      <w:r w:rsidR="000D5B1C" w:rsidRPr="00BD1000">
        <w:t>s</w:t>
      </w:r>
      <w:r w:rsidR="009B2B7F">
        <w:t>.</w:t>
      </w:r>
      <w:r w:rsidR="000D5B1C" w:rsidRPr="00BD1000">
        <w:t xml:space="preserve"> sui a</w:t>
      </w:r>
      <w:r w:rsidR="009B2B7F">
        <w:t xml:space="preserve">. — </w:t>
      </w:r>
      <w:r w:rsidR="000D5B1C" w:rsidRPr="00BD1000">
        <w:t xml:space="preserve">68 </w:t>
      </w:r>
      <w:r w:rsidR="000D5B1C" w:rsidRPr="00BD1000">
        <w:rPr>
          <w:i/>
          <w:iCs/>
        </w:rPr>
        <w:t xml:space="preserve">B </w:t>
      </w:r>
      <w:r w:rsidR="000D5B1C" w:rsidRPr="00BD1000">
        <w:t>ne cul ne</w:t>
      </w:r>
      <w:r w:rsidR="009B2B7F">
        <w:t xml:space="preserve">, </w:t>
      </w:r>
      <w:r w:rsidR="000D5B1C" w:rsidRPr="00BD1000">
        <w:rPr>
          <w:i/>
          <w:iCs/>
        </w:rPr>
        <w:t xml:space="preserve">C </w:t>
      </w:r>
      <w:r w:rsidR="000D5B1C" w:rsidRPr="00BD1000">
        <w:t>ne chief ne</w:t>
      </w:r>
      <w:r w:rsidR="009B2B7F">
        <w:t xml:space="preserve"> — </w:t>
      </w:r>
      <w:r w:rsidR="000D5B1C" w:rsidRPr="00BD1000">
        <w:t xml:space="preserve">71 </w:t>
      </w:r>
      <w:r w:rsidR="000D5B1C" w:rsidRPr="00BD1000">
        <w:rPr>
          <w:i/>
          <w:iCs/>
        </w:rPr>
        <w:t xml:space="preserve">B </w:t>
      </w:r>
      <w:r w:rsidR="000D5B1C" w:rsidRPr="00BD1000">
        <w:t xml:space="preserve">ce que </w:t>
      </w:r>
      <w:r w:rsidR="000D5B1C" w:rsidRPr="001E119F">
        <w:rPr>
          <w:iCs/>
        </w:rPr>
        <w:t>l</w:t>
      </w:r>
      <w:r w:rsidR="009B2B7F">
        <w:rPr>
          <w:iCs/>
        </w:rPr>
        <w:t>’</w:t>
      </w:r>
      <w:r w:rsidR="000D5B1C" w:rsidRPr="001E119F">
        <w:rPr>
          <w:iCs/>
        </w:rPr>
        <w:t>an</w:t>
      </w:r>
      <w:r w:rsidR="000D5B1C" w:rsidRPr="00BD1000">
        <w:rPr>
          <w:i/>
          <w:iCs/>
        </w:rPr>
        <w:t xml:space="preserve"> </w:t>
      </w:r>
      <w:r w:rsidR="000D5B1C" w:rsidRPr="00BD1000">
        <w:t>saiche</w:t>
      </w:r>
      <w:r w:rsidR="009B2B7F">
        <w:t xml:space="preserve"> — </w:t>
      </w:r>
      <w:r w:rsidR="000D5B1C" w:rsidRPr="00BD1000">
        <w:t xml:space="preserve">72 </w:t>
      </w:r>
      <w:r w:rsidR="000D5B1C" w:rsidRPr="00BD1000">
        <w:rPr>
          <w:i/>
          <w:iCs/>
        </w:rPr>
        <w:t xml:space="preserve">BC </w:t>
      </w:r>
      <w:r w:rsidR="000D5B1C" w:rsidRPr="00BD1000">
        <w:t>paires</w:t>
      </w:r>
      <w:r w:rsidR="009B2B7F">
        <w:t xml:space="preserve"> — </w:t>
      </w:r>
      <w:r w:rsidR="000D5B1C" w:rsidRPr="00BD1000">
        <w:t xml:space="preserve">73 </w:t>
      </w:r>
      <w:r w:rsidR="000D5B1C" w:rsidRPr="00BD1000">
        <w:rPr>
          <w:i/>
          <w:iCs/>
        </w:rPr>
        <w:t xml:space="preserve">B </w:t>
      </w:r>
      <w:r w:rsidR="000D5B1C" w:rsidRPr="00BD1000">
        <w:t xml:space="preserve">lor </w:t>
      </w:r>
      <w:r w:rsidR="000D5B1C" w:rsidRPr="00BD1000">
        <w:rPr>
          <w:i/>
          <w:iCs/>
        </w:rPr>
        <w:t>mq</w:t>
      </w:r>
      <w:r w:rsidR="009B2B7F">
        <w:rPr>
          <w:i/>
          <w:iCs/>
        </w:rPr>
        <w:t xml:space="preserve">. — </w:t>
      </w:r>
      <w:r w:rsidR="000D5B1C" w:rsidRPr="00BD1000">
        <w:t xml:space="preserve">78 </w:t>
      </w:r>
      <w:r w:rsidR="000D5B1C" w:rsidRPr="00BD1000">
        <w:rPr>
          <w:i/>
          <w:iCs/>
        </w:rPr>
        <w:t>B</w:t>
      </w:r>
      <w:r w:rsidR="000D5B1C" w:rsidRPr="001E119F">
        <w:rPr>
          <w:iCs/>
        </w:rPr>
        <w:t xml:space="preserve"> f</w:t>
      </w:r>
      <w:r w:rsidR="009B2B7F">
        <w:rPr>
          <w:iCs/>
        </w:rPr>
        <w:t>.</w:t>
      </w:r>
      <w:r w:rsidR="000D5B1C" w:rsidRPr="001E119F">
        <w:rPr>
          <w:iCs/>
        </w:rPr>
        <w:t xml:space="preserve"> </w:t>
      </w:r>
      <w:r w:rsidR="000D5B1C" w:rsidRPr="00BD1000">
        <w:t>si l</w:t>
      </w:r>
      <w:r w:rsidR="009B2B7F">
        <w:t>’</w:t>
      </w:r>
      <w:r w:rsidR="000D5B1C" w:rsidRPr="00BD1000">
        <w:t>en c</w:t>
      </w:r>
      <w:r w:rsidR="009B2B7F">
        <w:t xml:space="preserve">. — </w:t>
      </w:r>
      <w:r w:rsidR="000D5B1C" w:rsidRPr="00BD1000">
        <w:t xml:space="preserve">84 </w:t>
      </w:r>
      <w:r w:rsidR="000D5B1C" w:rsidRPr="00BD1000">
        <w:rPr>
          <w:i/>
          <w:iCs/>
        </w:rPr>
        <w:t xml:space="preserve">BC </w:t>
      </w:r>
      <w:r w:rsidR="000D5B1C">
        <w:rPr>
          <w:iCs/>
        </w:rPr>
        <w:t>l</w:t>
      </w:r>
      <w:r w:rsidR="009B2B7F">
        <w:rPr>
          <w:iCs/>
        </w:rPr>
        <w:t>.</w:t>
      </w:r>
      <w:r w:rsidR="000D5B1C" w:rsidRPr="00BD1000">
        <w:rPr>
          <w:i/>
          <w:iCs/>
        </w:rPr>
        <w:t xml:space="preserve"> </w:t>
      </w:r>
      <w:r w:rsidR="000D5B1C" w:rsidRPr="00BD1000">
        <w:t>d</w:t>
      </w:r>
      <w:r w:rsidR="009B2B7F">
        <w:t>’</w:t>
      </w:r>
      <w:r w:rsidR="000D5B1C" w:rsidRPr="00BD1000">
        <w:t>a</w:t>
      </w:r>
      <w:r w:rsidR="009B2B7F">
        <w:t>.</w:t>
      </w:r>
      <w:r w:rsidR="000D5B1C" w:rsidRPr="00BD1000">
        <w:t xml:space="preserve"> —</w:t>
      </w:r>
      <w:r w:rsidR="009A7968">
        <w:t xml:space="preserve"> </w:t>
      </w:r>
      <w:r w:rsidR="000D5B1C" w:rsidRPr="00BD1000">
        <w:t xml:space="preserve">85 </w:t>
      </w:r>
      <w:r w:rsidR="000D5B1C" w:rsidRPr="00BD1000">
        <w:rPr>
          <w:i/>
          <w:iCs/>
        </w:rPr>
        <w:t xml:space="preserve">AB </w:t>
      </w:r>
      <w:r w:rsidR="000D5B1C" w:rsidRPr="00BD1000">
        <w:t xml:space="preserve">justice </w:t>
      </w:r>
      <w:r w:rsidR="009B2B7F" w:rsidRPr="009B2B7F">
        <w:rPr>
          <w:iCs/>
        </w:rPr>
        <w:t>(</w:t>
      </w:r>
      <w:r w:rsidR="000D5B1C" w:rsidRPr="00BD1000">
        <w:rPr>
          <w:i/>
          <w:iCs/>
        </w:rPr>
        <w:t xml:space="preserve">B </w:t>
      </w:r>
      <w:r w:rsidR="000D5B1C" w:rsidRPr="00BD1000">
        <w:t>joustice)</w:t>
      </w:r>
      <w:r w:rsidR="009B2B7F">
        <w:t xml:space="preserve"> — </w:t>
      </w:r>
      <w:r w:rsidR="000D5B1C" w:rsidRPr="00BD1000">
        <w:t>87</w:t>
      </w:r>
      <w:r w:rsidR="000D5B1C" w:rsidRPr="00BD1000">
        <w:rPr>
          <w:i/>
          <w:iCs/>
        </w:rPr>
        <w:t xml:space="preserve">C </w:t>
      </w:r>
      <w:r w:rsidR="000D5B1C" w:rsidRPr="00BD1000">
        <w:t xml:space="preserve">teisson— 88 </w:t>
      </w:r>
      <w:r w:rsidR="000D5B1C" w:rsidRPr="00BD1000">
        <w:rPr>
          <w:i/>
          <w:iCs/>
        </w:rPr>
        <w:t xml:space="preserve">CB </w:t>
      </w:r>
      <w:r w:rsidR="000D5B1C" w:rsidRPr="001E119F">
        <w:rPr>
          <w:iCs/>
        </w:rPr>
        <w:t>Ne</w:t>
      </w:r>
      <w:r w:rsidR="000D5B1C" w:rsidRPr="00BD1000">
        <w:rPr>
          <w:i/>
          <w:iCs/>
        </w:rPr>
        <w:t xml:space="preserve"> </w:t>
      </w:r>
      <w:r w:rsidR="000D5B1C" w:rsidRPr="00BD1000">
        <w:t>doivent</w:t>
      </w:r>
      <w:r w:rsidR="009B2B7F">
        <w:t xml:space="preserve"> — </w:t>
      </w:r>
      <w:r w:rsidR="00371E8C" w:rsidRPr="00FE2D01">
        <w:t xml:space="preserve">94 </w:t>
      </w:r>
      <w:r w:rsidR="00371E8C" w:rsidRPr="00FE2D01">
        <w:rPr>
          <w:i/>
          <w:iCs/>
        </w:rPr>
        <w:t xml:space="preserve">A </w:t>
      </w:r>
      <w:r w:rsidR="00371E8C" w:rsidRPr="009A7968">
        <w:rPr>
          <w:iCs/>
        </w:rPr>
        <w:t>Sil</w:t>
      </w:r>
      <w:r w:rsidR="009B2B7F">
        <w:rPr>
          <w:i/>
          <w:iCs/>
        </w:rPr>
        <w:t xml:space="preserve"> — </w:t>
      </w:r>
      <w:r w:rsidR="00371E8C" w:rsidRPr="00FE2D01">
        <w:t xml:space="preserve">98 </w:t>
      </w:r>
      <w:r w:rsidR="00371E8C" w:rsidRPr="00FE2D01">
        <w:rPr>
          <w:i/>
          <w:iCs/>
        </w:rPr>
        <w:t xml:space="preserve">B </w:t>
      </w:r>
      <w:r w:rsidR="00371E8C" w:rsidRPr="00FE2D01">
        <w:t>d</w:t>
      </w:r>
      <w:r w:rsidR="009B2B7F">
        <w:t>.</w:t>
      </w:r>
      <w:r w:rsidR="00371E8C" w:rsidRPr="00FE2D01">
        <w:t xml:space="preserve"> a d</w:t>
      </w:r>
      <w:r w:rsidR="009B2B7F">
        <w:t xml:space="preserve">. — </w:t>
      </w:r>
      <w:r w:rsidR="00371E8C" w:rsidRPr="00FE2D01">
        <w:t xml:space="preserve">101 </w:t>
      </w:r>
      <w:r w:rsidR="00371E8C" w:rsidRPr="00FE2D01">
        <w:rPr>
          <w:i/>
          <w:iCs/>
        </w:rPr>
        <w:t xml:space="preserve">B </w:t>
      </w:r>
      <w:r w:rsidR="00371E8C" w:rsidRPr="00FE2D01">
        <w:t xml:space="preserve">je </w:t>
      </w:r>
      <w:r w:rsidR="00371E8C" w:rsidRPr="00FE2D01">
        <w:rPr>
          <w:i/>
          <w:iCs/>
        </w:rPr>
        <w:t>mq</w:t>
      </w:r>
      <w:r w:rsidR="009B2B7F">
        <w:rPr>
          <w:i/>
          <w:iCs/>
        </w:rPr>
        <w:t xml:space="preserve">. — </w:t>
      </w:r>
      <w:r w:rsidR="00371E8C">
        <w:t xml:space="preserve">104 </w:t>
      </w:r>
      <w:r w:rsidR="00371E8C">
        <w:rPr>
          <w:i/>
        </w:rPr>
        <w:t>B</w:t>
      </w:r>
      <w:r w:rsidR="00371E8C">
        <w:t xml:space="preserve"> Bien devez miex estre amez</w:t>
      </w:r>
      <w:r w:rsidR="009B2B7F">
        <w:t xml:space="preserve"> — </w:t>
      </w:r>
      <w:r w:rsidR="00371E8C" w:rsidRPr="00FE2D01">
        <w:t xml:space="preserve">105 </w:t>
      </w:r>
      <w:r w:rsidR="00371E8C" w:rsidRPr="00FE2D01">
        <w:rPr>
          <w:i/>
          <w:iCs/>
        </w:rPr>
        <w:t xml:space="preserve">C </w:t>
      </w:r>
      <w:r w:rsidR="00371E8C" w:rsidRPr="00FE2D01">
        <w:t>gran</w:t>
      </w:r>
      <w:r w:rsidR="00371E8C">
        <w:t>z</w:t>
      </w:r>
      <w:r w:rsidR="009B2B7F">
        <w:t xml:space="preserve"> — </w:t>
      </w:r>
      <w:r w:rsidR="00371E8C" w:rsidRPr="00FE2D01">
        <w:t xml:space="preserve">106 </w:t>
      </w:r>
      <w:r w:rsidR="00371E8C" w:rsidRPr="00FE2D01">
        <w:rPr>
          <w:i/>
          <w:iCs/>
        </w:rPr>
        <w:t xml:space="preserve">C </w:t>
      </w:r>
      <w:r w:rsidR="00371E8C" w:rsidRPr="00FE2D01">
        <w:t>Que de la</w:t>
      </w:r>
      <w:r w:rsidR="009B2B7F">
        <w:t xml:space="preserve"> t. </w:t>
      </w:r>
      <w:r w:rsidR="00371E8C" w:rsidRPr="00FE2D01">
        <w:t>p</w:t>
      </w:r>
      <w:r w:rsidR="009B2B7F">
        <w:t>.</w:t>
      </w:r>
      <w:r w:rsidR="00371E8C" w:rsidRPr="00FE2D01">
        <w:t xml:space="preserve"> n</w:t>
      </w:r>
      <w:r w:rsidR="009B2B7F">
        <w:t>’</w:t>
      </w:r>
      <w:r w:rsidR="00371E8C" w:rsidRPr="00FE2D01">
        <w:t>ose</w:t>
      </w:r>
      <w:r w:rsidR="009B2B7F">
        <w:t xml:space="preserve"> ; </w:t>
      </w:r>
      <w:r w:rsidR="00371E8C" w:rsidRPr="00FE2D01">
        <w:rPr>
          <w:i/>
          <w:iCs/>
        </w:rPr>
        <w:t xml:space="preserve">B </w:t>
      </w:r>
      <w:r w:rsidR="00371E8C" w:rsidRPr="00FE2D01">
        <w:t xml:space="preserve">ne ose </w:t>
      </w:r>
      <w:r w:rsidR="00906ACF">
        <w:t xml:space="preserve">— </w:t>
      </w:r>
      <w:r w:rsidR="00371E8C" w:rsidRPr="00FE2D01">
        <w:t xml:space="preserve">107 </w:t>
      </w:r>
      <w:r w:rsidR="00371E8C" w:rsidRPr="00FE2D01">
        <w:rPr>
          <w:i/>
          <w:iCs/>
        </w:rPr>
        <w:t xml:space="preserve">B </w:t>
      </w:r>
      <w:r w:rsidR="00371E8C" w:rsidRPr="00FE2D01">
        <w:t>ausin comme —</w:t>
      </w:r>
      <w:r w:rsidR="009A7968">
        <w:t xml:space="preserve"> </w:t>
      </w:r>
      <w:r w:rsidR="00371E8C" w:rsidRPr="00FE2D01">
        <w:t xml:space="preserve">109 </w:t>
      </w:r>
      <w:r w:rsidR="00371E8C" w:rsidRPr="00FE2D01">
        <w:rPr>
          <w:i/>
          <w:iCs/>
        </w:rPr>
        <w:t xml:space="preserve">BC </w:t>
      </w:r>
      <w:r w:rsidR="00371E8C" w:rsidRPr="00FE2D01">
        <w:t>truisse</w:t>
      </w:r>
      <w:r w:rsidR="009B2B7F">
        <w:t xml:space="preserve"> — </w:t>
      </w:r>
      <w:r w:rsidR="00371E8C" w:rsidRPr="00FE2D01">
        <w:t xml:space="preserve">111 </w:t>
      </w:r>
      <w:r w:rsidR="00371E8C" w:rsidRPr="00FE2D01">
        <w:rPr>
          <w:i/>
          <w:iCs/>
        </w:rPr>
        <w:t xml:space="preserve">BC </w:t>
      </w:r>
      <w:r w:rsidR="00371E8C" w:rsidRPr="00FE2D01">
        <w:t>sen</w:t>
      </w:r>
      <w:r w:rsidR="009B2B7F">
        <w:t xml:space="preserve"> — </w:t>
      </w:r>
      <w:r w:rsidR="00371E8C" w:rsidRPr="00FE2D01">
        <w:t xml:space="preserve">114 </w:t>
      </w:r>
      <w:r w:rsidR="00371E8C" w:rsidRPr="00FE2D01">
        <w:rPr>
          <w:i/>
          <w:iCs/>
        </w:rPr>
        <w:t xml:space="preserve">C </w:t>
      </w:r>
      <w:r w:rsidR="00371E8C" w:rsidRPr="00FE2D01">
        <w:t>fraperie</w:t>
      </w:r>
      <w:r w:rsidR="009B2B7F">
        <w:t xml:space="preserve"> — </w:t>
      </w:r>
      <w:r w:rsidR="00371E8C" w:rsidRPr="00FE2D01">
        <w:t xml:space="preserve">116 </w:t>
      </w:r>
      <w:r w:rsidR="00371E8C" w:rsidRPr="00FE2D01">
        <w:rPr>
          <w:i/>
          <w:iCs/>
        </w:rPr>
        <w:t xml:space="preserve">BC </w:t>
      </w:r>
      <w:r w:rsidR="00371E8C" w:rsidRPr="00FE2D01">
        <w:t>c</w:t>
      </w:r>
      <w:r w:rsidR="009B2B7F">
        <w:t>.</w:t>
      </w:r>
      <w:r w:rsidR="00371E8C" w:rsidRPr="00FE2D01">
        <w:t xml:space="preserve"> c</w:t>
      </w:r>
      <w:r w:rsidR="009B2B7F">
        <w:t>’</w:t>
      </w:r>
      <w:r w:rsidR="00371E8C" w:rsidRPr="00FE2D01">
        <w:t>or s</w:t>
      </w:r>
      <w:r w:rsidR="009B2B7F">
        <w:t xml:space="preserve">. — </w:t>
      </w:r>
      <w:r w:rsidR="00371E8C" w:rsidRPr="00FE2D01">
        <w:t xml:space="preserve">120 </w:t>
      </w:r>
      <w:r w:rsidR="00371E8C" w:rsidRPr="00FE2D01">
        <w:rPr>
          <w:i/>
          <w:iCs/>
        </w:rPr>
        <w:t xml:space="preserve">B </w:t>
      </w:r>
      <w:r w:rsidR="00371E8C" w:rsidRPr="00FE2D01">
        <w:t>m</w:t>
      </w:r>
      <w:r w:rsidR="009B2B7F">
        <w:t>.</w:t>
      </w:r>
      <w:r w:rsidR="00371E8C" w:rsidRPr="00FE2D01">
        <w:t xml:space="preserve"> si s</w:t>
      </w:r>
      <w:r w:rsidR="009B2B7F">
        <w:t xml:space="preserve">., </w:t>
      </w:r>
      <w:r w:rsidR="00371E8C" w:rsidRPr="00906ACF">
        <w:rPr>
          <w:i/>
        </w:rPr>
        <w:t>C</w:t>
      </w:r>
      <w:r w:rsidR="00371E8C" w:rsidRPr="00FE2D01">
        <w:t xml:space="preserve"> m</w:t>
      </w:r>
      <w:r w:rsidR="009B2B7F">
        <w:t>.</w:t>
      </w:r>
      <w:r w:rsidR="00371E8C" w:rsidRPr="00FE2D01">
        <w:t xml:space="preserve"> ciz s</w:t>
      </w:r>
      <w:r w:rsidR="009B2B7F">
        <w:t xml:space="preserve">. — </w:t>
      </w:r>
      <w:r w:rsidR="00371E8C">
        <w:rPr>
          <w:i/>
        </w:rPr>
        <w:t>B</w:t>
      </w:r>
      <w:r w:rsidR="00371E8C" w:rsidRPr="00FE2D01">
        <w:t xml:space="preserve"> Explicit les plaies dou monde</w:t>
      </w:r>
      <w:r w:rsidR="009B2B7F">
        <w:t xml:space="preserve">, </w:t>
      </w:r>
      <w:r w:rsidR="00371E8C" w:rsidRPr="003B3142">
        <w:rPr>
          <w:i/>
        </w:rPr>
        <w:t>C</w:t>
      </w:r>
      <w:r w:rsidR="00371E8C" w:rsidRPr="00FE2D01">
        <w:t xml:space="preserve"> Explicit</w:t>
      </w:r>
      <w:r w:rsidR="009B2B7F">
        <w:t>.</w:t>
      </w:r>
    </w:p>
    <w:sectPr w:rsidR="00371E8C" w:rsidRPr="00186BC0" w:rsidSect="00A9401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58" w:rsidRDefault="00E66F58" w:rsidP="00803247">
      <w:pPr>
        <w:spacing w:after="0" w:line="240" w:lineRule="auto"/>
      </w:pPr>
      <w:r>
        <w:separator/>
      </w:r>
    </w:p>
  </w:endnote>
  <w:endnote w:type="continuationSeparator" w:id="1">
    <w:p w:rsidR="00E66F58" w:rsidRDefault="00E66F58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58" w:rsidRDefault="00E66F58" w:rsidP="00803247">
      <w:pPr>
        <w:spacing w:after="0" w:line="240" w:lineRule="auto"/>
      </w:pPr>
      <w:r>
        <w:separator/>
      </w:r>
    </w:p>
  </w:footnote>
  <w:footnote w:type="continuationSeparator" w:id="1">
    <w:p w:rsidR="00E66F58" w:rsidRDefault="00E66F58" w:rsidP="00803247">
      <w:pPr>
        <w:spacing w:after="0" w:line="240" w:lineRule="auto"/>
      </w:pPr>
      <w:r>
        <w:continuationSeparator/>
      </w:r>
    </w:p>
  </w:footnote>
  <w:footnote w:id="2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Même vers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avec la même rime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 xml:space="preserve">dans </w:t>
      </w:r>
      <w:r w:rsidRPr="009B2B7F">
        <w:rPr>
          <w:i/>
          <w:iCs/>
          <w:sz w:val="22"/>
        </w:rPr>
        <w:t xml:space="preserve">R </w:t>
      </w:r>
      <w:r w:rsidRPr="009B2B7F">
        <w:rPr>
          <w:sz w:val="22"/>
        </w:rPr>
        <w:t>12</w:t>
      </w:r>
      <w:r w:rsidR="009B2B7F" w:rsidRPr="009B2B7F">
        <w:rPr>
          <w:sz w:val="22"/>
        </w:rPr>
        <w:t>.</w:t>
      </w:r>
    </w:p>
  </w:footnote>
  <w:footnote w:id="3">
    <w:p w:rsidR="00023F90" w:rsidRPr="009B2B7F" w:rsidRDefault="00023F90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3-5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devuidier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dévider »</w:t>
      </w:r>
      <w:r w:rsidR="00DB4B09">
        <w:rPr>
          <w:sz w:val="22"/>
        </w:rPr>
        <w:t> :</w:t>
      </w:r>
      <w:r w:rsidRPr="009B2B7F">
        <w:rPr>
          <w:sz w:val="22"/>
        </w:rPr>
        <w:t xml:space="preserve"> tirer de la quenouille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par pincées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la laine dont elle est chargée</w:t>
      </w:r>
      <w:r w:rsidR="009B2B7F" w:rsidRPr="009B2B7F">
        <w:rPr>
          <w:sz w:val="22"/>
        </w:rPr>
        <w:t xml:space="preserve">. — </w:t>
      </w:r>
      <w:r w:rsidRPr="009B2B7F">
        <w:rPr>
          <w:i/>
          <w:iCs/>
          <w:sz w:val="22"/>
        </w:rPr>
        <w:t>filer</w:t>
      </w:r>
      <w:r w:rsidR="00DB4B09">
        <w:rPr>
          <w:i/>
          <w:iCs/>
          <w:sz w:val="22"/>
        </w:rPr>
        <w:t> </w:t>
      </w:r>
      <w:r w:rsidR="00DB4B09" w:rsidRPr="00DB4B09">
        <w:rPr>
          <w:iCs/>
          <w:sz w:val="22"/>
        </w:rPr>
        <w:t>: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façonner en fil la laine prise sur la quenouille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avant de la mettre en écheveaux sur le dévidoir (dévider et filer sont deux opérations voisines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ou plutôt deux moments d</w:t>
      </w:r>
      <w:r w:rsidR="009B2B7F" w:rsidRPr="009B2B7F">
        <w:rPr>
          <w:sz w:val="22"/>
        </w:rPr>
        <w:t>’</w:t>
      </w:r>
      <w:r w:rsidRPr="009B2B7F">
        <w:rPr>
          <w:sz w:val="22"/>
        </w:rPr>
        <w:t>une même opération)</w:t>
      </w:r>
      <w:r w:rsidR="009B2B7F" w:rsidRPr="009B2B7F">
        <w:rPr>
          <w:sz w:val="22"/>
        </w:rPr>
        <w:t xml:space="preserve">. — </w:t>
      </w:r>
      <w:r w:rsidRPr="009B2B7F">
        <w:rPr>
          <w:i/>
          <w:iCs/>
          <w:sz w:val="22"/>
        </w:rPr>
        <w:t>traime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trame »</w:t>
      </w:r>
      <w:r w:rsidR="00DB4B09">
        <w:rPr>
          <w:sz w:val="22"/>
        </w:rPr>
        <w:t> :</w:t>
      </w:r>
      <w:r w:rsidRPr="009B2B7F">
        <w:rPr>
          <w:sz w:val="22"/>
        </w:rPr>
        <w:t xml:space="preserve"> nom du fil fabriqué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en tant qu</w:t>
      </w:r>
      <w:r w:rsidR="009B2B7F" w:rsidRPr="009B2B7F">
        <w:rPr>
          <w:sz w:val="22"/>
        </w:rPr>
        <w:t>’</w:t>
      </w:r>
      <w:r w:rsidRPr="009B2B7F">
        <w:rPr>
          <w:sz w:val="22"/>
        </w:rPr>
        <w:t>il sert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entrecroisé avec la « chaîne »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à tisser l</w:t>
      </w:r>
      <w:r w:rsidR="009B2B7F" w:rsidRPr="009B2B7F">
        <w:rPr>
          <w:sz w:val="22"/>
        </w:rPr>
        <w:t>’</w:t>
      </w:r>
      <w:r w:rsidRPr="009B2B7F">
        <w:rPr>
          <w:sz w:val="22"/>
        </w:rPr>
        <w:t>étoffe</w:t>
      </w:r>
      <w:r w:rsidR="009B2B7F" w:rsidRPr="009B2B7F">
        <w:rPr>
          <w:sz w:val="22"/>
        </w:rPr>
        <w:t xml:space="preserve">. — </w:t>
      </w:r>
      <w:r w:rsidRPr="009B2B7F">
        <w:rPr>
          <w:i/>
          <w:iCs/>
          <w:sz w:val="22"/>
        </w:rPr>
        <w:t>tisser</w:t>
      </w:r>
      <w:r w:rsidR="00DB4B09">
        <w:rPr>
          <w:i/>
          <w:iCs/>
          <w:sz w:val="22"/>
        </w:rPr>
        <w:t> </w:t>
      </w:r>
      <w:r w:rsidR="00DB4B09" w:rsidRPr="00DB4B09">
        <w:rPr>
          <w:iCs/>
          <w:sz w:val="22"/>
        </w:rPr>
        <w:t>: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fabriquer l</w:t>
      </w:r>
      <w:r w:rsidR="009B2B7F" w:rsidRPr="009B2B7F">
        <w:rPr>
          <w:sz w:val="22"/>
        </w:rPr>
        <w:t>’</w:t>
      </w:r>
      <w:r w:rsidRPr="009B2B7F">
        <w:rPr>
          <w:sz w:val="22"/>
        </w:rPr>
        <w:t>étoffe en entrecroisant les fils de la trame et ceux de la chaîne</w:t>
      </w:r>
      <w:r w:rsidR="009B2B7F" w:rsidRPr="009B2B7F">
        <w:rPr>
          <w:sz w:val="22"/>
        </w:rPr>
        <w:t>.</w:t>
      </w:r>
    </w:p>
    <w:p w:rsidR="00023F90" w:rsidRPr="009B2B7F" w:rsidRDefault="00023F90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sz w:val="22"/>
        </w:rPr>
        <w:t xml:space="preserve">Rutebeuf emploie </w:t>
      </w:r>
      <w:r w:rsidRPr="009B2B7F">
        <w:rPr>
          <w:iCs/>
          <w:sz w:val="22"/>
        </w:rPr>
        <w:t>ces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 xml:space="preserve">divers termes parfois au propre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 xml:space="preserve">filer </w:t>
      </w:r>
      <w:r w:rsidRPr="009B2B7F">
        <w:rPr>
          <w:sz w:val="22"/>
        </w:rPr>
        <w:t xml:space="preserve">dans </w:t>
      </w:r>
      <w:r w:rsidRPr="009B2B7F">
        <w:rPr>
          <w:i/>
          <w:iCs/>
          <w:sz w:val="22"/>
        </w:rPr>
        <w:t xml:space="preserve">BE </w:t>
      </w:r>
      <w:r w:rsidRPr="009B2B7F">
        <w:rPr>
          <w:sz w:val="22"/>
        </w:rPr>
        <w:t>98</w:t>
      </w:r>
      <w:r w:rsidR="009B2B7F" w:rsidRPr="009B2B7F">
        <w:rPr>
          <w:sz w:val="22"/>
        </w:rPr>
        <w:t xml:space="preserve">, </w:t>
      </w:r>
      <w:r w:rsidRPr="009B2B7F">
        <w:rPr>
          <w:iCs/>
          <w:sz w:val="22"/>
        </w:rPr>
        <w:t>et</w:t>
      </w:r>
      <w:r w:rsidRPr="009B2B7F">
        <w:rPr>
          <w:i/>
          <w:iCs/>
          <w:sz w:val="22"/>
        </w:rPr>
        <w:t xml:space="preserve"> AT </w:t>
      </w:r>
      <w:r w:rsidRPr="009B2B7F">
        <w:rPr>
          <w:sz w:val="22"/>
        </w:rPr>
        <w:t>1663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traime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 xml:space="preserve">dans </w:t>
      </w:r>
      <w:r w:rsidRPr="009B2B7F">
        <w:rPr>
          <w:i/>
          <w:iCs/>
          <w:sz w:val="22"/>
        </w:rPr>
        <w:t xml:space="preserve">BE </w:t>
      </w:r>
      <w:r w:rsidRPr="009B2B7F">
        <w:rPr>
          <w:sz w:val="22"/>
        </w:rPr>
        <w:t>76)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mais le plus souvent au figuré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« La trame venant à manquer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il faut dévider et filer pour en avoir » signifie alors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quand on vient à manquer de ressources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il faut aviser à s</w:t>
      </w:r>
      <w:r w:rsidR="009B2B7F" w:rsidRPr="009B2B7F">
        <w:rPr>
          <w:sz w:val="22"/>
        </w:rPr>
        <w:t>’</w:t>
      </w:r>
      <w:r w:rsidRPr="009B2B7F">
        <w:rPr>
          <w:sz w:val="22"/>
        </w:rPr>
        <w:t>en procurer » (cf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AL </w:t>
      </w:r>
      <w:r w:rsidRPr="009B2B7F">
        <w:rPr>
          <w:sz w:val="22"/>
        </w:rPr>
        <w:t>9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AG </w:t>
      </w:r>
      <w:r w:rsidRPr="009B2B7F">
        <w:rPr>
          <w:sz w:val="22"/>
        </w:rPr>
        <w:t>89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AH </w:t>
      </w:r>
      <w:r w:rsidRPr="009B2B7F">
        <w:rPr>
          <w:sz w:val="22"/>
        </w:rPr>
        <w:t>59)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Dans notre passage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où l</w:t>
      </w:r>
      <w:r w:rsidR="009B2B7F" w:rsidRPr="009B2B7F">
        <w:rPr>
          <w:sz w:val="22"/>
        </w:rPr>
        <w:t>’</w:t>
      </w:r>
      <w:r w:rsidRPr="009B2B7F">
        <w:rPr>
          <w:sz w:val="22"/>
        </w:rPr>
        <w:t>image est forcée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Jusqu</w:t>
      </w:r>
      <w:r w:rsidR="009B2B7F" w:rsidRPr="009B2B7F">
        <w:rPr>
          <w:sz w:val="22"/>
        </w:rPr>
        <w:t>’</w:t>
      </w:r>
      <w:r w:rsidRPr="009B2B7F">
        <w:rPr>
          <w:sz w:val="22"/>
        </w:rPr>
        <w:t>ici Dieu tissait (= le monde allait selon le bien)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 xml:space="preserve">mais maintenant il dévide </w:t>
      </w:r>
      <w:r w:rsidR="009B2B7F" w:rsidRPr="009B2B7F">
        <w:rPr>
          <w:sz w:val="22"/>
        </w:rPr>
        <w:t>(</w:t>
      </w:r>
      <w:r w:rsidRPr="009B2B7F">
        <w:rPr>
          <w:sz w:val="22"/>
        </w:rPr>
        <w:t>= il avise à recréer ce qui y manque)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sz w:val="22"/>
        </w:rPr>
        <w:t>car bientôt la trame va lui manquer (= le monde va aller de travers)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 » </w:t>
      </w:r>
    </w:p>
  </w:footnote>
  <w:footnote w:id="4">
    <w:p w:rsidR="00CB05DA" w:rsidRPr="009B2B7F" w:rsidRDefault="00CB05DA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13-20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Nulle aide au parent pauvre (cf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AG </w:t>
      </w:r>
      <w:r w:rsidRPr="009B2B7F">
        <w:rPr>
          <w:sz w:val="22"/>
        </w:rPr>
        <w:t>88-90)</w:t>
      </w:r>
      <w:r w:rsidR="00DB4B09">
        <w:rPr>
          <w:sz w:val="22"/>
        </w:rPr>
        <w:t> :</w:t>
      </w:r>
      <w:r w:rsidRPr="009B2B7F">
        <w:rPr>
          <w:sz w:val="22"/>
        </w:rPr>
        <w:t xml:space="preserve"> constatation ancienne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>Prov</w:t>
      </w:r>
      <w:r w:rsidR="009B2B7F" w:rsidRPr="009B2B7F">
        <w:rPr>
          <w:i/>
          <w:iCs/>
          <w:sz w:val="22"/>
        </w:rPr>
        <w:t>.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19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7</w:t>
      </w:r>
      <w:r w:rsidR="00DB4B09">
        <w:rPr>
          <w:sz w:val="22"/>
        </w:rPr>
        <w:t> :</w:t>
      </w:r>
      <w:r w:rsidRPr="009B2B7F">
        <w:rPr>
          <w:sz w:val="22"/>
        </w:rPr>
        <w:t xml:space="preserve"> Fratres hominis pauperis oderunt eum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sz w:val="22"/>
        </w:rPr>
        <w:t>14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20</w:t>
      </w:r>
      <w:r w:rsidR="00DB4B09">
        <w:rPr>
          <w:sz w:val="22"/>
        </w:rPr>
        <w:t> :</w:t>
      </w:r>
      <w:r w:rsidRPr="009B2B7F">
        <w:rPr>
          <w:sz w:val="22"/>
        </w:rPr>
        <w:t xml:space="preserve"> Etiam proximo suo pauper odiosus erit)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devenue sentence courante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="00DB4B09">
        <w:rPr>
          <w:sz w:val="22"/>
        </w:rPr>
        <w:t>cf.</w:t>
      </w:r>
      <w:r w:rsidRPr="009B2B7F">
        <w:rPr>
          <w:sz w:val="22"/>
        </w:rPr>
        <w:t xml:space="preserve"> Werner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M 67</w:t>
      </w:r>
      <w:r w:rsidR="00DB4B09">
        <w:rPr>
          <w:sz w:val="22"/>
        </w:rPr>
        <w:t> :</w:t>
      </w:r>
      <w:r w:rsidRPr="009B2B7F">
        <w:rPr>
          <w:sz w:val="22"/>
        </w:rPr>
        <w:t xml:space="preserve"> Multis cognatis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sed paucis fungor amicis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sz w:val="22"/>
        </w:rPr>
        <w:t>Morawski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n° 1586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Parent parent</w:t>
      </w:r>
      <w:r w:rsidR="009B2B7F" w:rsidRPr="009B2B7F">
        <w:rPr>
          <w:sz w:val="22"/>
        </w:rPr>
        <w:t xml:space="preserve">, </w:t>
      </w:r>
      <w:r w:rsidR="00DB4B09">
        <w:rPr>
          <w:sz w:val="22"/>
        </w:rPr>
        <w:t>dola</w:t>
      </w:r>
      <w:r w:rsidRPr="009B2B7F">
        <w:rPr>
          <w:sz w:val="22"/>
        </w:rPr>
        <w:t>nt celui qui n</w:t>
      </w:r>
      <w:r w:rsidR="009B2B7F" w:rsidRPr="009B2B7F">
        <w:rPr>
          <w:sz w:val="22"/>
        </w:rPr>
        <w:t>’</w:t>
      </w:r>
      <w:r w:rsidRPr="009B2B7F">
        <w:rPr>
          <w:sz w:val="22"/>
        </w:rPr>
        <w:t>a noi</w:t>
      </w:r>
      <w:r w:rsidR="00DB4B09">
        <w:rPr>
          <w:sz w:val="22"/>
        </w:rPr>
        <w:t>a</w:t>
      </w:r>
      <w:r w:rsidRPr="009B2B7F">
        <w:rPr>
          <w:sz w:val="22"/>
        </w:rPr>
        <w:t>nt »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Des femmes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i/>
          <w:iCs/>
          <w:sz w:val="22"/>
        </w:rPr>
        <w:t xml:space="preserve">des dés et de la taverne </w:t>
      </w:r>
      <w:r w:rsidR="009B2B7F" w:rsidRPr="009B2B7F">
        <w:rPr>
          <w:iCs/>
          <w:sz w:val="22"/>
        </w:rPr>
        <w:t>(</w:t>
      </w:r>
      <w:r w:rsidRPr="009B2B7F">
        <w:rPr>
          <w:iCs/>
          <w:smallCaps/>
          <w:sz w:val="22"/>
        </w:rPr>
        <w:t>Méon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IV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487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v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65)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Biax amis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biax parens</w:t>
      </w:r>
      <w:r w:rsidR="009B2B7F" w:rsidRPr="009B2B7F">
        <w:rPr>
          <w:sz w:val="22"/>
        </w:rPr>
        <w:t xml:space="preserve">, </w:t>
      </w:r>
      <w:r w:rsidRPr="009B2B7F">
        <w:rPr>
          <w:i/>
          <w:iCs/>
          <w:sz w:val="22"/>
        </w:rPr>
        <w:t>fertur vulgariter</w:t>
      </w:r>
      <w:r w:rsidR="00DB4B09">
        <w:rPr>
          <w:i/>
          <w:iCs/>
          <w:sz w:val="22"/>
        </w:rPr>
        <w:t> </w:t>
      </w:r>
      <w:r w:rsidR="00DB4B09" w:rsidRPr="00DB4B09">
        <w:rPr>
          <w:iCs/>
          <w:sz w:val="22"/>
        </w:rPr>
        <w:t>;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se tu as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si le pren</w:t>
      </w:r>
      <w:r w:rsidR="009B2B7F" w:rsidRPr="009B2B7F">
        <w:rPr>
          <w:sz w:val="22"/>
        </w:rPr>
        <w:t xml:space="preserve">, </w:t>
      </w:r>
      <w:r w:rsidRPr="009B2B7F">
        <w:rPr>
          <w:i/>
          <w:iCs/>
          <w:sz w:val="22"/>
        </w:rPr>
        <w:t>et nihil aliter</w:t>
      </w:r>
      <w:r w:rsidR="00DB4B09">
        <w:rPr>
          <w:i/>
          <w:iCs/>
          <w:sz w:val="22"/>
        </w:rPr>
        <w:t> </w:t>
      </w:r>
      <w:r w:rsidR="00DB4B09" w:rsidRPr="00DB4B09">
        <w:rPr>
          <w:iCs/>
          <w:sz w:val="22"/>
        </w:rPr>
        <w:t>;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se tu n</w:t>
      </w:r>
      <w:r w:rsidR="009B2B7F" w:rsidRPr="009B2B7F">
        <w:rPr>
          <w:sz w:val="22"/>
        </w:rPr>
        <w:t>’</w:t>
      </w:r>
      <w:r w:rsidRPr="009B2B7F">
        <w:rPr>
          <w:sz w:val="22"/>
        </w:rPr>
        <w:t xml:space="preserve">as fors le mien </w:t>
      </w:r>
      <w:r w:rsidRPr="009B2B7F">
        <w:rPr>
          <w:i/>
          <w:iCs/>
          <w:sz w:val="22"/>
        </w:rPr>
        <w:t>dicas audaciter</w:t>
      </w:r>
      <w:r w:rsidR="00DB4B09">
        <w:rPr>
          <w:i/>
          <w:iCs/>
          <w:sz w:val="22"/>
        </w:rPr>
        <w:t> </w:t>
      </w:r>
      <w:r w:rsidR="00DB4B09" w:rsidRPr="00DB4B09">
        <w:rPr>
          <w:iCs/>
          <w:sz w:val="22"/>
        </w:rPr>
        <w:t>: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vraiement tu n</w:t>
      </w:r>
      <w:r w:rsidR="009B2B7F" w:rsidRPr="009B2B7F">
        <w:rPr>
          <w:sz w:val="22"/>
        </w:rPr>
        <w:t>’</w:t>
      </w:r>
      <w:r w:rsidRPr="009B2B7F">
        <w:rPr>
          <w:sz w:val="22"/>
        </w:rPr>
        <w:t>as rien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fui t</w:t>
      </w:r>
      <w:r w:rsidR="009B2B7F" w:rsidRPr="009B2B7F">
        <w:rPr>
          <w:sz w:val="22"/>
        </w:rPr>
        <w:t>’</w:t>
      </w:r>
      <w:r w:rsidRPr="009B2B7F">
        <w:rPr>
          <w:sz w:val="22"/>
        </w:rPr>
        <w:t xml:space="preserve">en </w:t>
      </w:r>
      <w:r w:rsidRPr="009B2B7F">
        <w:rPr>
          <w:i/>
          <w:iCs/>
          <w:sz w:val="22"/>
        </w:rPr>
        <w:t>velociter</w:t>
      </w:r>
      <w:r w:rsidRPr="009B2B7F">
        <w:rPr>
          <w:iCs/>
          <w:sz w:val="22"/>
        </w:rPr>
        <w:t> »</w:t>
      </w:r>
      <w:r w:rsidR="009B2B7F" w:rsidRPr="009B2B7F">
        <w:rPr>
          <w:iCs/>
          <w:sz w:val="22"/>
        </w:rPr>
        <w:t>.</w:t>
      </w:r>
      <w:r w:rsidRPr="009B2B7F">
        <w:rPr>
          <w:iCs/>
          <w:sz w:val="22"/>
        </w:rPr>
        <w:t xml:space="preserve"> </w:t>
      </w:r>
      <w:r w:rsidRPr="009B2B7F">
        <w:rPr>
          <w:sz w:val="22"/>
        </w:rPr>
        <w:t>(Cf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Morawski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n° 80)</w:t>
      </w:r>
      <w:r w:rsidR="009B2B7F" w:rsidRPr="009B2B7F">
        <w:rPr>
          <w:sz w:val="22"/>
        </w:rPr>
        <w:t>.</w:t>
      </w:r>
    </w:p>
  </w:footnote>
  <w:footnote w:id="5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n</w:t>
      </w:r>
      <w:r w:rsidR="009B2B7F" w:rsidRPr="009B2B7F">
        <w:rPr>
          <w:i/>
          <w:iCs/>
          <w:sz w:val="22"/>
        </w:rPr>
        <w:t>’</w:t>
      </w:r>
      <w:r w:rsidRPr="009B2B7F">
        <w:rPr>
          <w:i/>
          <w:iCs/>
          <w:sz w:val="22"/>
        </w:rPr>
        <w:t>aparente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ne considère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ne traite comme parent »</w:t>
      </w:r>
      <w:r w:rsidR="009B2B7F" w:rsidRPr="009B2B7F">
        <w:rPr>
          <w:sz w:val="22"/>
        </w:rPr>
        <w:t>.</w:t>
      </w:r>
    </w:p>
  </w:footnote>
  <w:footnote w:id="6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Morawski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n° 1232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Metre doit qui prenre velt »</w:t>
      </w:r>
      <w:r w:rsidR="009B2B7F" w:rsidRPr="009B2B7F">
        <w:rPr>
          <w:sz w:val="22"/>
        </w:rPr>
        <w:t>.</w:t>
      </w:r>
    </w:p>
  </w:footnote>
  <w:footnote w:id="7">
    <w:p w:rsidR="00CB05DA" w:rsidRPr="009B2B7F" w:rsidRDefault="00CB05DA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18-20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Dictons apparentés</w:t>
      </w:r>
      <w:r w:rsidR="00DB4B09">
        <w:rPr>
          <w:sz w:val="22"/>
        </w:rPr>
        <w:t> :</w:t>
      </w:r>
      <w:r w:rsidRPr="009B2B7F">
        <w:rPr>
          <w:sz w:val="22"/>
        </w:rPr>
        <w:t xml:space="preserve"> Morawski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n° 1562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Ostes et pluie a tierz jor ennuie »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et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de plus près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n° 2479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Vien tu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parent</w:t>
      </w:r>
      <w:r w:rsidR="009B2B7F" w:rsidRPr="009B2B7F">
        <w:rPr>
          <w:sz w:val="22"/>
        </w:rPr>
        <w:t xml:space="preserve"> ? </w:t>
      </w:r>
      <w:r w:rsidRPr="009B2B7F">
        <w:rPr>
          <w:sz w:val="22"/>
        </w:rPr>
        <w:t>Non si sovent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»</w:t>
      </w:r>
    </w:p>
  </w:footnote>
  <w:footnote w:id="8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« Tant as tant vaus et je tant t</w:t>
      </w:r>
      <w:r w:rsidR="009B2B7F" w:rsidRPr="009B2B7F">
        <w:rPr>
          <w:sz w:val="22"/>
        </w:rPr>
        <w:t>’</w:t>
      </w:r>
      <w:r w:rsidRPr="009B2B7F">
        <w:rPr>
          <w:sz w:val="22"/>
        </w:rPr>
        <w:t xml:space="preserve">ain »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 xml:space="preserve">O </w:t>
      </w:r>
      <w:r w:rsidRPr="009B2B7F">
        <w:rPr>
          <w:sz w:val="22"/>
        </w:rPr>
        <w:t>656 et note)</w:t>
      </w:r>
      <w:r w:rsidR="009B2B7F" w:rsidRPr="009B2B7F">
        <w:rPr>
          <w:sz w:val="22"/>
        </w:rPr>
        <w:t>.</w:t>
      </w:r>
    </w:p>
  </w:footnote>
  <w:footnote w:id="9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Des femmes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>l</w:t>
      </w:r>
      <w:r w:rsidR="009B2B7F" w:rsidRPr="009B2B7F">
        <w:rPr>
          <w:i/>
          <w:iCs/>
          <w:sz w:val="22"/>
        </w:rPr>
        <w:t>.</w:t>
      </w:r>
      <w:r w:rsidRPr="009B2B7F">
        <w:rPr>
          <w:i/>
          <w:iCs/>
          <w:sz w:val="22"/>
        </w:rPr>
        <w:t xml:space="preserve"> cit</w:t>
      </w:r>
      <w:r w:rsidR="009B2B7F" w:rsidRPr="009B2B7F">
        <w:rPr>
          <w:i/>
          <w:iCs/>
          <w:sz w:val="22"/>
        </w:rPr>
        <w:t>.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iCs/>
          <w:sz w:val="22"/>
        </w:rPr>
        <w:t>v</w:t>
      </w:r>
      <w:r w:rsidR="009B2B7F" w:rsidRPr="009B2B7F">
        <w:rPr>
          <w:iCs/>
          <w:sz w:val="22"/>
        </w:rPr>
        <w:t>.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73)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Qui rien n</w:t>
      </w:r>
      <w:r w:rsidR="009B2B7F" w:rsidRPr="009B2B7F">
        <w:rPr>
          <w:sz w:val="22"/>
        </w:rPr>
        <w:t>’</w:t>
      </w:r>
      <w:r w:rsidRPr="009B2B7F">
        <w:rPr>
          <w:sz w:val="22"/>
        </w:rPr>
        <w:t xml:space="preserve">a il est partot tenus </w:t>
      </w:r>
      <w:r w:rsidRPr="009B2B7F">
        <w:rPr>
          <w:i/>
          <w:iCs/>
          <w:sz w:val="22"/>
        </w:rPr>
        <w:t>vilis</w:t>
      </w:r>
      <w:r w:rsidR="009B2B7F" w:rsidRPr="009B2B7F">
        <w:rPr>
          <w:i/>
          <w:iCs/>
          <w:sz w:val="22"/>
        </w:rPr>
        <w:t>.</w:t>
      </w:r>
      <w:r w:rsidRPr="009B2B7F">
        <w:rPr>
          <w:i/>
          <w:iCs/>
          <w:sz w:val="22"/>
        </w:rPr>
        <w:t> </w:t>
      </w:r>
      <w:r w:rsidR="009B2B7F" w:rsidRPr="009B2B7F">
        <w:rPr>
          <w:iCs/>
          <w:sz w:val="22"/>
        </w:rPr>
        <w:t>»</w:t>
      </w:r>
    </w:p>
  </w:footnote>
  <w:footnote w:id="10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fou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 xml:space="preserve">jeu de mots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 xml:space="preserve">follis </w:t>
      </w:r>
      <w:r w:rsidRPr="009B2B7F">
        <w:rPr>
          <w:sz w:val="22"/>
        </w:rPr>
        <w:t xml:space="preserve">et </w:t>
      </w:r>
      <w:r w:rsidRPr="009B2B7F">
        <w:rPr>
          <w:i/>
          <w:iCs/>
          <w:sz w:val="22"/>
        </w:rPr>
        <w:t>fagus</w:t>
      </w:r>
      <w:r w:rsidR="009B2B7F" w:rsidRPr="009B2B7F">
        <w:rPr>
          <w:iCs/>
          <w:sz w:val="22"/>
        </w:rPr>
        <w:t>)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c</w:t>
      </w:r>
      <w:r w:rsidR="009B2B7F" w:rsidRPr="009B2B7F">
        <w:rPr>
          <w:sz w:val="22"/>
        </w:rPr>
        <w:t>’</w:t>
      </w:r>
      <w:r w:rsidRPr="009B2B7F">
        <w:rPr>
          <w:sz w:val="22"/>
        </w:rPr>
        <w:t xml:space="preserve">est-à-dire « fou </w:t>
      </w:r>
      <w:r w:rsidR="005D6A85">
        <w:rPr>
          <w:sz w:val="22"/>
        </w:rPr>
        <w:t>» et « </w:t>
      </w:r>
      <w:r w:rsidRPr="009B2B7F">
        <w:rPr>
          <w:sz w:val="22"/>
        </w:rPr>
        <w:t>hêtre »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AL </w:t>
      </w:r>
      <w:r w:rsidRPr="009B2B7F">
        <w:rPr>
          <w:sz w:val="22"/>
        </w:rPr>
        <w:t>69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et T</w:t>
      </w:r>
      <w:r w:rsidR="009B2B7F" w:rsidRPr="009B2B7F">
        <w:rPr>
          <w:sz w:val="22"/>
        </w:rPr>
        <w:t>.</w:t>
      </w:r>
      <w:r w:rsidRPr="009B2B7F">
        <w:rPr>
          <w:sz w:val="22"/>
        </w:rPr>
        <w:t>-L</w:t>
      </w:r>
      <w:r w:rsidR="009B2B7F" w:rsidRPr="009B2B7F">
        <w:rPr>
          <w:sz w:val="22"/>
        </w:rPr>
        <w:t xml:space="preserve">., </w:t>
      </w:r>
      <w:r w:rsidRPr="009B2B7F">
        <w:rPr>
          <w:sz w:val="22"/>
        </w:rPr>
        <w:t xml:space="preserve">au mot </w:t>
      </w:r>
      <w:r w:rsidRPr="009B2B7F">
        <w:rPr>
          <w:i/>
          <w:sz w:val="22"/>
        </w:rPr>
        <w:t>fo</w:t>
      </w:r>
      <w:r w:rsidR="009B2B7F" w:rsidRPr="009B2B7F">
        <w:rPr>
          <w:sz w:val="22"/>
        </w:rPr>
        <w:t>.</w:t>
      </w:r>
    </w:p>
  </w:footnote>
  <w:footnote w:id="11">
    <w:p w:rsidR="006D57D4" w:rsidRPr="009B2B7F" w:rsidRDefault="006D57D4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27-28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O </w:t>
      </w:r>
      <w:r w:rsidRPr="009B2B7F">
        <w:rPr>
          <w:sz w:val="22"/>
        </w:rPr>
        <w:t>683-684</w:t>
      </w:r>
      <w:r w:rsidR="009B2B7F" w:rsidRPr="009B2B7F">
        <w:rPr>
          <w:sz w:val="22"/>
        </w:rPr>
        <w:t>.</w:t>
      </w:r>
    </w:p>
  </w:footnote>
  <w:footnote w:id="12">
    <w:p w:rsidR="00B70A0C" w:rsidRPr="009B2B7F" w:rsidRDefault="00B70A0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5D6A85">
        <w:rPr>
          <w:i/>
          <w:sz w:val="22"/>
        </w:rPr>
        <w:t>Qu</w:t>
      </w:r>
      <w:r w:rsidR="009B2B7F" w:rsidRPr="005D6A85">
        <w:rPr>
          <w:i/>
          <w:sz w:val="22"/>
        </w:rPr>
        <w:t>’</w:t>
      </w:r>
      <w:r w:rsidRPr="009B2B7F">
        <w:rPr>
          <w:sz w:val="22"/>
        </w:rPr>
        <w:t xml:space="preserve"> = « que celui qui »</w:t>
      </w:r>
      <w:r w:rsidR="009B2B7F" w:rsidRPr="009B2B7F">
        <w:rPr>
          <w:sz w:val="22"/>
        </w:rPr>
        <w:t>.</w:t>
      </w:r>
    </w:p>
  </w:footnote>
  <w:footnote w:id="13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37-38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Les écoliers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parmi les clercs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 xml:space="preserve">sont de même exceptés de ce vice dans </w:t>
      </w:r>
      <w:r w:rsidRPr="009B2B7F">
        <w:rPr>
          <w:i/>
          <w:iCs/>
          <w:sz w:val="22"/>
        </w:rPr>
        <w:t xml:space="preserve">R </w:t>
      </w:r>
      <w:r w:rsidRPr="009B2B7F">
        <w:rPr>
          <w:sz w:val="22"/>
        </w:rPr>
        <w:t>89-90</w:t>
      </w:r>
      <w:r w:rsidR="009B2B7F" w:rsidRPr="009B2B7F">
        <w:rPr>
          <w:sz w:val="22"/>
        </w:rPr>
        <w:t>.</w:t>
      </w:r>
    </w:p>
  </w:footnote>
  <w:footnote w:id="14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Et </w:t>
      </w:r>
      <w:r w:rsidRPr="009B2B7F">
        <w:rPr>
          <w:sz w:val="22"/>
        </w:rPr>
        <w:t>introduit le second terme de la corrélation</w:t>
      </w:r>
      <w:r w:rsidR="009B2B7F" w:rsidRPr="009B2B7F">
        <w:rPr>
          <w:sz w:val="22"/>
        </w:rPr>
        <w:t>.</w:t>
      </w:r>
    </w:p>
  </w:footnote>
  <w:footnote w:id="15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bonté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bienfait »</w:t>
      </w:r>
      <w:r w:rsidR="009B2B7F" w:rsidRPr="009B2B7F">
        <w:rPr>
          <w:sz w:val="22"/>
        </w:rPr>
        <w:t>.</w:t>
      </w:r>
    </w:p>
  </w:footnote>
  <w:footnote w:id="16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sanz souvenir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sans se soucier d</w:t>
      </w:r>
      <w:r w:rsidR="009B2B7F" w:rsidRPr="009B2B7F">
        <w:rPr>
          <w:sz w:val="22"/>
        </w:rPr>
        <w:t>’</w:t>
      </w:r>
      <w:r w:rsidRPr="009B2B7F">
        <w:rPr>
          <w:sz w:val="22"/>
        </w:rPr>
        <w:t>eux »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 xml:space="preserve">ou peut-être « sans les aider »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>&lt; subvenire</w:t>
      </w:r>
      <w:r w:rsidR="009B2B7F" w:rsidRPr="009B2B7F">
        <w:rPr>
          <w:iCs/>
          <w:sz w:val="22"/>
        </w:rPr>
        <w:t>)</w:t>
      </w:r>
      <w:r w:rsidR="009B2B7F" w:rsidRPr="009B2B7F">
        <w:rPr>
          <w:i/>
          <w:iCs/>
          <w:sz w:val="22"/>
        </w:rPr>
        <w:t>.</w:t>
      </w:r>
    </w:p>
  </w:footnote>
  <w:footnote w:id="17">
    <w:p w:rsidR="006D57D4" w:rsidRPr="009B2B7F" w:rsidRDefault="006D57D4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53-64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Thème des richesses qui ne suivent pas le mort</w:t>
      </w:r>
      <w:r w:rsidR="009B2B7F" w:rsidRPr="009B2B7F">
        <w:rPr>
          <w:sz w:val="22"/>
        </w:rPr>
        <w:t>.</w:t>
      </w:r>
    </w:p>
  </w:footnote>
  <w:footnote w:id="18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La leçon </w:t>
      </w:r>
      <w:r w:rsidRPr="009B2B7F">
        <w:rPr>
          <w:i/>
          <w:iCs/>
          <w:sz w:val="22"/>
        </w:rPr>
        <w:t xml:space="preserve">le </w:t>
      </w:r>
      <w:r w:rsidR="009B2B7F" w:rsidRPr="009B2B7F">
        <w:rPr>
          <w:iCs/>
          <w:sz w:val="22"/>
        </w:rPr>
        <w:t>(</w:t>
      </w:r>
      <w:r w:rsidRPr="009B2B7F">
        <w:rPr>
          <w:i/>
          <w:iCs/>
          <w:sz w:val="22"/>
        </w:rPr>
        <w:t>B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i/>
          <w:iCs/>
          <w:sz w:val="22"/>
        </w:rPr>
        <w:t>C</w:t>
      </w:r>
      <w:r w:rsidR="009B2B7F" w:rsidRPr="009B2B7F">
        <w:rPr>
          <w:iCs/>
          <w:sz w:val="22"/>
        </w:rPr>
        <w:t>)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 xml:space="preserve">au lieu de </w:t>
      </w:r>
      <w:r w:rsidRPr="009B2B7F">
        <w:rPr>
          <w:i/>
          <w:iCs/>
          <w:sz w:val="22"/>
        </w:rPr>
        <w:t>li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est sans doute la bonne</w:t>
      </w:r>
      <w:r w:rsidR="009B2B7F" w:rsidRPr="009B2B7F">
        <w:rPr>
          <w:sz w:val="22"/>
        </w:rPr>
        <w:t>.</w:t>
      </w:r>
    </w:p>
  </w:footnote>
  <w:footnote w:id="19">
    <w:p w:rsidR="006D57D4" w:rsidRPr="009B2B7F" w:rsidRDefault="006D57D4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65-88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Thème que la richesse ne sauvera pas le riche après sa mort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par la faute de ses héritiers ou exécuteurs testamentaires</w:t>
      </w:r>
      <w:r w:rsidR="00DB4B09">
        <w:rPr>
          <w:sz w:val="22"/>
        </w:rPr>
        <w:t> :</w:t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AE </w:t>
      </w:r>
      <w:r w:rsidRPr="009B2B7F">
        <w:rPr>
          <w:sz w:val="22"/>
        </w:rPr>
        <w:t>234-244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Également esquissé dans le </w:t>
      </w:r>
      <w:r w:rsidRPr="009B2B7F">
        <w:rPr>
          <w:i/>
          <w:iCs/>
          <w:sz w:val="22"/>
        </w:rPr>
        <w:t>Roman de la Rose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v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9575-9586 (les vers 9585-9586 rappelant de près nos vers 77-78)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Sur l</w:t>
      </w:r>
      <w:r w:rsidR="009B2B7F" w:rsidRPr="009B2B7F">
        <w:rPr>
          <w:sz w:val="22"/>
        </w:rPr>
        <w:t>’</w:t>
      </w:r>
      <w:r w:rsidRPr="009B2B7F">
        <w:rPr>
          <w:sz w:val="22"/>
        </w:rPr>
        <w:t>infidélité des exécuteurs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 xml:space="preserve">voir aussi </w:t>
      </w:r>
      <w:r w:rsidRPr="009B2B7F">
        <w:rPr>
          <w:i/>
          <w:iCs/>
          <w:sz w:val="22"/>
        </w:rPr>
        <w:t xml:space="preserve">F </w:t>
      </w:r>
      <w:r w:rsidRPr="009B2B7F">
        <w:rPr>
          <w:sz w:val="22"/>
        </w:rPr>
        <w:t>111-119</w:t>
      </w:r>
      <w:r w:rsidR="009B2B7F" w:rsidRPr="009B2B7F">
        <w:rPr>
          <w:sz w:val="22"/>
        </w:rPr>
        <w:t>.</w:t>
      </w:r>
    </w:p>
  </w:footnote>
  <w:footnote w:id="20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n</w:t>
      </w:r>
      <w:r w:rsidR="009B2B7F" w:rsidRPr="009B2B7F">
        <w:rPr>
          <w:i/>
          <w:iCs/>
          <w:sz w:val="22"/>
        </w:rPr>
        <w:t>’</w:t>
      </w:r>
      <w:r w:rsidRPr="009B2B7F">
        <w:rPr>
          <w:i/>
          <w:iCs/>
          <w:sz w:val="22"/>
        </w:rPr>
        <w:t>en pert puis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il n</w:t>
      </w:r>
      <w:r w:rsidR="009B2B7F" w:rsidRPr="009B2B7F">
        <w:rPr>
          <w:sz w:val="22"/>
        </w:rPr>
        <w:t>’</w:t>
      </w:r>
      <w:r w:rsidRPr="009B2B7F">
        <w:rPr>
          <w:sz w:val="22"/>
        </w:rPr>
        <w:t>en apparaît plus ensuite »</w:t>
      </w:r>
      <w:r w:rsidR="009B2B7F" w:rsidRPr="009B2B7F">
        <w:rPr>
          <w:sz w:val="22"/>
        </w:rPr>
        <w:t>.</w:t>
      </w:r>
    </w:p>
  </w:footnote>
  <w:footnote w:id="21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sz w:val="22"/>
        </w:rPr>
        <w:t>le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mains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le moins possible »</w:t>
      </w:r>
      <w:r w:rsidR="009B2B7F" w:rsidRPr="009B2B7F">
        <w:rPr>
          <w:sz w:val="22"/>
        </w:rPr>
        <w:t>.</w:t>
      </w:r>
    </w:p>
  </w:footnote>
  <w:footnote w:id="22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paire</w:t>
      </w:r>
      <w:r w:rsidR="009B2B7F" w:rsidRPr="009B2B7F">
        <w:rPr>
          <w:iCs/>
          <w:sz w:val="22"/>
        </w:rPr>
        <w:t xml:space="preserve">, </w:t>
      </w:r>
      <w:r w:rsidRPr="009B2B7F">
        <w:rPr>
          <w:iCs/>
          <w:sz w:val="22"/>
        </w:rPr>
        <w:t>cf</w:t>
      </w:r>
      <w:r w:rsidR="009B2B7F" w:rsidRPr="009B2B7F">
        <w:rPr>
          <w:iCs/>
          <w:sz w:val="22"/>
        </w:rPr>
        <w:t>.</w:t>
      </w:r>
      <w:r w:rsidRPr="009B2B7F">
        <w:rPr>
          <w:i/>
          <w:iCs/>
          <w:sz w:val="22"/>
        </w:rPr>
        <w:t xml:space="preserve"> </w:t>
      </w:r>
      <w:r w:rsidRPr="009B2B7F">
        <w:rPr>
          <w:i/>
          <w:sz w:val="22"/>
        </w:rPr>
        <w:t>L</w:t>
      </w:r>
      <w:r w:rsidRPr="009B2B7F">
        <w:rPr>
          <w:sz w:val="22"/>
        </w:rPr>
        <w:t xml:space="preserve"> 88 et note</w:t>
      </w:r>
      <w:r w:rsidR="009B2B7F" w:rsidRPr="009B2B7F">
        <w:rPr>
          <w:sz w:val="22"/>
        </w:rPr>
        <w:t xml:space="preserve">. — </w:t>
      </w:r>
      <w:r w:rsidRPr="009B2B7F">
        <w:rPr>
          <w:i/>
          <w:iCs/>
          <w:sz w:val="22"/>
        </w:rPr>
        <w:t>de vache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de souliers grossiers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Boivin de Provins </w:t>
      </w:r>
      <w:r w:rsidRPr="009B2B7F">
        <w:rPr>
          <w:sz w:val="22"/>
        </w:rPr>
        <w:t>(M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R</w:t>
      </w:r>
      <w:r w:rsidR="009B2B7F" w:rsidRPr="009B2B7F">
        <w:rPr>
          <w:sz w:val="22"/>
        </w:rPr>
        <w:t xml:space="preserve">., </w:t>
      </w:r>
      <w:r w:rsidRPr="009B2B7F">
        <w:rPr>
          <w:sz w:val="22"/>
        </w:rPr>
        <w:t>p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52</w:t>
      </w:r>
      <w:r w:rsidR="009B2B7F" w:rsidRPr="009B2B7F">
        <w:rPr>
          <w:sz w:val="22"/>
        </w:rPr>
        <w:t xml:space="preserve">, </w:t>
      </w:r>
      <w:r w:rsidRPr="009B2B7F">
        <w:rPr>
          <w:iCs/>
          <w:sz w:val="22"/>
        </w:rPr>
        <w:t>v</w:t>
      </w:r>
      <w:r w:rsidR="009B2B7F" w:rsidRPr="009B2B7F">
        <w:rPr>
          <w:i/>
          <w:iCs/>
          <w:sz w:val="22"/>
        </w:rPr>
        <w:t>.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10)</w:t>
      </w:r>
      <w:r w:rsidR="00DB4B09">
        <w:rPr>
          <w:sz w:val="22"/>
        </w:rPr>
        <w:t> :</w:t>
      </w:r>
      <w:r w:rsidRPr="009B2B7F">
        <w:rPr>
          <w:sz w:val="22"/>
        </w:rPr>
        <w:t xml:space="preserve"> « Ses sollers ne sont mie a laz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ainz sont de vache dur et fort »</w:t>
      </w:r>
      <w:r w:rsidR="009B2B7F" w:rsidRPr="009B2B7F">
        <w:rPr>
          <w:sz w:val="22"/>
        </w:rPr>
        <w:t>.</w:t>
      </w:r>
    </w:p>
  </w:footnote>
  <w:footnote w:id="23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Dit ironiquement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sz w:val="22"/>
        </w:rPr>
        <w:t>AE</w:t>
      </w:r>
      <w:r w:rsidRPr="009B2B7F">
        <w:rPr>
          <w:sz w:val="22"/>
        </w:rPr>
        <w:t xml:space="preserve"> 244</w:t>
      </w:r>
      <w:r w:rsidR="009B2B7F" w:rsidRPr="009B2B7F">
        <w:rPr>
          <w:sz w:val="22"/>
        </w:rPr>
        <w:t>.</w:t>
      </w:r>
    </w:p>
  </w:footnote>
  <w:footnote w:id="24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bien l</w:t>
      </w:r>
      <w:r w:rsidR="009B2B7F" w:rsidRPr="009B2B7F">
        <w:rPr>
          <w:i/>
          <w:iCs/>
          <w:sz w:val="22"/>
        </w:rPr>
        <w:t>’</w:t>
      </w:r>
      <w:r w:rsidRPr="009B2B7F">
        <w:rPr>
          <w:i/>
          <w:iCs/>
          <w:sz w:val="22"/>
        </w:rPr>
        <w:t>en coviegne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que ce soit à son avantage</w:t>
      </w:r>
      <w:r w:rsidR="009B2B7F" w:rsidRPr="009B2B7F">
        <w:rPr>
          <w:sz w:val="22"/>
        </w:rPr>
        <w:t xml:space="preserve"> ! </w:t>
      </w:r>
      <w:r w:rsidRPr="009B2B7F">
        <w:rPr>
          <w:sz w:val="22"/>
        </w:rPr>
        <w:t>tant mieux pour lui</w:t>
      </w:r>
      <w:r w:rsidR="009B2B7F" w:rsidRPr="009B2B7F">
        <w:rPr>
          <w:sz w:val="22"/>
        </w:rPr>
        <w:t xml:space="preserve"> ! </w:t>
      </w:r>
      <w:r w:rsidRPr="009B2B7F">
        <w:rPr>
          <w:sz w:val="22"/>
        </w:rPr>
        <w:t>»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T</w:t>
      </w:r>
      <w:r w:rsidR="009B2B7F" w:rsidRPr="009B2B7F">
        <w:rPr>
          <w:sz w:val="22"/>
        </w:rPr>
        <w:t>.</w:t>
      </w:r>
      <w:r w:rsidRPr="009B2B7F">
        <w:rPr>
          <w:sz w:val="22"/>
        </w:rPr>
        <w:t>-L</w:t>
      </w:r>
      <w:r w:rsidR="009B2B7F" w:rsidRPr="009B2B7F">
        <w:rPr>
          <w:sz w:val="22"/>
        </w:rPr>
        <w:t xml:space="preserve">., </w:t>
      </w:r>
      <w:r w:rsidRPr="009B2B7F">
        <w:rPr>
          <w:sz w:val="22"/>
        </w:rPr>
        <w:t>II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982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31 ss</w:t>
      </w:r>
      <w:r w:rsidR="009B2B7F" w:rsidRPr="009B2B7F">
        <w:rPr>
          <w:sz w:val="22"/>
        </w:rPr>
        <w:t>.</w:t>
      </w:r>
    </w:p>
  </w:footnote>
  <w:footnote w:id="25">
    <w:p w:rsidR="006D57D4" w:rsidRPr="009B2B7F" w:rsidRDefault="006D57D4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87-88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Proverbe cité dans la </w:t>
      </w:r>
      <w:r w:rsidRPr="009B2B7F">
        <w:rPr>
          <w:i/>
          <w:iCs/>
          <w:sz w:val="22"/>
        </w:rPr>
        <w:t xml:space="preserve">Vie des Peres </w:t>
      </w:r>
      <w:r w:rsidRPr="009B2B7F">
        <w:rPr>
          <w:sz w:val="22"/>
        </w:rPr>
        <w:t>(Godefroy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X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773 c)</w:t>
      </w:r>
      <w:r w:rsidR="009B2B7F" w:rsidRPr="009B2B7F">
        <w:rPr>
          <w:sz w:val="22"/>
        </w:rPr>
        <w:t>.</w:t>
      </w:r>
    </w:p>
  </w:footnote>
  <w:footnote w:id="26">
    <w:p w:rsidR="005D6A85" w:rsidRDefault="005D6A85" w:rsidP="005D6A85">
      <w:pPr>
        <w:pStyle w:val="Notedebasdepage"/>
        <w:ind w:firstLine="284"/>
      </w:pPr>
      <w:r w:rsidRPr="005D6A85">
        <w:rPr>
          <w:rStyle w:val="Appelnotedebasdep"/>
          <w:sz w:val="22"/>
        </w:rPr>
        <w:footnoteRef/>
      </w:r>
      <w:r w:rsidRPr="005D6A85">
        <w:rPr>
          <w:sz w:val="22"/>
        </w:rPr>
        <w:t xml:space="preserve"> 89-104. Cf. </w:t>
      </w:r>
      <w:r w:rsidRPr="005D6A85">
        <w:rPr>
          <w:i/>
          <w:iCs/>
          <w:sz w:val="22"/>
        </w:rPr>
        <w:t xml:space="preserve">P </w:t>
      </w:r>
      <w:r w:rsidRPr="005D6A85">
        <w:rPr>
          <w:sz w:val="22"/>
        </w:rPr>
        <w:t>41</w:t>
      </w:r>
      <w:r w:rsidR="009A7968">
        <w:rPr>
          <w:sz w:val="22"/>
        </w:rPr>
        <w:t>-</w:t>
      </w:r>
      <w:r w:rsidRPr="005D6A85">
        <w:rPr>
          <w:sz w:val="22"/>
        </w:rPr>
        <w:t>49</w:t>
      </w:r>
    </w:p>
  </w:footnote>
  <w:footnote w:id="27">
    <w:p w:rsidR="006D57D4" w:rsidRPr="009B2B7F" w:rsidRDefault="006D57D4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91-92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H </w:t>
      </w:r>
      <w:r w:rsidRPr="009B2B7F">
        <w:rPr>
          <w:sz w:val="22"/>
        </w:rPr>
        <w:t>14-18</w:t>
      </w:r>
      <w:r w:rsidR="009B2B7F" w:rsidRPr="009B2B7F">
        <w:rPr>
          <w:sz w:val="22"/>
        </w:rPr>
        <w:t>.</w:t>
      </w:r>
    </w:p>
  </w:footnote>
  <w:footnote w:id="28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="009A7968">
        <w:rPr>
          <w:i/>
          <w:iCs/>
          <w:sz w:val="22"/>
        </w:rPr>
        <w:t>H</w:t>
      </w:r>
      <w:r w:rsidR="009B2B7F" w:rsidRPr="009B2B7F">
        <w:rPr>
          <w:i/>
          <w:iCs/>
          <w:sz w:val="22"/>
        </w:rPr>
        <w:t xml:space="preserve">omme </w:t>
      </w:r>
      <w:r w:rsidRPr="009B2B7F">
        <w:rPr>
          <w:i/>
          <w:iCs/>
          <w:sz w:val="22"/>
        </w:rPr>
        <w:t xml:space="preserve">ne fame =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personne » (cf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H </w:t>
      </w:r>
      <w:r w:rsidRPr="009B2B7F">
        <w:rPr>
          <w:sz w:val="22"/>
        </w:rPr>
        <w:t>266)</w:t>
      </w:r>
      <w:r w:rsidR="009B2B7F" w:rsidRPr="009B2B7F">
        <w:rPr>
          <w:sz w:val="22"/>
        </w:rPr>
        <w:t xml:space="preserve">. — </w:t>
      </w:r>
      <w:r w:rsidRPr="009B2B7F">
        <w:rPr>
          <w:sz w:val="22"/>
        </w:rPr>
        <w:t>« I</w:t>
      </w:r>
      <w:r w:rsidR="009A7968">
        <w:rPr>
          <w:sz w:val="22"/>
        </w:rPr>
        <w:t>l</w:t>
      </w:r>
      <w:r w:rsidRPr="009B2B7F">
        <w:rPr>
          <w:sz w:val="22"/>
        </w:rPr>
        <w:t xml:space="preserve"> n</w:t>
      </w:r>
      <w:r w:rsidR="009B2B7F" w:rsidRPr="009B2B7F">
        <w:rPr>
          <w:sz w:val="22"/>
        </w:rPr>
        <w:t>’</w:t>
      </w:r>
      <w:r w:rsidRPr="009B2B7F">
        <w:rPr>
          <w:sz w:val="22"/>
        </w:rPr>
        <w:t>en souvient plus à personne</w:t>
      </w:r>
      <w:r w:rsidR="00DB4B09">
        <w:rPr>
          <w:sz w:val="22"/>
        </w:rPr>
        <w:t> ;</w:t>
      </w:r>
      <w:r w:rsidR="009B2B7F" w:rsidRPr="009B2B7F">
        <w:rPr>
          <w:sz w:val="22"/>
        </w:rPr>
        <w:t xml:space="preserve"> </w:t>
      </w:r>
      <w:r w:rsidRPr="009B2B7F">
        <w:rPr>
          <w:sz w:val="22"/>
        </w:rPr>
        <w:t>personne ne pense plus à eux (pour les aider) »</w:t>
      </w:r>
      <w:r w:rsidR="00DB4B09">
        <w:rPr>
          <w:sz w:val="22"/>
        </w:rPr>
        <w:t> :</w:t>
      </w:r>
      <w:r w:rsidRPr="009B2B7F">
        <w:rPr>
          <w:sz w:val="22"/>
        </w:rPr>
        <w:t xml:space="preserve"> 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v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95</w:t>
      </w:r>
      <w:r w:rsidR="009B2B7F" w:rsidRPr="009B2B7F">
        <w:rPr>
          <w:sz w:val="22"/>
        </w:rPr>
        <w:t>.</w:t>
      </w:r>
    </w:p>
  </w:footnote>
  <w:footnote w:id="29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sz w:val="22"/>
        </w:rPr>
        <w:t>saint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Pou </w:t>
      </w:r>
      <w:r w:rsidRPr="009B2B7F">
        <w:rPr>
          <w:sz w:val="22"/>
        </w:rPr>
        <w:t>(l</w:t>
      </w:r>
      <w:r w:rsidR="009B2B7F" w:rsidRPr="009B2B7F">
        <w:rPr>
          <w:sz w:val="22"/>
        </w:rPr>
        <w:t>’</w:t>
      </w:r>
      <w:r w:rsidRPr="009B2B7F">
        <w:rPr>
          <w:sz w:val="22"/>
        </w:rPr>
        <w:t>apôtre)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 xml:space="preserve">jeu de mots avec </w:t>
      </w:r>
      <w:r w:rsidRPr="009B2B7F">
        <w:rPr>
          <w:i/>
          <w:iCs/>
          <w:sz w:val="22"/>
        </w:rPr>
        <w:t xml:space="preserve">pou </w:t>
      </w:r>
      <w:r w:rsidRPr="009B2B7F">
        <w:rPr>
          <w:sz w:val="22"/>
        </w:rPr>
        <w:t>(peu) du v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95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</w:p>
  </w:footnote>
  <w:footnote w:id="30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dis et dis</w:t>
      </w:r>
      <w:r w:rsidR="009B2B7F" w:rsidRPr="009B2B7F">
        <w:rPr>
          <w:i/>
          <w:iCs/>
          <w:sz w:val="22"/>
        </w:rPr>
        <w:t>.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>Cf</w:t>
      </w:r>
      <w:r w:rsidR="009B2B7F" w:rsidRPr="009B2B7F">
        <w:rPr>
          <w:sz w:val="22"/>
        </w:rPr>
        <w:t>.</w:t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 xml:space="preserve">F </w:t>
      </w:r>
      <w:r w:rsidRPr="009B2B7F">
        <w:rPr>
          <w:sz w:val="22"/>
        </w:rPr>
        <w:t>50 et note</w:t>
      </w:r>
      <w:r w:rsidR="009B2B7F" w:rsidRPr="009B2B7F">
        <w:rPr>
          <w:sz w:val="22"/>
        </w:rPr>
        <w:t>.</w:t>
      </w:r>
    </w:p>
  </w:footnote>
  <w:footnote w:id="31">
    <w:p w:rsidR="00086C7C" w:rsidRPr="009B2B7F" w:rsidRDefault="00086C7C" w:rsidP="009B2B7F">
      <w:pPr>
        <w:pStyle w:val="Notedebasdepage"/>
        <w:ind w:firstLine="284"/>
        <w:jc w:val="both"/>
        <w:rPr>
          <w:sz w:val="22"/>
        </w:rPr>
      </w:pPr>
      <w:r w:rsidRPr="009B2B7F">
        <w:rPr>
          <w:rStyle w:val="Appelnotedebasdep"/>
          <w:sz w:val="22"/>
        </w:rPr>
        <w:footnoteRef/>
      </w:r>
      <w:r w:rsidRPr="009B2B7F">
        <w:rPr>
          <w:sz w:val="22"/>
        </w:rPr>
        <w:t xml:space="preserve"> </w:t>
      </w:r>
      <w:r w:rsidRPr="009B2B7F">
        <w:rPr>
          <w:i/>
          <w:iCs/>
          <w:sz w:val="22"/>
        </w:rPr>
        <w:t>par defors</w:t>
      </w:r>
      <w:r w:rsidR="00DB4B09" w:rsidRPr="00DB4B09">
        <w:rPr>
          <w:iCs/>
          <w:sz w:val="22"/>
        </w:rPr>
        <w:t>,</w:t>
      </w:r>
      <w:r w:rsidR="009B2B7F" w:rsidRPr="009B2B7F">
        <w:rPr>
          <w:i/>
          <w:iCs/>
          <w:sz w:val="22"/>
        </w:rPr>
        <w:t xml:space="preserve"> </w:t>
      </w:r>
      <w:r w:rsidR="009B2B7F" w:rsidRPr="009B2B7F">
        <w:rPr>
          <w:iCs/>
          <w:sz w:val="22"/>
        </w:rPr>
        <w:t>«</w:t>
      </w:r>
      <w:r w:rsidRPr="009B2B7F">
        <w:rPr>
          <w:i/>
          <w:iCs/>
          <w:sz w:val="22"/>
        </w:rPr>
        <w:t xml:space="preserve"> </w:t>
      </w:r>
      <w:r w:rsidRPr="009B2B7F">
        <w:rPr>
          <w:sz w:val="22"/>
        </w:rPr>
        <w:t xml:space="preserve">en effleurant » </w:t>
      </w:r>
      <w:r w:rsidR="009B2B7F" w:rsidRPr="009B2B7F">
        <w:rPr>
          <w:sz w:val="22"/>
        </w:rPr>
        <w:t>(?).</w:t>
      </w:r>
      <w:r w:rsidRPr="009B2B7F">
        <w:rPr>
          <w:sz w:val="22"/>
        </w:rPr>
        <w:t xml:space="preserve"> De fait</w:t>
      </w:r>
      <w:r w:rsidR="009B2B7F" w:rsidRPr="009B2B7F">
        <w:rPr>
          <w:sz w:val="22"/>
        </w:rPr>
        <w:t xml:space="preserve">, </w:t>
      </w:r>
      <w:r w:rsidRPr="009B2B7F">
        <w:rPr>
          <w:sz w:val="22"/>
        </w:rPr>
        <w:t>c</w:t>
      </w:r>
      <w:r w:rsidR="009B2B7F" w:rsidRPr="009B2B7F">
        <w:rPr>
          <w:sz w:val="22"/>
        </w:rPr>
        <w:t>’</w:t>
      </w:r>
      <w:r w:rsidRPr="009B2B7F">
        <w:rPr>
          <w:sz w:val="22"/>
        </w:rPr>
        <w:t>est la partie la plus courte du poème</w:t>
      </w:r>
      <w:r w:rsidR="009B2B7F" w:rsidRPr="009B2B7F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3F90"/>
    <w:rsid w:val="00037B06"/>
    <w:rsid w:val="000654AB"/>
    <w:rsid w:val="00086C7C"/>
    <w:rsid w:val="000A6A8C"/>
    <w:rsid w:val="000D5B1C"/>
    <w:rsid w:val="00143330"/>
    <w:rsid w:val="00177A41"/>
    <w:rsid w:val="00186BC0"/>
    <w:rsid w:val="001D5F5D"/>
    <w:rsid w:val="001E2223"/>
    <w:rsid w:val="00214B31"/>
    <w:rsid w:val="002208F1"/>
    <w:rsid w:val="002A12AA"/>
    <w:rsid w:val="0032051E"/>
    <w:rsid w:val="00324D9A"/>
    <w:rsid w:val="00331F6A"/>
    <w:rsid w:val="00352850"/>
    <w:rsid w:val="00371E8C"/>
    <w:rsid w:val="0038253D"/>
    <w:rsid w:val="003F427C"/>
    <w:rsid w:val="00443218"/>
    <w:rsid w:val="004B71C2"/>
    <w:rsid w:val="0053039B"/>
    <w:rsid w:val="00546476"/>
    <w:rsid w:val="005747EE"/>
    <w:rsid w:val="00595660"/>
    <w:rsid w:val="005C7534"/>
    <w:rsid w:val="005D6A85"/>
    <w:rsid w:val="005F0217"/>
    <w:rsid w:val="005F6150"/>
    <w:rsid w:val="006D57D4"/>
    <w:rsid w:val="00767AE2"/>
    <w:rsid w:val="00803247"/>
    <w:rsid w:val="008052B9"/>
    <w:rsid w:val="00841C47"/>
    <w:rsid w:val="00897456"/>
    <w:rsid w:val="008B19FE"/>
    <w:rsid w:val="008C4544"/>
    <w:rsid w:val="008E31E5"/>
    <w:rsid w:val="008F5829"/>
    <w:rsid w:val="00904547"/>
    <w:rsid w:val="009064A4"/>
    <w:rsid w:val="00906ACF"/>
    <w:rsid w:val="009A7968"/>
    <w:rsid w:val="009B2B7F"/>
    <w:rsid w:val="00A0414B"/>
    <w:rsid w:val="00A0625C"/>
    <w:rsid w:val="00A06B32"/>
    <w:rsid w:val="00A57907"/>
    <w:rsid w:val="00A94013"/>
    <w:rsid w:val="00AB3D59"/>
    <w:rsid w:val="00AC6E7A"/>
    <w:rsid w:val="00AD0857"/>
    <w:rsid w:val="00B1035C"/>
    <w:rsid w:val="00B70A0C"/>
    <w:rsid w:val="00B82287"/>
    <w:rsid w:val="00B9724D"/>
    <w:rsid w:val="00BE3411"/>
    <w:rsid w:val="00BF68AF"/>
    <w:rsid w:val="00C7391D"/>
    <w:rsid w:val="00C91D96"/>
    <w:rsid w:val="00CB05DA"/>
    <w:rsid w:val="00CB29F7"/>
    <w:rsid w:val="00CC1F34"/>
    <w:rsid w:val="00D63106"/>
    <w:rsid w:val="00D978C4"/>
    <w:rsid w:val="00DB4B09"/>
    <w:rsid w:val="00E56661"/>
    <w:rsid w:val="00E66F58"/>
    <w:rsid w:val="00EA3358"/>
    <w:rsid w:val="00F4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48</cp:revision>
  <dcterms:created xsi:type="dcterms:W3CDTF">2010-03-14T14:48:00Z</dcterms:created>
  <dcterms:modified xsi:type="dcterms:W3CDTF">2010-07-22T11:40:00Z</dcterms:modified>
</cp:coreProperties>
</file>