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F" w:rsidRDefault="0015758F" w:rsidP="0015758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32-36.</w:t>
      </w:r>
    </w:p>
    <w:p w:rsidR="000654AB" w:rsidRPr="0015758F" w:rsidRDefault="000654AB" w:rsidP="0015758F">
      <w:pPr>
        <w:suppressLineNumbers/>
        <w:spacing w:after="0"/>
        <w:rPr>
          <w:b/>
          <w:sz w:val="32"/>
        </w:rPr>
      </w:pPr>
      <w:r w:rsidRPr="0015758F">
        <w:rPr>
          <w:b/>
          <w:sz w:val="32"/>
        </w:rPr>
        <w:t>La Griesche d</w:t>
      </w:r>
      <w:r w:rsidR="00E96503" w:rsidRPr="0015758F">
        <w:rPr>
          <w:b/>
          <w:sz w:val="32"/>
        </w:rPr>
        <w:t>’</w:t>
      </w:r>
      <w:r w:rsidRPr="0015758F">
        <w:rPr>
          <w:b/>
          <w:sz w:val="32"/>
        </w:rPr>
        <w:t>Este.</w:t>
      </w:r>
    </w:p>
    <w:p w:rsidR="000654AB" w:rsidRPr="0059590D" w:rsidRDefault="000654AB" w:rsidP="003574F6">
      <w:pPr>
        <w:suppressLineNumbers/>
        <w:spacing w:after="0"/>
        <w:ind w:firstLine="284"/>
        <w:rPr>
          <w:sz w:val="24"/>
        </w:rPr>
      </w:pPr>
      <w:r w:rsidRPr="0059590D">
        <w:rPr>
          <w:sz w:val="24"/>
        </w:rPr>
        <w:t>Mss. 7218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7615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7633.</w:t>
      </w:r>
    </w:p>
    <w:p w:rsidR="000654AB" w:rsidRPr="0059590D" w:rsidRDefault="000654AB" w:rsidP="003574F6">
      <w:pPr>
        <w:suppressLineNumbers/>
        <w:spacing w:after="0"/>
        <w:ind w:firstLine="284"/>
        <w:rPr>
          <w:sz w:val="24"/>
        </w:rPr>
      </w:pP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En recordant ma grant folie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Qui n</w:t>
      </w:r>
      <w:r w:rsidR="00E96503" w:rsidRPr="0059590D">
        <w:rPr>
          <w:sz w:val="24"/>
        </w:rPr>
        <w:t>’</w:t>
      </w:r>
      <w:r w:rsidRPr="0059590D">
        <w:rPr>
          <w:sz w:val="24"/>
        </w:rPr>
        <w:t>eſt ne gente ne jolie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Ainz eſt vilaine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vilains cil qui la demaine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Me plaing .vij. jors en la ſemaine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Et par reson 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Si eſbahiz ne fu mès hom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en yver toute la ſeſon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Ai ſi ouvré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en ouvrant m</w:t>
      </w:r>
      <w:r w:rsidR="00E96503" w:rsidRPr="0059590D">
        <w:rPr>
          <w:sz w:val="24"/>
        </w:rPr>
        <w:t>’</w:t>
      </w:r>
      <w:r w:rsidRPr="0059590D">
        <w:rPr>
          <w:sz w:val="24"/>
        </w:rPr>
        <w:t>ai aouvré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</w:t>
      </w:r>
      <w:r w:rsidR="00E96503" w:rsidRPr="0059590D">
        <w:rPr>
          <w:sz w:val="24"/>
        </w:rPr>
        <w:t>’</w:t>
      </w:r>
      <w:r w:rsidRPr="0059590D">
        <w:rPr>
          <w:sz w:val="24"/>
        </w:rPr>
        <w:t>en ouvrant n</w:t>
      </w:r>
      <w:r w:rsidR="00E96503" w:rsidRPr="0059590D">
        <w:rPr>
          <w:sz w:val="24"/>
        </w:rPr>
        <w:t>’</w:t>
      </w:r>
      <w:r w:rsidRPr="0059590D">
        <w:rPr>
          <w:sz w:val="24"/>
        </w:rPr>
        <w:t>ai rien recouvré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Dont je me cuevre.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Ci a fol ouvrier &amp; fole oevre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Qui par ouvrer riens ne recuevre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Tout torve à perte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la grieſche eſt ſi aperte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eſchec dit à la deſcouverte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A ſon ouvrier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Dont puis n</w:t>
      </w:r>
      <w:r w:rsidR="00E96503" w:rsidRPr="0059590D">
        <w:rPr>
          <w:sz w:val="24"/>
        </w:rPr>
        <w:t>’</w:t>
      </w:r>
      <w:r w:rsidRPr="0059590D">
        <w:rPr>
          <w:sz w:val="24"/>
        </w:rPr>
        <w:t>i a nul recouvriez.</w:t>
      </w:r>
    </w:p>
    <w:p w:rsidR="0038253D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Juingnet li fet ſambler février.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La dent dit : « Cac</w:t>
      </w:r>
      <w:r w:rsidR="00E96503" w:rsidRPr="0059590D">
        <w:rPr>
          <w:sz w:val="24"/>
        </w:rPr>
        <w:t xml:space="preserve">, </w:t>
      </w:r>
      <w:r w:rsidR="000654AB" w:rsidRPr="0059590D">
        <w:rPr>
          <w:sz w:val="24"/>
        </w:rPr>
        <w:t>»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la griefche dit</w:t>
      </w:r>
      <w:r w:rsidR="00E96503" w:rsidRPr="0059590D">
        <w:rPr>
          <w:sz w:val="24"/>
        </w:rPr>
        <w:t xml:space="preserve"> </w:t>
      </w:r>
      <w:r w:rsidRPr="0059590D">
        <w:rPr>
          <w:sz w:val="24"/>
        </w:rPr>
        <w:t>« Eſchac</w:t>
      </w:r>
      <w:r w:rsidR="00E96503" w:rsidRPr="0059590D">
        <w:rPr>
          <w:sz w:val="24"/>
        </w:rPr>
        <w:t xml:space="preserve"> ; </w:t>
      </w:r>
      <w:r w:rsidRPr="0059590D">
        <w:rPr>
          <w:sz w:val="24"/>
        </w:rPr>
        <w:t xml:space="preserve">»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Qui plus en fet ſ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afuble fac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De la grieſche.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De Greſce vient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ſi griez éeſche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Or eſt la Borgoingne briéſche.</w:t>
      </w:r>
      <w:r w:rsidR="00E96503" w:rsidRPr="0059590D">
        <w:rPr>
          <w:sz w:val="24"/>
        </w:rPr>
        <w:t xml:space="preserve">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Tant a venu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De la gent qu</w:t>
      </w:r>
      <w:r w:rsidR="00E96503" w:rsidRPr="0059590D">
        <w:rPr>
          <w:sz w:val="24"/>
        </w:rPr>
        <w:t>’</w:t>
      </w:r>
      <w:r w:rsidRPr="0059590D">
        <w:rPr>
          <w:sz w:val="24"/>
        </w:rPr>
        <w:t>ele à retenu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bCs/>
          <w:sz w:val="24"/>
        </w:rPr>
      </w:pPr>
      <w:r w:rsidRPr="0059590D">
        <w:rPr>
          <w:sz w:val="24"/>
        </w:rPr>
        <w:t>Sont tuit cil de ſa route</w:t>
      </w:r>
      <w:r w:rsidRPr="0059590D">
        <w:rPr>
          <w:sz w:val="24"/>
          <w:vertAlign w:val="superscript"/>
        </w:rPr>
        <w:footnoteReference w:id="2"/>
      </w:r>
      <w:r w:rsidRPr="0059590D">
        <w:rPr>
          <w:sz w:val="24"/>
        </w:rPr>
        <w:t xml:space="preserve"> </w:t>
      </w:r>
      <w:r w:rsidRPr="0059590D">
        <w:rPr>
          <w:bCs/>
          <w:sz w:val="24"/>
        </w:rPr>
        <w:t xml:space="preserve">nu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Et tuit deſchaus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par les froiz &amp; par les chaus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Nès li plus meſtres ſeneſchaus</w:t>
      </w:r>
      <w:r w:rsidR="00E96503" w:rsidRPr="0059590D">
        <w:rPr>
          <w:sz w:val="24"/>
        </w:rPr>
        <w:t xml:space="preserve">,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N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ont robe entière.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La grieſche eſt de tel manière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ele veut avoir gent légière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En ſon ſervife.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Une eure en cote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autre en chemiſe.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lastRenderedPageBreak/>
        <w:t>Tel gent aime com je deviſe :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Trop het riche homme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S</w:t>
      </w:r>
      <w:r w:rsidR="00E96503" w:rsidRPr="0059590D">
        <w:rPr>
          <w:sz w:val="24"/>
        </w:rPr>
        <w:t>’</w:t>
      </w:r>
      <w:r w:rsidRPr="0059590D">
        <w:rPr>
          <w:sz w:val="24"/>
        </w:rPr>
        <w:t>aus poins le tient èle l</w:t>
      </w:r>
      <w:r w:rsidR="00E96503" w:rsidRPr="0059590D">
        <w:rPr>
          <w:sz w:val="24"/>
        </w:rPr>
        <w:t>’</w:t>
      </w:r>
      <w:r w:rsidRPr="0059590D">
        <w:rPr>
          <w:sz w:val="24"/>
        </w:rPr>
        <w:t>aſſomme.</w:t>
      </w:r>
    </w:p>
    <w:p w:rsidR="000654AB" w:rsidRPr="0059590D" w:rsidRDefault="00A77EAD" w:rsidP="003574F6">
      <w:pPr>
        <w:spacing w:after="0"/>
        <w:ind w:firstLine="284"/>
        <w:rPr>
          <w:sz w:val="24"/>
        </w:rPr>
      </w:pPr>
      <w:r>
        <w:rPr>
          <w:sz w:val="24"/>
        </w:rPr>
        <w:t>En corse term</w:t>
      </w:r>
      <w:r w:rsidR="000654AB" w:rsidRPr="0059590D">
        <w:rPr>
          <w:sz w:val="24"/>
        </w:rPr>
        <w:t>e ſet bien la ſomme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De fon avoir 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Plorer</w:t>
      </w:r>
      <w:r w:rsidR="00E96503" w:rsidRPr="0059590D">
        <w:rPr>
          <w:sz w:val="24"/>
        </w:rPr>
        <w:t xml:space="preserve"> </w:t>
      </w:r>
      <w:r w:rsidRPr="0059590D">
        <w:rPr>
          <w:sz w:val="24"/>
        </w:rPr>
        <w:t>li fet ſon non-ſavoir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Souvent li fet gruel avoir</w:t>
      </w:r>
      <w:r w:rsidR="00E96503" w:rsidRPr="0059590D">
        <w:rPr>
          <w:sz w:val="24"/>
        </w:rPr>
        <w:t xml:space="preserve">,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Qui qu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ait avaine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Tramblé m</w:t>
      </w:r>
      <w:r w:rsidR="00E96503" w:rsidRPr="0059590D">
        <w:rPr>
          <w:sz w:val="24"/>
        </w:rPr>
        <w:t>’</w:t>
      </w:r>
      <w:r w:rsidRPr="0059590D">
        <w:rPr>
          <w:sz w:val="24"/>
        </w:rPr>
        <w:t>en a la meftre vaine 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Or vous dirai de lor couvaine</w:t>
      </w:r>
      <w:r w:rsidR="00E96503" w:rsidRPr="0059590D">
        <w:rPr>
          <w:sz w:val="24"/>
        </w:rPr>
        <w:t xml:space="preserve"> ;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J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en ſai aſſez.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Sovent en ai eſté laſſez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Mi-marz que li frois eſt paſſez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ab/>
      </w:r>
      <w:r w:rsidR="003574F6">
        <w:rPr>
          <w:sz w:val="24"/>
        </w:rPr>
        <w:tab/>
      </w:r>
      <w:r w:rsidRPr="0059590D">
        <w:rPr>
          <w:sz w:val="24"/>
        </w:rPr>
        <w:t>Notent &amp; chantent.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Li .i. &amp; li autre ſe vantent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Que ſe dui dé ne les enchantent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Il auront robe.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Eſpérance les ſert de lobe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Et la grieſche les deſrobe.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La borſe eſt vuide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Li geus fe ce que l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en ne cuide :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Qui que tiſſe chaſcuns deſvide</w:t>
      </w:r>
      <w:r w:rsidR="00E96503" w:rsidRPr="0059590D">
        <w:rPr>
          <w:sz w:val="24"/>
        </w:rPr>
        <w:t xml:space="preserve"> ;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Li penſſers chiet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Nul bel eſchet ne lor eſchiet.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</w:t>
      </w:r>
      <w:r w:rsidR="00E96503" w:rsidRPr="0059590D">
        <w:rPr>
          <w:sz w:val="24"/>
        </w:rPr>
        <w:t>’</w:t>
      </w:r>
      <w:r w:rsidRPr="0059590D">
        <w:rPr>
          <w:sz w:val="24"/>
        </w:rPr>
        <w:t>en puéent mes qu</w:t>
      </w:r>
      <w:r w:rsidR="00E96503" w:rsidRPr="0059590D">
        <w:rPr>
          <w:sz w:val="24"/>
        </w:rPr>
        <w:t>’</w:t>
      </w:r>
      <w:r w:rsidRPr="0059590D">
        <w:rPr>
          <w:sz w:val="24"/>
        </w:rPr>
        <w:t>il lor meſchiet.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Ainz lor en poiſe 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Qui qu</w:t>
      </w:r>
      <w:r w:rsidR="00E96503" w:rsidRPr="0059590D">
        <w:rPr>
          <w:sz w:val="24"/>
        </w:rPr>
        <w:t>’</w:t>
      </w:r>
      <w:r w:rsidRPr="0059590D">
        <w:rPr>
          <w:sz w:val="24"/>
        </w:rPr>
        <w:t>ait l</w:t>
      </w:r>
      <w:r w:rsidR="00E96503" w:rsidRPr="0059590D">
        <w:rPr>
          <w:sz w:val="24"/>
        </w:rPr>
        <w:t>’</w:t>
      </w:r>
      <w:r w:rsidRPr="0059590D">
        <w:rPr>
          <w:sz w:val="24"/>
        </w:rPr>
        <w:t>argent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Diex a la noiſe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Aillors covient lor penſſers voiſe</w:t>
      </w:r>
      <w:r w:rsidR="00E96503" w:rsidRPr="0059590D">
        <w:rPr>
          <w:sz w:val="24"/>
        </w:rPr>
        <w:t xml:space="preserve">,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Quar .ij. tornois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Iii: pareſis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.v. vienois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Ne puéent pas fère .i. borgois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D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un nu deſpris.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Je ne di pas que je</w:t>
      </w:r>
      <w:r w:rsidR="00E96503" w:rsidRPr="0059590D">
        <w:rPr>
          <w:sz w:val="24"/>
        </w:rPr>
        <w:t>’</w:t>
      </w:r>
      <w:r w:rsidRPr="0059590D">
        <w:rPr>
          <w:sz w:val="24"/>
        </w:rPr>
        <w:t>s deſpris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Ainz di qu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autres conſeus eſt pris.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De cel argent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Ne ſ</w:t>
      </w:r>
      <w:r w:rsidR="00E96503" w:rsidRPr="0059590D">
        <w:rPr>
          <w:sz w:val="24"/>
        </w:rPr>
        <w:t>’</w:t>
      </w:r>
      <w:r w:rsidRPr="0059590D">
        <w:rPr>
          <w:sz w:val="24"/>
        </w:rPr>
        <w:t>en vont pas longues charjant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Por ce que li argens art gent</w:t>
      </w:r>
      <w:r w:rsidR="00E96503" w:rsidRPr="0059590D">
        <w:rPr>
          <w:sz w:val="24"/>
        </w:rPr>
        <w:t xml:space="preserve">,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N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en ont que fère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Ainz entendent à autre afère 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Au tavernier font du vin trère</w:t>
      </w:r>
      <w:r w:rsidR="00E96503" w:rsidRPr="0059590D">
        <w:rPr>
          <w:sz w:val="24"/>
        </w:rPr>
        <w:t xml:space="preserve"> ;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Or entré boule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Ne boivent pas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chaſcuns le coule 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Tant en entonent par la goule</w:t>
      </w:r>
      <w:r w:rsidR="00E96503" w:rsidRPr="0059590D">
        <w:rPr>
          <w:sz w:val="24"/>
        </w:rPr>
        <w:t xml:space="preserve">,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Ne lor ſovient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Se robe achater lor covient.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lastRenderedPageBreak/>
        <w:t>Riche ſont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 xml:space="preserve">mes ne ſai dont vient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Lor grant richèce 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Chaſcuns n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a riens quant il ſe drèce.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Au paier ſont plains de perèce : </w:t>
      </w:r>
    </w:p>
    <w:p w:rsidR="000654AB" w:rsidRPr="0059590D" w:rsidRDefault="003574F6" w:rsidP="003574F6">
      <w:pPr>
        <w:tabs>
          <w:tab w:val="left" w:pos="2391"/>
        </w:tabs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Or faut la feſte</w:t>
      </w:r>
      <w:r w:rsidR="00E96503" w:rsidRPr="0059590D">
        <w:rPr>
          <w:sz w:val="24"/>
        </w:rPr>
        <w:t xml:space="preserve">, </w:t>
      </w:r>
      <w:r w:rsidR="000654AB" w:rsidRPr="0059590D">
        <w:rPr>
          <w:sz w:val="24"/>
        </w:rPr>
        <w:tab/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Or remainent chançons de gefte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Si ſ</w:t>
      </w:r>
      <w:r w:rsidR="00E96503" w:rsidRPr="0059590D">
        <w:rPr>
          <w:sz w:val="24"/>
        </w:rPr>
        <w:t>’</w:t>
      </w:r>
      <w:r w:rsidRPr="0059590D">
        <w:rPr>
          <w:sz w:val="24"/>
        </w:rPr>
        <w:t>en vont nu comme une beſte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Quand ils ſ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eſmuevent.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A lendemain pouce ſ</w:t>
      </w:r>
      <w:r w:rsidRPr="0059590D">
        <w:rPr>
          <w:iCs/>
          <w:sz w:val="24"/>
        </w:rPr>
        <w:t xml:space="preserve">e </w:t>
      </w:r>
      <w:r w:rsidRPr="0059590D">
        <w:rPr>
          <w:sz w:val="24"/>
        </w:rPr>
        <w:t>truevent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Lui dui dé povrement ſe pruevent :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Or faut quareſme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Qui lor a eſté dure &amp; peſme.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De poiſſon autant com de creſme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I ont éu 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Tout ont joué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 xml:space="preserve">tout ont béu.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Li uns a l</w:t>
      </w:r>
      <w:r w:rsidR="00E96503" w:rsidRPr="0059590D">
        <w:rPr>
          <w:sz w:val="24"/>
        </w:rPr>
        <w:t>’</w:t>
      </w:r>
      <w:r w:rsidRPr="0059590D">
        <w:rPr>
          <w:sz w:val="24"/>
        </w:rPr>
        <w:t>autre decéu</w:t>
      </w:r>
      <w:r w:rsidR="00E96503" w:rsidRPr="0059590D">
        <w:rPr>
          <w:sz w:val="24"/>
        </w:rPr>
        <w:t xml:space="preserve">,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 xml:space="preserve">Diſt </w:t>
      </w:r>
      <w:r w:rsidR="000654AB" w:rsidRPr="0059590D">
        <w:rPr>
          <w:smallCaps/>
          <w:sz w:val="24"/>
        </w:rPr>
        <w:t>Rustebués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Por lor tabar</w:t>
      </w:r>
      <w:r w:rsidRPr="0059590D">
        <w:rPr>
          <w:sz w:val="24"/>
          <w:vertAlign w:val="superscript"/>
        </w:rPr>
        <w:footnoteReference w:id="3"/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qui n</w:t>
      </w:r>
      <w:r w:rsidR="00E96503" w:rsidRPr="0059590D">
        <w:rPr>
          <w:sz w:val="24"/>
        </w:rPr>
        <w:t>’</w:t>
      </w:r>
      <w:r w:rsidRPr="0059590D">
        <w:rPr>
          <w:sz w:val="24"/>
        </w:rPr>
        <w:t>eſt pas nués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Qui toz eſt venduz en .ij. oès</w:t>
      </w:r>
      <w:r w:rsidRPr="0059590D">
        <w:rPr>
          <w:sz w:val="24"/>
          <w:vertAlign w:val="superscript"/>
        </w:rPr>
        <w:footnoteReference w:id="4"/>
      </w:r>
      <w:r w:rsidR="00E96503" w:rsidRPr="0059590D">
        <w:rPr>
          <w:sz w:val="24"/>
        </w:rPr>
        <w:t xml:space="preserve"> ;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Et avril entre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il n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ont riens defors le ventre.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Lors ſont il viſte &amp; prunte &amp; entre :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S</w:t>
      </w:r>
      <w:r w:rsidR="00E96503" w:rsidRPr="0059590D">
        <w:rPr>
          <w:sz w:val="24"/>
        </w:rPr>
        <w:t>’</w:t>
      </w:r>
      <w:r w:rsidR="000654AB" w:rsidRPr="0059590D">
        <w:rPr>
          <w:sz w:val="24"/>
        </w:rPr>
        <w:t>il ont que metre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Lors les verriiez entremetre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De dez prendre &amp; de dez jus metre. 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Ez vous la joie :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Ni a ſi nu qui ne ſ</w:t>
      </w:r>
      <w:r w:rsidR="00E96503" w:rsidRPr="0059590D">
        <w:rPr>
          <w:sz w:val="24"/>
        </w:rPr>
        <w:t>’</w:t>
      </w:r>
      <w:r w:rsidRPr="0059590D">
        <w:rPr>
          <w:sz w:val="24"/>
        </w:rPr>
        <w:t>eſjoie</w:t>
      </w:r>
      <w:r w:rsidR="00E96503" w:rsidRPr="0059590D">
        <w:rPr>
          <w:sz w:val="24"/>
        </w:rPr>
        <w:t xml:space="preserve"> ;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 xml:space="preserve">Plus ſont ſeignor que raz </w:t>
      </w:r>
      <w:r w:rsidR="00214B31" w:rsidRPr="0059590D">
        <w:rPr>
          <w:sz w:val="24"/>
        </w:rPr>
        <w:t>ſ</w:t>
      </w:r>
      <w:r w:rsidRPr="0059590D">
        <w:rPr>
          <w:sz w:val="24"/>
        </w:rPr>
        <w:t>us moie</w:t>
      </w:r>
      <w:r w:rsidRPr="0059590D">
        <w:rPr>
          <w:sz w:val="24"/>
          <w:vertAlign w:val="superscript"/>
        </w:rPr>
        <w:footnoteReference w:id="5"/>
      </w:r>
      <w:r w:rsidRPr="0059590D">
        <w:rPr>
          <w:sz w:val="24"/>
        </w:rPr>
        <w:t>.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Tout cel eſté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Trop ont en grant froidure eſté.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Or</w:t>
      </w:r>
      <w:r w:rsidR="00E96503" w:rsidRPr="0059590D">
        <w:rPr>
          <w:sz w:val="24"/>
        </w:rPr>
        <w:t xml:space="preserve">, </w:t>
      </w:r>
      <w:r w:rsidRPr="0059590D">
        <w:rPr>
          <w:sz w:val="24"/>
        </w:rPr>
        <w:t>lor a Diex .i. tens preſté</w:t>
      </w:r>
    </w:p>
    <w:p w:rsidR="000654AB" w:rsidRPr="0059590D" w:rsidRDefault="003574F6" w:rsidP="003574F6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0654AB" w:rsidRPr="0059590D">
        <w:rPr>
          <w:sz w:val="24"/>
        </w:rPr>
        <w:t>Où il fet chaut</w:t>
      </w:r>
      <w:r w:rsidR="00E96503" w:rsidRPr="0059590D">
        <w:rPr>
          <w:sz w:val="24"/>
        </w:rPr>
        <w:t xml:space="preserve">, </w:t>
      </w:r>
    </w:p>
    <w:p w:rsidR="000654AB" w:rsidRPr="0059590D" w:rsidRDefault="000654AB" w:rsidP="003574F6">
      <w:pPr>
        <w:spacing w:after="0"/>
        <w:ind w:firstLine="284"/>
        <w:rPr>
          <w:sz w:val="24"/>
        </w:rPr>
      </w:pPr>
      <w:r w:rsidRPr="0059590D">
        <w:rPr>
          <w:sz w:val="24"/>
        </w:rPr>
        <w:t>Et d</w:t>
      </w:r>
      <w:r w:rsidR="00E96503" w:rsidRPr="0059590D">
        <w:rPr>
          <w:sz w:val="24"/>
        </w:rPr>
        <w:t>’</w:t>
      </w:r>
      <w:r w:rsidRPr="0059590D">
        <w:rPr>
          <w:sz w:val="24"/>
        </w:rPr>
        <w:t xml:space="preserve">autre choſe ne lor chaut : </w:t>
      </w:r>
    </w:p>
    <w:p w:rsidR="00CB29F7" w:rsidRDefault="000654AB" w:rsidP="003574F6">
      <w:pPr>
        <w:suppressLineNumbers/>
        <w:spacing w:after="0"/>
        <w:ind w:firstLine="284"/>
        <w:rPr>
          <w:sz w:val="24"/>
        </w:rPr>
      </w:pPr>
      <w:r w:rsidRPr="0059590D">
        <w:rPr>
          <w:sz w:val="24"/>
        </w:rPr>
        <w:t>Tuit ont apris aler deſchaut.</w:t>
      </w:r>
    </w:p>
    <w:p w:rsidR="00A113A8" w:rsidRDefault="00A113A8" w:rsidP="003574F6">
      <w:pPr>
        <w:suppressLineNumbers/>
        <w:spacing w:after="0"/>
        <w:ind w:firstLine="284"/>
        <w:rPr>
          <w:sz w:val="24"/>
        </w:rPr>
      </w:pPr>
    </w:p>
    <w:p w:rsidR="00A113A8" w:rsidRPr="0059590D" w:rsidRDefault="00A113A8" w:rsidP="003574F6">
      <w:pPr>
        <w:suppressLineNumbers/>
        <w:spacing w:after="0"/>
        <w:ind w:firstLine="284"/>
        <w:rPr>
          <w:sz w:val="24"/>
        </w:rPr>
      </w:pPr>
      <w:r>
        <w:rPr>
          <w:sz w:val="24"/>
        </w:rPr>
        <w:t>Explicit la Griesche d’Esté.</w:t>
      </w:r>
    </w:p>
    <w:sectPr w:rsidR="00A113A8" w:rsidRPr="0059590D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88" w:rsidRDefault="007D2588" w:rsidP="00803247">
      <w:pPr>
        <w:spacing w:after="0" w:line="240" w:lineRule="auto"/>
      </w:pPr>
      <w:r>
        <w:separator/>
      </w:r>
    </w:p>
  </w:endnote>
  <w:endnote w:type="continuationSeparator" w:id="1">
    <w:p w:rsidR="007D2588" w:rsidRDefault="007D258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88" w:rsidRDefault="007D2588" w:rsidP="00803247">
      <w:pPr>
        <w:spacing w:after="0" w:line="240" w:lineRule="auto"/>
      </w:pPr>
      <w:r>
        <w:separator/>
      </w:r>
    </w:p>
  </w:footnote>
  <w:footnote w:type="continuationSeparator" w:id="1">
    <w:p w:rsidR="007D2588" w:rsidRDefault="007D2588" w:rsidP="00803247">
      <w:pPr>
        <w:spacing w:after="0" w:line="240" w:lineRule="auto"/>
      </w:pPr>
      <w:r>
        <w:continuationSeparator/>
      </w:r>
    </w:p>
  </w:footnote>
  <w:footnote w:id="2">
    <w:p w:rsidR="000654AB" w:rsidRPr="0059590D" w:rsidRDefault="000654AB" w:rsidP="003574F6">
      <w:pPr>
        <w:pStyle w:val="Notedebasdepage"/>
        <w:ind w:firstLine="284"/>
        <w:jc w:val="both"/>
        <w:rPr>
          <w:sz w:val="22"/>
        </w:rPr>
      </w:pPr>
      <w:r w:rsidRPr="0059590D">
        <w:rPr>
          <w:rStyle w:val="Appelnotedebasdep"/>
          <w:sz w:val="22"/>
        </w:rPr>
        <w:footnoteRef/>
      </w:r>
      <w:r w:rsidRPr="0059590D">
        <w:rPr>
          <w:sz w:val="22"/>
        </w:rPr>
        <w:t xml:space="preserve"> Voyez</w:t>
      </w:r>
      <w:r w:rsidR="00E96503" w:rsidRPr="0059590D">
        <w:rPr>
          <w:sz w:val="22"/>
        </w:rPr>
        <w:t xml:space="preserve">, </w:t>
      </w:r>
      <w:r w:rsidRPr="0059590D">
        <w:rPr>
          <w:sz w:val="22"/>
        </w:rPr>
        <w:t xml:space="preserve">pour le mot </w:t>
      </w:r>
      <w:r w:rsidRPr="0059590D">
        <w:rPr>
          <w:i/>
          <w:iCs/>
          <w:sz w:val="22"/>
        </w:rPr>
        <w:t>route</w:t>
      </w:r>
      <w:r w:rsidR="00E96503" w:rsidRPr="0059590D">
        <w:rPr>
          <w:iCs/>
          <w:sz w:val="22"/>
        </w:rPr>
        <w:t xml:space="preserve">, </w:t>
      </w:r>
      <w:r w:rsidRPr="0059590D">
        <w:rPr>
          <w:sz w:val="22"/>
        </w:rPr>
        <w:t>la pièce du</w:t>
      </w:r>
      <w:r w:rsidRPr="0059590D">
        <w:rPr>
          <w:i/>
          <w:iCs/>
          <w:sz w:val="22"/>
        </w:rPr>
        <w:t xml:space="preserve"> Mariage Rutebeuf</w:t>
      </w:r>
      <w:r w:rsidR="00E96503" w:rsidRPr="0059590D">
        <w:rPr>
          <w:iCs/>
          <w:sz w:val="22"/>
        </w:rPr>
        <w:t xml:space="preserve">, </w:t>
      </w:r>
      <w:r w:rsidRPr="0059590D">
        <w:rPr>
          <w:sz w:val="22"/>
        </w:rPr>
        <w:t>vers la fin.</w:t>
      </w:r>
    </w:p>
  </w:footnote>
  <w:footnote w:id="3">
    <w:p w:rsidR="000654AB" w:rsidRPr="0059590D" w:rsidRDefault="000654AB" w:rsidP="003574F6">
      <w:pPr>
        <w:pStyle w:val="Notedebasdepage"/>
        <w:ind w:firstLine="284"/>
        <w:jc w:val="both"/>
        <w:rPr>
          <w:i/>
          <w:iCs/>
          <w:sz w:val="22"/>
        </w:rPr>
      </w:pPr>
      <w:r w:rsidRPr="0059590D">
        <w:rPr>
          <w:rStyle w:val="Appelnotedebasdep"/>
          <w:sz w:val="22"/>
        </w:rPr>
        <w:footnoteRef/>
      </w:r>
      <w:r w:rsidRPr="0059590D">
        <w:rPr>
          <w:sz w:val="22"/>
        </w:rPr>
        <w:t xml:space="preserve"> </w:t>
      </w:r>
      <w:r w:rsidRPr="0059590D">
        <w:rPr>
          <w:i/>
          <w:iCs/>
          <w:sz w:val="22"/>
        </w:rPr>
        <w:t>Tabar</w:t>
      </w:r>
      <w:r w:rsidR="003574F6">
        <w:rPr>
          <w:i/>
          <w:iCs/>
          <w:sz w:val="22"/>
        </w:rPr>
        <w:t> </w:t>
      </w:r>
      <w:r w:rsidR="003574F6" w:rsidRPr="003574F6">
        <w:rPr>
          <w:iCs/>
          <w:sz w:val="22"/>
        </w:rPr>
        <w:t>:</w:t>
      </w:r>
      <w:r w:rsidRPr="0059590D">
        <w:rPr>
          <w:i/>
          <w:iCs/>
          <w:sz w:val="22"/>
        </w:rPr>
        <w:t xml:space="preserve"> </w:t>
      </w:r>
      <w:r w:rsidRPr="0059590D">
        <w:rPr>
          <w:sz w:val="22"/>
        </w:rPr>
        <w:t>voyez</w:t>
      </w:r>
      <w:r w:rsidR="00E96503" w:rsidRPr="0059590D">
        <w:rPr>
          <w:sz w:val="22"/>
        </w:rPr>
        <w:t xml:space="preserve">, </w:t>
      </w:r>
      <w:r w:rsidRPr="0059590D">
        <w:rPr>
          <w:sz w:val="22"/>
        </w:rPr>
        <w:t>pour l</w:t>
      </w:r>
      <w:r w:rsidR="00E96503" w:rsidRPr="0059590D">
        <w:rPr>
          <w:sz w:val="22"/>
        </w:rPr>
        <w:t>’</w:t>
      </w:r>
      <w:r w:rsidRPr="0059590D">
        <w:rPr>
          <w:sz w:val="22"/>
        </w:rPr>
        <w:t>explication de ce mot</w:t>
      </w:r>
      <w:r w:rsidR="00E96503" w:rsidRPr="0059590D">
        <w:rPr>
          <w:sz w:val="22"/>
        </w:rPr>
        <w:t xml:space="preserve">, </w:t>
      </w:r>
      <w:r w:rsidRPr="0059590D">
        <w:rPr>
          <w:sz w:val="22"/>
        </w:rPr>
        <w:t xml:space="preserve">une des notes de la </w:t>
      </w:r>
      <w:r w:rsidRPr="0059590D">
        <w:rPr>
          <w:i/>
          <w:iCs/>
          <w:sz w:val="22"/>
        </w:rPr>
        <w:t>Complainte du Roi de Navarre</w:t>
      </w:r>
      <w:r w:rsidRPr="0059590D">
        <w:rPr>
          <w:iCs/>
          <w:sz w:val="22"/>
        </w:rPr>
        <w:t xml:space="preserve">. </w:t>
      </w:r>
    </w:p>
  </w:footnote>
  <w:footnote w:id="4">
    <w:p w:rsidR="000654AB" w:rsidRPr="0059590D" w:rsidRDefault="000654AB" w:rsidP="003574F6">
      <w:pPr>
        <w:pStyle w:val="Notedebasdepage"/>
        <w:ind w:firstLine="284"/>
        <w:jc w:val="both"/>
        <w:rPr>
          <w:sz w:val="22"/>
        </w:rPr>
      </w:pPr>
      <w:r w:rsidRPr="0059590D">
        <w:rPr>
          <w:rStyle w:val="Appelnotedebasdep"/>
          <w:sz w:val="22"/>
        </w:rPr>
        <w:footnoteRef/>
      </w:r>
      <w:r w:rsidRPr="0059590D">
        <w:rPr>
          <w:sz w:val="22"/>
        </w:rPr>
        <w:t xml:space="preserve"> Les huit vers </w:t>
      </w:r>
      <w:r w:rsidRPr="0059590D">
        <w:rPr>
          <w:iCs/>
          <w:sz w:val="22"/>
        </w:rPr>
        <w:t xml:space="preserve">qui </w:t>
      </w:r>
      <w:r w:rsidRPr="0059590D">
        <w:rPr>
          <w:sz w:val="22"/>
        </w:rPr>
        <w:t>suivent sont transposés d</w:t>
      </w:r>
      <w:r w:rsidR="00E96503" w:rsidRPr="0059590D">
        <w:rPr>
          <w:sz w:val="22"/>
        </w:rPr>
        <w:t>’</w:t>
      </w:r>
      <w:r w:rsidRPr="0059590D">
        <w:rPr>
          <w:sz w:val="22"/>
        </w:rPr>
        <w:t>une manière fautive dans le Ms. 7633.</w:t>
      </w:r>
    </w:p>
  </w:footnote>
  <w:footnote w:id="5">
    <w:p w:rsidR="000654AB" w:rsidRPr="0059590D" w:rsidRDefault="000654AB" w:rsidP="003574F6">
      <w:pPr>
        <w:pStyle w:val="Notedebasdepage"/>
        <w:ind w:firstLine="284"/>
        <w:jc w:val="both"/>
        <w:rPr>
          <w:sz w:val="22"/>
        </w:rPr>
      </w:pPr>
      <w:r w:rsidRPr="0059590D">
        <w:rPr>
          <w:rStyle w:val="Appelnotedebasdep"/>
          <w:sz w:val="22"/>
        </w:rPr>
        <w:footnoteRef/>
      </w:r>
      <w:r w:rsidRPr="0059590D">
        <w:rPr>
          <w:sz w:val="22"/>
        </w:rPr>
        <w:t xml:space="preserve"> </w:t>
      </w:r>
      <w:r w:rsidRPr="0059590D">
        <w:rPr>
          <w:i/>
          <w:sz w:val="22"/>
        </w:rPr>
        <w:t xml:space="preserve">Que ras </w:t>
      </w:r>
      <w:r w:rsidR="00214B31" w:rsidRPr="0059590D">
        <w:rPr>
          <w:i/>
          <w:sz w:val="22"/>
        </w:rPr>
        <w:t>ſ</w:t>
      </w:r>
      <w:r w:rsidRPr="0059590D">
        <w:rPr>
          <w:i/>
          <w:sz w:val="22"/>
        </w:rPr>
        <w:t>us moie</w:t>
      </w:r>
      <w:r w:rsidR="00E96503" w:rsidRPr="0059590D">
        <w:rPr>
          <w:sz w:val="22"/>
        </w:rPr>
        <w:t xml:space="preserve">, </w:t>
      </w:r>
      <w:r w:rsidRPr="0059590D">
        <w:rPr>
          <w:sz w:val="22"/>
        </w:rPr>
        <w:t>que rats sur meule</w:t>
      </w:r>
      <w:r w:rsidR="00E96503" w:rsidRPr="0059590D">
        <w:rPr>
          <w:sz w:val="22"/>
        </w:rPr>
        <w:t xml:space="preserve">, </w:t>
      </w:r>
      <w:r w:rsidRPr="0059590D">
        <w:rPr>
          <w:sz w:val="22"/>
        </w:rPr>
        <w:t>c</w:t>
      </w:r>
      <w:r w:rsidR="00E96503" w:rsidRPr="0059590D">
        <w:rPr>
          <w:sz w:val="22"/>
        </w:rPr>
        <w:t>’</w:t>
      </w:r>
      <w:r w:rsidRPr="0059590D">
        <w:rPr>
          <w:sz w:val="22"/>
        </w:rPr>
        <w:t>est-à-dire dans un tas de gerbes.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174D"/>
    <w:rsid w:val="000654AB"/>
    <w:rsid w:val="000A6A8C"/>
    <w:rsid w:val="0015758F"/>
    <w:rsid w:val="001D5F5D"/>
    <w:rsid w:val="001E2223"/>
    <w:rsid w:val="00214B31"/>
    <w:rsid w:val="002208F1"/>
    <w:rsid w:val="002A12AA"/>
    <w:rsid w:val="0032051E"/>
    <w:rsid w:val="003574F6"/>
    <w:rsid w:val="0038253D"/>
    <w:rsid w:val="003923D2"/>
    <w:rsid w:val="003A7D97"/>
    <w:rsid w:val="00443218"/>
    <w:rsid w:val="004644EC"/>
    <w:rsid w:val="00477375"/>
    <w:rsid w:val="004A27F8"/>
    <w:rsid w:val="004B71C2"/>
    <w:rsid w:val="00507F98"/>
    <w:rsid w:val="0053039B"/>
    <w:rsid w:val="00546476"/>
    <w:rsid w:val="005747EE"/>
    <w:rsid w:val="0059590D"/>
    <w:rsid w:val="005C7534"/>
    <w:rsid w:val="007D2588"/>
    <w:rsid w:val="00803247"/>
    <w:rsid w:val="00904547"/>
    <w:rsid w:val="009D5242"/>
    <w:rsid w:val="00A0414B"/>
    <w:rsid w:val="00A113A8"/>
    <w:rsid w:val="00A57907"/>
    <w:rsid w:val="00A77EAD"/>
    <w:rsid w:val="00AB3D59"/>
    <w:rsid w:val="00B1035C"/>
    <w:rsid w:val="00B82287"/>
    <w:rsid w:val="00BF68AF"/>
    <w:rsid w:val="00CB29F7"/>
    <w:rsid w:val="00CC1F34"/>
    <w:rsid w:val="00E45BDA"/>
    <w:rsid w:val="00E96503"/>
    <w:rsid w:val="00E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544</Words>
  <Characters>2994</Characters>
  <Application>Microsoft Office Word</Application>
  <DocSecurity>0</DocSecurity>
  <Lines>24</Lines>
  <Paragraphs>7</Paragraphs>
  <ScaleCrop>false</ScaleCrop>
  <Company>Windows-Trust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28</cp:revision>
  <dcterms:created xsi:type="dcterms:W3CDTF">2010-03-14T14:48:00Z</dcterms:created>
  <dcterms:modified xsi:type="dcterms:W3CDTF">2010-07-22T13:01:00Z</dcterms:modified>
</cp:coreProperties>
</file>