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8D" w:rsidRDefault="006E678D" w:rsidP="006E678D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55-64.</w:t>
      </w:r>
    </w:p>
    <w:p w:rsidR="001A3987" w:rsidRPr="006E678D" w:rsidRDefault="001A3987" w:rsidP="006E678D">
      <w:pPr>
        <w:suppressLineNumbers/>
        <w:spacing w:after="0"/>
        <w:rPr>
          <w:b/>
          <w:sz w:val="32"/>
        </w:rPr>
      </w:pPr>
      <w:r w:rsidRPr="006E678D">
        <w:rPr>
          <w:b/>
          <w:sz w:val="32"/>
        </w:rPr>
        <w:t>Ci encoumence</w:t>
      </w:r>
    </w:p>
    <w:p w:rsidR="001A3987" w:rsidRPr="005B7602" w:rsidRDefault="001A3987" w:rsidP="006E678D">
      <w:pPr>
        <w:suppressLineNumbers/>
        <w:spacing w:after="0"/>
        <w:rPr>
          <w:sz w:val="24"/>
        </w:rPr>
      </w:pPr>
      <w:r w:rsidRPr="006E678D">
        <w:rPr>
          <w:b/>
          <w:sz w:val="32"/>
        </w:rPr>
        <w:t>La Complainte dou Conte de Poitiers</w:t>
      </w:r>
      <w:r w:rsidRPr="005B7602">
        <w:rPr>
          <w:sz w:val="24"/>
          <w:vertAlign w:val="superscript"/>
        </w:rPr>
        <w:footnoteReference w:id="2"/>
      </w:r>
    </w:p>
    <w:p w:rsidR="001A3987" w:rsidRPr="005B7602" w:rsidRDefault="001A3987" w:rsidP="00414260">
      <w:pPr>
        <w:suppressLineNumbers/>
        <w:spacing w:after="0"/>
        <w:ind w:firstLine="284"/>
        <w:rPr>
          <w:sz w:val="24"/>
        </w:rPr>
      </w:pPr>
      <w:r w:rsidRPr="005B7602">
        <w:rPr>
          <w:sz w:val="24"/>
        </w:rPr>
        <w:t>Ms. 7633.</w:t>
      </w:r>
    </w:p>
    <w:p w:rsidR="001A3987" w:rsidRPr="005B7602" w:rsidRDefault="001A3987" w:rsidP="00414260">
      <w:pPr>
        <w:suppressLineNumbers/>
        <w:spacing w:after="0"/>
        <w:ind w:firstLine="284"/>
        <w:rPr>
          <w:sz w:val="24"/>
        </w:rPr>
      </w:pP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Qui ainme Dieu &amp; ſert &amp; toute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Volentiers ſa parole eſcoute :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Ne crient maladie ne mort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Qu</w:t>
      </w:r>
      <w:r w:rsidR="004769A3" w:rsidRPr="005B7602">
        <w:rPr>
          <w:sz w:val="24"/>
        </w:rPr>
        <w:t>’</w:t>
      </w:r>
      <w:r w:rsidRPr="005B7602">
        <w:rPr>
          <w:sz w:val="24"/>
        </w:rPr>
        <w:t>à lui de cuer ameir ſ</w:t>
      </w:r>
      <w:r w:rsidR="004769A3" w:rsidRPr="005B7602">
        <w:rPr>
          <w:sz w:val="24"/>
        </w:rPr>
        <w:t>’</w:t>
      </w:r>
      <w:r w:rsidRPr="005B7602">
        <w:rPr>
          <w:sz w:val="24"/>
        </w:rPr>
        <w:t>amort</w:t>
      </w:r>
      <w:r w:rsidR="004769A3" w:rsidRPr="005B7602">
        <w:rPr>
          <w:sz w:val="24"/>
        </w:rPr>
        <w:t xml:space="preserve"> ;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Temptacions li cemble vent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Qu</w:t>
      </w:r>
      <w:r w:rsidR="004769A3" w:rsidRPr="005B7602">
        <w:rPr>
          <w:sz w:val="24"/>
        </w:rPr>
        <w:t>’</w:t>
      </w:r>
      <w:r w:rsidRPr="005B7602">
        <w:rPr>
          <w:sz w:val="24"/>
        </w:rPr>
        <w:t xml:space="preserve">il at boen eſcu par devant :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C</w:t>
      </w:r>
      <w:r w:rsidR="004769A3" w:rsidRPr="005B7602">
        <w:rPr>
          <w:sz w:val="24"/>
        </w:rPr>
        <w:t>’</w:t>
      </w:r>
      <w:r w:rsidRPr="005B7602">
        <w:rPr>
          <w:sz w:val="24"/>
        </w:rPr>
        <w:t xml:space="preserve">eſt le coſtei ſon criatour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Qui por nos entra en l</w:t>
      </w:r>
      <w:r w:rsidR="004769A3" w:rsidRPr="005B7602">
        <w:rPr>
          <w:sz w:val="24"/>
        </w:rPr>
        <w:t>’</w:t>
      </w:r>
      <w:r w:rsidRPr="005B7602">
        <w:rPr>
          <w:sz w:val="24"/>
        </w:rPr>
        <w:t xml:space="preserve">eſtour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De toute tribulacion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Sens douteir perſécucion.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De ſon coſtei fait-il ſon hiaume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Qu</w:t>
      </w:r>
      <w:r w:rsidR="004769A3" w:rsidRPr="005B7602">
        <w:rPr>
          <w:sz w:val="24"/>
        </w:rPr>
        <w:t>’</w:t>
      </w:r>
      <w:r w:rsidRPr="005B7602">
        <w:rPr>
          <w:sz w:val="24"/>
        </w:rPr>
        <w:t>il dé</w:t>
      </w:r>
      <w:r w:rsidR="00414260">
        <w:rPr>
          <w:sz w:val="24"/>
        </w:rPr>
        <w:t>ſi</w:t>
      </w:r>
      <w:r w:rsidRPr="005B7602">
        <w:rPr>
          <w:sz w:val="24"/>
        </w:rPr>
        <w:t>rre lou Dieu roiaume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Et c</w:t>
      </w:r>
      <w:r w:rsidR="004769A3" w:rsidRPr="005B7602">
        <w:rPr>
          <w:sz w:val="24"/>
        </w:rPr>
        <w:t>’</w:t>
      </w:r>
      <w:r w:rsidRPr="005B7602">
        <w:rPr>
          <w:sz w:val="24"/>
        </w:rPr>
        <w:t>en fait eſcuit &amp; ventaille</w:t>
      </w:r>
      <w:r w:rsidRPr="005B7602">
        <w:rPr>
          <w:sz w:val="24"/>
          <w:vertAlign w:val="superscript"/>
        </w:rPr>
        <w:footnoteReference w:id="3"/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Et blanc haubert à double maille</w:t>
      </w:r>
      <w:r w:rsidR="004769A3" w:rsidRPr="005B7602">
        <w:rPr>
          <w:sz w:val="24"/>
        </w:rPr>
        <w:t xml:space="preserve"> ;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bCs/>
          <w:sz w:val="24"/>
        </w:rPr>
        <w:t xml:space="preserve">Et </w:t>
      </w:r>
      <w:r w:rsidRPr="005B7602">
        <w:rPr>
          <w:sz w:val="24"/>
        </w:rPr>
        <w:t>ſi met le cors en préſent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Por celui qui le fais péſent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Vout ſoffrir de la mort ameire.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De légier laiſſe peire &amp; meire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Et fa</w:t>
      </w:r>
      <w:r w:rsidR="00414260">
        <w:rPr>
          <w:sz w:val="24"/>
        </w:rPr>
        <w:t>m</w:t>
      </w:r>
      <w:r w:rsidRPr="005B7602">
        <w:rPr>
          <w:sz w:val="24"/>
        </w:rPr>
        <w:t>e &amp; enfans &amp; ſa terre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Et met por Dieu le cors en guerre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Tant que Dieux de ceſt ſiècle l</w:t>
      </w:r>
      <w:r w:rsidR="004769A3" w:rsidRPr="005B7602">
        <w:rPr>
          <w:sz w:val="24"/>
        </w:rPr>
        <w:t>’</w:t>
      </w:r>
      <w:r w:rsidRPr="005B7602">
        <w:rPr>
          <w:sz w:val="24"/>
        </w:rPr>
        <w:t xml:space="preserve">oſte :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lastRenderedPageBreak/>
        <w:t>Lors puet ſavoir qu</w:t>
      </w:r>
      <w:r w:rsidR="004769A3" w:rsidRPr="005B7602">
        <w:rPr>
          <w:sz w:val="24"/>
        </w:rPr>
        <w:t>’</w:t>
      </w:r>
      <w:r w:rsidRPr="005B7602">
        <w:rPr>
          <w:sz w:val="24"/>
        </w:rPr>
        <w:t>il a boen hoſte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Et lors reſoit-il ſon mérite.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Que Dieux &amp; il ſunt quite &amp; quite. </w:t>
      </w:r>
    </w:p>
    <w:p w:rsidR="001A3987" w:rsidRPr="005B7602" w:rsidRDefault="001A3987" w:rsidP="00414260">
      <w:pPr>
        <w:tabs>
          <w:tab w:val="left" w:pos="3247"/>
        </w:tabs>
        <w:spacing w:after="0"/>
        <w:ind w:firstLine="284"/>
        <w:rPr>
          <w:sz w:val="24"/>
        </w:rPr>
      </w:pPr>
      <w:r w:rsidRPr="005B7602">
        <w:rPr>
          <w:sz w:val="24"/>
        </w:rPr>
        <w:t>Ainſi fut li cuens de Poitiers</w:t>
      </w:r>
      <w:r w:rsidRPr="005B7602">
        <w:rPr>
          <w:sz w:val="24"/>
          <w:vertAlign w:val="superscript"/>
        </w:rPr>
        <w:footnoteReference w:id="4"/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Qui toz jors fut boens</w:t>
      </w:r>
      <w:r w:rsidR="004769A3" w:rsidRPr="005B7602">
        <w:rPr>
          <w:sz w:val="24"/>
        </w:rPr>
        <w:t xml:space="preserve">, </w:t>
      </w:r>
      <w:r w:rsidRPr="005B7602">
        <w:rPr>
          <w:sz w:val="24"/>
        </w:rPr>
        <w:t xml:space="preserve">&amp; entiers :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Chevaucha ceſt ſiècle terreſtre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Et mena paradix en deſtre.</w:t>
      </w:r>
    </w:p>
    <w:p w:rsidR="001A3987" w:rsidRPr="005B7602" w:rsidRDefault="001A3987" w:rsidP="00414260">
      <w:pPr>
        <w:suppressLineNumbers/>
        <w:spacing w:after="0"/>
        <w:ind w:firstLine="284"/>
        <w:rPr>
          <w:sz w:val="24"/>
        </w:rPr>
      </w:pP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Véu aveiz com longuement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At tenu bel &amp; noblement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Li Cuers la contei de Tholeuze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Que chaſcuns reſembleir goleuze</w:t>
      </w:r>
      <w:r w:rsidRPr="005B7602">
        <w:rPr>
          <w:sz w:val="24"/>
          <w:vertAlign w:val="superscript"/>
        </w:rPr>
        <w:footnoteReference w:id="5"/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Par ſon ſang &amp; par ſa largeſſe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Par ſa vigueur</w:t>
      </w:r>
      <w:r w:rsidR="004769A3" w:rsidRPr="005B7602">
        <w:rPr>
          <w:sz w:val="24"/>
        </w:rPr>
        <w:t xml:space="preserve">, </w:t>
      </w:r>
      <w:r w:rsidRPr="005B7602">
        <w:rPr>
          <w:sz w:val="24"/>
        </w:rPr>
        <w:t>par ſa proeſſe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Conques n</w:t>
      </w:r>
      <w:r w:rsidR="004769A3" w:rsidRPr="005B7602">
        <w:rPr>
          <w:sz w:val="24"/>
        </w:rPr>
        <w:t>’</w:t>
      </w:r>
      <w:r w:rsidRPr="005B7602">
        <w:rPr>
          <w:sz w:val="24"/>
        </w:rPr>
        <w:t>i ot consens ne guerre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Ainz a tenu en pais ſa terre :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Por ce qu</w:t>
      </w:r>
      <w:r w:rsidR="004769A3" w:rsidRPr="005B7602">
        <w:rPr>
          <w:sz w:val="24"/>
        </w:rPr>
        <w:t>’</w:t>
      </w:r>
      <w:r w:rsidRPr="005B7602">
        <w:rPr>
          <w:sz w:val="24"/>
        </w:rPr>
        <w:t>il me fiſt tant de biens</w:t>
      </w:r>
      <w:r w:rsidRPr="005B7602">
        <w:rPr>
          <w:sz w:val="24"/>
          <w:vertAlign w:val="superscript"/>
        </w:rPr>
        <w:footnoteReference w:id="6"/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Vo voel retraire .i. pou des ſiens.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Vo ſaveiz &amp; deveiz ſavoir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Li commencemens de ſavoir :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Si eſt c</w:t>
      </w:r>
      <w:r w:rsidR="004769A3" w:rsidRPr="005B7602">
        <w:rPr>
          <w:sz w:val="24"/>
        </w:rPr>
        <w:t>’</w:t>
      </w:r>
      <w:r w:rsidRPr="005B7602">
        <w:rPr>
          <w:sz w:val="24"/>
        </w:rPr>
        <w:t xml:space="preserve">om doit avoir paour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De correcier ſon Saveour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Et li de tout ſon cuer ameir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Qu</w:t>
      </w:r>
      <w:r w:rsidR="004769A3" w:rsidRPr="005B7602">
        <w:rPr>
          <w:sz w:val="24"/>
        </w:rPr>
        <w:t>’</w:t>
      </w:r>
      <w:r w:rsidRPr="005B7602">
        <w:rPr>
          <w:sz w:val="24"/>
        </w:rPr>
        <w:t>en ſ</w:t>
      </w:r>
      <w:r w:rsidR="004769A3" w:rsidRPr="005B7602">
        <w:rPr>
          <w:sz w:val="24"/>
        </w:rPr>
        <w:t>’</w:t>
      </w:r>
      <w:r w:rsidRPr="005B7602">
        <w:rPr>
          <w:sz w:val="24"/>
        </w:rPr>
        <w:t>amitié n</w:t>
      </w:r>
      <w:r w:rsidR="004769A3" w:rsidRPr="005B7602">
        <w:rPr>
          <w:sz w:val="24"/>
        </w:rPr>
        <w:t>’</w:t>
      </w:r>
      <w:r w:rsidRPr="005B7602">
        <w:rPr>
          <w:sz w:val="24"/>
        </w:rPr>
        <w:t>a point d</w:t>
      </w:r>
      <w:r w:rsidR="004769A3" w:rsidRPr="005B7602">
        <w:rPr>
          <w:sz w:val="24"/>
        </w:rPr>
        <w:t>’</w:t>
      </w:r>
      <w:r w:rsidRPr="005B7602">
        <w:rPr>
          <w:sz w:val="24"/>
        </w:rPr>
        <w:t>ameir</w:t>
      </w:r>
      <w:r w:rsidR="004769A3" w:rsidRPr="005B7602">
        <w:rPr>
          <w:sz w:val="24"/>
        </w:rPr>
        <w:t xml:space="preserve"> ;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En </w:t>
      </w:r>
      <w:r w:rsidR="00414260">
        <w:rPr>
          <w:sz w:val="24"/>
        </w:rPr>
        <w:t>ſ</w:t>
      </w:r>
      <w:r w:rsidR="004769A3" w:rsidRPr="005B7602">
        <w:rPr>
          <w:sz w:val="24"/>
        </w:rPr>
        <w:t>’</w:t>
      </w:r>
      <w:r w:rsidRPr="005B7602">
        <w:rPr>
          <w:sz w:val="24"/>
        </w:rPr>
        <w:t>amitié n</w:t>
      </w:r>
      <w:r w:rsidR="004769A3" w:rsidRPr="005B7602">
        <w:rPr>
          <w:sz w:val="24"/>
        </w:rPr>
        <w:t>’</w:t>
      </w:r>
      <w:r w:rsidRPr="005B7602">
        <w:rPr>
          <w:sz w:val="24"/>
        </w:rPr>
        <w:t>a point d</w:t>
      </w:r>
      <w:r w:rsidR="004769A3" w:rsidRPr="005B7602">
        <w:rPr>
          <w:sz w:val="24"/>
        </w:rPr>
        <w:t>’</w:t>
      </w:r>
      <w:r w:rsidRPr="005B7602">
        <w:rPr>
          <w:sz w:val="24"/>
        </w:rPr>
        <w:t xml:space="preserve">ameir.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Tant l</w:t>
      </w:r>
      <w:r w:rsidR="004769A3" w:rsidRPr="005B7602">
        <w:rPr>
          <w:sz w:val="24"/>
        </w:rPr>
        <w:t>’</w:t>
      </w:r>
      <w:r w:rsidRPr="005B7602">
        <w:rPr>
          <w:sz w:val="24"/>
        </w:rPr>
        <w:t xml:space="preserve">ama li bon cuens </w:t>
      </w:r>
      <w:r w:rsidRPr="005B7602">
        <w:rPr>
          <w:smallCaps/>
          <w:sz w:val="24"/>
        </w:rPr>
        <w:t>Aufons</w:t>
      </w:r>
      <w:r w:rsidRPr="005B7602">
        <w:rPr>
          <w:smallCaps/>
          <w:sz w:val="24"/>
          <w:vertAlign w:val="superscript"/>
        </w:rPr>
        <w:footnoteReference w:id="7"/>
      </w:r>
      <w:r w:rsidRPr="005B7602">
        <w:rPr>
          <w:sz w:val="24"/>
        </w:rPr>
        <w:t>.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Que ne croi c</w:t>
      </w:r>
      <w:r w:rsidR="004769A3" w:rsidRPr="005B7602">
        <w:rPr>
          <w:sz w:val="24"/>
        </w:rPr>
        <w:t>’</w:t>
      </w:r>
      <w:r w:rsidRPr="005B7602">
        <w:rPr>
          <w:sz w:val="24"/>
        </w:rPr>
        <w:t xml:space="preserve">onques en ſa vie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Penſaſt .i. rain de vilonie.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Se por amer Dieu de cuer fin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Doit berſuel juſques en la fin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Et por ſainte Eglize enoreir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Et por Jhéſu-Criſt aoureir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En toutes les temptacions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Et por ameir religions</w:t>
      </w:r>
      <w:r w:rsidRPr="005B7602">
        <w:rPr>
          <w:sz w:val="24"/>
          <w:vertAlign w:val="superscript"/>
        </w:rPr>
        <w:footnoteReference w:id="8"/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lastRenderedPageBreak/>
        <w:t>Et chevaliers &amp; povre gent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Où il a mis or &amp; argent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C</w:t>
      </w:r>
      <w:r w:rsidR="004769A3" w:rsidRPr="005B7602">
        <w:rPr>
          <w:sz w:val="24"/>
        </w:rPr>
        <w:t>’</w:t>
      </w:r>
      <w:r w:rsidRPr="005B7602">
        <w:rPr>
          <w:sz w:val="24"/>
        </w:rPr>
        <w:t>onques ne fina en ſa vie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Ce por c</w:t>
      </w:r>
      <w:r w:rsidR="004769A3" w:rsidRPr="005B7602">
        <w:rPr>
          <w:sz w:val="24"/>
        </w:rPr>
        <w:t>’</w:t>
      </w:r>
      <w:r w:rsidRPr="005B7602">
        <w:rPr>
          <w:sz w:val="24"/>
        </w:rPr>
        <w:t>eſt</w:t>
      </w:r>
      <w:r w:rsidRPr="005B7602">
        <w:rPr>
          <w:sz w:val="24"/>
          <w:vertAlign w:val="superscript"/>
        </w:rPr>
        <w:footnoteReference w:id="9"/>
      </w:r>
      <w:r w:rsidRPr="005B7602">
        <w:rPr>
          <w:sz w:val="24"/>
        </w:rPr>
        <w:t xml:space="preserve"> arme en cielz ravie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Dont i eſt jà l</w:t>
      </w:r>
      <w:r w:rsidR="004769A3" w:rsidRPr="005B7602">
        <w:rPr>
          <w:sz w:val="24"/>
        </w:rPr>
        <w:t>’</w:t>
      </w:r>
      <w:r w:rsidRPr="005B7602">
        <w:rPr>
          <w:sz w:val="24"/>
        </w:rPr>
        <w:t>arme le Conte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Où plus ot bien que ne vos conte.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Se que je vis puis-je bien dire :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Onques ne le vi ſi plain d</w:t>
      </w:r>
      <w:r w:rsidR="004769A3" w:rsidRPr="005B7602">
        <w:rPr>
          <w:sz w:val="24"/>
        </w:rPr>
        <w:t>’</w:t>
      </w:r>
      <w:r w:rsidRPr="005B7602">
        <w:rPr>
          <w:sz w:val="24"/>
        </w:rPr>
        <w:t xml:space="preserve">ire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C</w:t>
      </w:r>
      <w:r w:rsidR="004769A3" w:rsidRPr="005B7602">
        <w:rPr>
          <w:sz w:val="24"/>
        </w:rPr>
        <w:t>’</w:t>
      </w:r>
      <w:r w:rsidRPr="005B7602">
        <w:rPr>
          <w:sz w:val="24"/>
        </w:rPr>
        <w:t>onques li iſſiſt de ſa bouche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Cho</w:t>
      </w:r>
      <w:r w:rsidR="00414260">
        <w:rPr>
          <w:sz w:val="24"/>
        </w:rPr>
        <w:t>z</w:t>
      </w:r>
      <w:r w:rsidRPr="005B7602">
        <w:rPr>
          <w:sz w:val="24"/>
        </w:rPr>
        <w:t>e qui tornaſt à reprouche</w:t>
      </w:r>
      <w:r w:rsidR="004769A3" w:rsidRPr="005B7602">
        <w:rPr>
          <w:sz w:val="24"/>
        </w:rPr>
        <w:t xml:space="preserve"> ;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Mais biaux moz</w:t>
      </w:r>
      <w:r w:rsidR="004769A3" w:rsidRPr="005B7602">
        <w:rPr>
          <w:sz w:val="24"/>
        </w:rPr>
        <w:t xml:space="preserve">, </w:t>
      </w:r>
      <w:r w:rsidRPr="005B7602">
        <w:rPr>
          <w:sz w:val="24"/>
        </w:rPr>
        <w:t>boenz enſeignemens.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Li plus gra</w:t>
      </w:r>
      <w:r w:rsidR="00414260">
        <w:rPr>
          <w:sz w:val="24"/>
        </w:rPr>
        <w:t>ns</w:t>
      </w:r>
      <w:r w:rsidRPr="005B7602">
        <w:rPr>
          <w:sz w:val="24"/>
        </w:rPr>
        <w:t xml:space="preserve"> de ces ſairemens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Si eſtoit : </w:t>
      </w:r>
      <w:r w:rsidRPr="005B7602">
        <w:rPr>
          <w:i/>
          <w:iCs/>
          <w:sz w:val="24"/>
        </w:rPr>
        <w:t>Par sainte Garie</w:t>
      </w:r>
      <w:r w:rsidRPr="005B7602">
        <w:rPr>
          <w:iCs/>
          <w:sz w:val="24"/>
          <w:vertAlign w:val="superscript"/>
        </w:rPr>
        <w:footnoteReference w:id="10"/>
      </w:r>
      <w:r w:rsidR="004769A3" w:rsidRPr="005B7602">
        <w:rPr>
          <w:iCs/>
          <w:sz w:val="24"/>
        </w:rPr>
        <w:t xml:space="preserve"> </w:t>
      </w:r>
      <w:r w:rsidR="004769A3" w:rsidRPr="005B7602">
        <w:rPr>
          <w:i/>
          <w:iCs/>
          <w:sz w:val="24"/>
        </w:rPr>
        <w:t xml:space="preserve">!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Miraours de chevalerie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Fu-il</w:t>
      </w:r>
      <w:r w:rsidR="004769A3" w:rsidRPr="005B7602">
        <w:rPr>
          <w:sz w:val="24"/>
        </w:rPr>
        <w:t xml:space="preserve">, </w:t>
      </w:r>
      <w:r w:rsidRPr="005B7602">
        <w:rPr>
          <w:sz w:val="24"/>
        </w:rPr>
        <w:t xml:space="preserve">tant com il a veſcu.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Mult orent en li boen eſcu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Li povre preudome de pris</w:t>
      </w:r>
      <w:r w:rsidRPr="005B7602">
        <w:rPr>
          <w:sz w:val="24"/>
          <w:vertAlign w:val="superscript"/>
        </w:rPr>
        <w:footnoteReference w:id="11"/>
      </w:r>
      <w:r w:rsidRPr="005B7602">
        <w:rPr>
          <w:sz w:val="24"/>
        </w:rPr>
        <w:t>.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Sire Dieux</w:t>
      </w:r>
      <w:r w:rsidR="004769A3" w:rsidRPr="005B7602">
        <w:rPr>
          <w:sz w:val="24"/>
        </w:rPr>
        <w:t xml:space="preserve"> ! </w:t>
      </w:r>
      <w:r w:rsidRPr="005B7602">
        <w:rPr>
          <w:sz w:val="24"/>
        </w:rPr>
        <w:t xml:space="preserve">où eſtoit ce pris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Qu</w:t>
      </w:r>
      <w:r w:rsidR="004769A3" w:rsidRPr="005B7602">
        <w:rPr>
          <w:sz w:val="24"/>
        </w:rPr>
        <w:t>’</w:t>
      </w:r>
      <w:r w:rsidRPr="005B7602">
        <w:rPr>
          <w:sz w:val="24"/>
        </w:rPr>
        <w:t>il lor donoit ſens demandeir</w:t>
      </w:r>
      <w:r w:rsidR="004769A3" w:rsidRPr="005B7602">
        <w:rPr>
          <w:sz w:val="24"/>
        </w:rPr>
        <w:t xml:space="preserve"> ?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Ne</w:t>
      </w:r>
      <w:r w:rsidR="004769A3" w:rsidRPr="005B7602">
        <w:rPr>
          <w:sz w:val="24"/>
        </w:rPr>
        <w:t>’</w:t>
      </w:r>
      <w:r w:rsidRPr="005B7602">
        <w:rPr>
          <w:sz w:val="24"/>
        </w:rPr>
        <w:t xml:space="preserve">s convenoit pas truandeir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Ne faire parleir à nelui :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Ce qu</w:t>
      </w:r>
      <w:r w:rsidR="004769A3" w:rsidRPr="005B7602">
        <w:rPr>
          <w:sz w:val="24"/>
        </w:rPr>
        <w:t>’</w:t>
      </w:r>
      <w:r w:rsidRPr="005B7602">
        <w:rPr>
          <w:sz w:val="24"/>
        </w:rPr>
        <w:t>il faiſoit faiſoit de lui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Et donoit ſi courtoiſement.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Selonc chacun contenement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Que n</w:t>
      </w:r>
      <w:r w:rsidR="004769A3" w:rsidRPr="005B7602">
        <w:rPr>
          <w:sz w:val="24"/>
        </w:rPr>
        <w:t>’</w:t>
      </w:r>
      <w:r w:rsidRPr="005B7602">
        <w:rPr>
          <w:sz w:val="24"/>
        </w:rPr>
        <w:t>uns ne l</w:t>
      </w:r>
      <w:r w:rsidR="004769A3" w:rsidRPr="005B7602">
        <w:rPr>
          <w:sz w:val="24"/>
        </w:rPr>
        <w:t>’</w:t>
      </w:r>
      <w:r w:rsidRPr="005B7602">
        <w:rPr>
          <w:sz w:val="24"/>
        </w:rPr>
        <w:t>en pooit reprandre.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lastRenderedPageBreak/>
        <w:t>Hom nos at parler d</w:t>
      </w:r>
      <w:r w:rsidR="004769A3" w:rsidRPr="005B7602">
        <w:rPr>
          <w:sz w:val="24"/>
        </w:rPr>
        <w:t>’</w:t>
      </w:r>
      <w:r w:rsidRPr="005B7602">
        <w:rPr>
          <w:sz w:val="24"/>
        </w:rPr>
        <w:t>Alixandre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De ſa largeſce</w:t>
      </w:r>
      <w:r w:rsidR="004769A3" w:rsidRPr="005B7602">
        <w:rPr>
          <w:sz w:val="24"/>
        </w:rPr>
        <w:t xml:space="preserve">, </w:t>
      </w:r>
      <w:r w:rsidRPr="005B7602">
        <w:rPr>
          <w:sz w:val="24"/>
        </w:rPr>
        <w:t>de ſon ſans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Et de ce qu</w:t>
      </w:r>
      <w:r w:rsidR="004769A3" w:rsidRPr="005B7602">
        <w:rPr>
          <w:sz w:val="24"/>
        </w:rPr>
        <w:t>’</w:t>
      </w:r>
      <w:r w:rsidRPr="005B7602">
        <w:rPr>
          <w:sz w:val="24"/>
        </w:rPr>
        <w:t>il fiſt à ſon tans :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S</w:t>
      </w:r>
      <w:r w:rsidR="004769A3" w:rsidRPr="005B7602">
        <w:rPr>
          <w:sz w:val="24"/>
        </w:rPr>
        <w:t>’</w:t>
      </w:r>
      <w:r w:rsidRPr="005B7602">
        <w:rPr>
          <w:sz w:val="24"/>
        </w:rPr>
        <w:t>en pot chacuns c</w:t>
      </w:r>
      <w:r w:rsidR="004769A3" w:rsidRPr="005B7602">
        <w:rPr>
          <w:sz w:val="24"/>
        </w:rPr>
        <w:t>’</w:t>
      </w:r>
      <w:r w:rsidRPr="005B7602">
        <w:rPr>
          <w:sz w:val="24"/>
        </w:rPr>
        <w:t>il vot mentir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Nei nos ne l</w:t>
      </w:r>
      <w:r w:rsidR="004769A3" w:rsidRPr="005B7602">
        <w:rPr>
          <w:sz w:val="24"/>
        </w:rPr>
        <w:t>’</w:t>
      </w:r>
      <w:r w:rsidRPr="005B7602">
        <w:rPr>
          <w:sz w:val="24"/>
        </w:rPr>
        <w:t xml:space="preserve">oſons deſmentir.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Car nos n</w:t>
      </w:r>
      <w:r w:rsidR="004769A3" w:rsidRPr="005B7602">
        <w:rPr>
          <w:sz w:val="24"/>
        </w:rPr>
        <w:t>’</w:t>
      </w:r>
      <w:r w:rsidRPr="005B7602">
        <w:rPr>
          <w:sz w:val="24"/>
        </w:rPr>
        <w:t>eſtions pas adonc</w:t>
      </w:r>
      <w:r w:rsidR="004769A3" w:rsidRPr="005B7602">
        <w:rPr>
          <w:sz w:val="24"/>
        </w:rPr>
        <w:t xml:space="preserve"> ;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Mais ce</w:t>
      </w:r>
      <w:r w:rsidR="004769A3" w:rsidRPr="005B7602">
        <w:rPr>
          <w:sz w:val="24"/>
        </w:rPr>
        <w:t xml:space="preserve">, </w:t>
      </w:r>
      <w:r w:rsidRPr="005B7602">
        <w:rPr>
          <w:sz w:val="24"/>
        </w:rPr>
        <w:t>por bontei ne por don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A preudons le règne céleſtre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Li cuens </w:t>
      </w:r>
      <w:r w:rsidRPr="005B7602">
        <w:rPr>
          <w:smallCaps/>
          <w:sz w:val="24"/>
        </w:rPr>
        <w:t>Aufons</w:t>
      </w:r>
      <w:r w:rsidRPr="005B7602">
        <w:rPr>
          <w:sz w:val="24"/>
        </w:rPr>
        <w:t xml:space="preserve"> i doit bien eſtre.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Tant ot en ſon cuer de pitié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De charitei </w:t>
      </w:r>
      <w:r w:rsidR="00414260">
        <w:rPr>
          <w:sz w:val="24"/>
        </w:rPr>
        <w:t xml:space="preserve">&amp; </w:t>
      </w:r>
      <w:r w:rsidRPr="005B7602">
        <w:rPr>
          <w:sz w:val="24"/>
        </w:rPr>
        <w:t>d</w:t>
      </w:r>
      <w:r w:rsidR="004769A3" w:rsidRPr="005B7602">
        <w:rPr>
          <w:sz w:val="24"/>
        </w:rPr>
        <w:t>’</w:t>
      </w:r>
      <w:r w:rsidRPr="005B7602">
        <w:rPr>
          <w:sz w:val="24"/>
        </w:rPr>
        <w:t>amiſtié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Que n</w:t>
      </w:r>
      <w:r w:rsidR="004769A3" w:rsidRPr="005B7602">
        <w:rPr>
          <w:sz w:val="24"/>
        </w:rPr>
        <w:t>’</w:t>
      </w:r>
      <w:r w:rsidRPr="005B7602">
        <w:rPr>
          <w:sz w:val="24"/>
        </w:rPr>
        <w:t>uns ne l</w:t>
      </w:r>
      <w:r w:rsidR="004769A3" w:rsidRPr="005B7602">
        <w:rPr>
          <w:sz w:val="24"/>
        </w:rPr>
        <w:t>’</w:t>
      </w:r>
      <w:r w:rsidRPr="005B7602">
        <w:rPr>
          <w:sz w:val="24"/>
        </w:rPr>
        <w:t xml:space="preserve"> vos porroit retraire.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Qui porroit toutes ces mours traire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El cuer à .i. riche jone home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Hon en feroit bien .i. preudome.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Boens fu au boens &amp; boens confors</w:t>
      </w:r>
      <w:r w:rsidR="004769A3" w:rsidRPr="005B7602">
        <w:rPr>
          <w:sz w:val="24"/>
        </w:rPr>
        <w:t xml:space="preserve">, </w:t>
      </w:r>
    </w:p>
    <w:p w:rsidR="001A3987" w:rsidRPr="005B7602" w:rsidRDefault="00414260" w:rsidP="00414260">
      <w:pPr>
        <w:spacing w:after="0"/>
        <w:ind w:firstLine="284"/>
        <w:rPr>
          <w:sz w:val="24"/>
        </w:rPr>
      </w:pPr>
      <w:r>
        <w:rPr>
          <w:sz w:val="24"/>
        </w:rPr>
        <w:t>M</w:t>
      </w:r>
      <w:r w:rsidR="001A3987" w:rsidRPr="005B7602">
        <w:rPr>
          <w:sz w:val="24"/>
        </w:rPr>
        <w:t>aus au mauvais &amp; terries</w:t>
      </w:r>
      <w:r w:rsidR="001A3987" w:rsidRPr="005B7602">
        <w:rPr>
          <w:sz w:val="24"/>
          <w:vertAlign w:val="superscript"/>
        </w:rPr>
        <w:footnoteReference w:id="12"/>
      </w:r>
      <w:r w:rsidR="001A3987" w:rsidRPr="005B7602">
        <w:rPr>
          <w:sz w:val="24"/>
        </w:rPr>
        <w:t xml:space="preserve"> fors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Qu</w:t>
      </w:r>
      <w:r w:rsidR="004769A3" w:rsidRPr="005B7602">
        <w:rPr>
          <w:sz w:val="24"/>
        </w:rPr>
        <w:t>’</w:t>
      </w:r>
      <w:r w:rsidRPr="005B7602">
        <w:rPr>
          <w:sz w:val="24"/>
        </w:rPr>
        <w:t>il lor rendo</w:t>
      </w:r>
      <w:r w:rsidR="00D80B83">
        <w:rPr>
          <w:sz w:val="24"/>
        </w:rPr>
        <w:t>it</w:t>
      </w:r>
      <w:r w:rsidRPr="005B7602">
        <w:rPr>
          <w:sz w:val="24"/>
        </w:rPr>
        <w:t xml:space="preserve"> cens demorance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Lonc</w:t>
      </w:r>
      <w:r w:rsidRPr="005B7602">
        <w:rPr>
          <w:sz w:val="24"/>
          <w:vertAlign w:val="superscript"/>
        </w:rPr>
        <w:footnoteReference w:id="13"/>
      </w:r>
      <w:r w:rsidRPr="005B7602">
        <w:rPr>
          <w:sz w:val="24"/>
        </w:rPr>
        <w:t xml:space="preserve"> le péchié la pénitance</w:t>
      </w:r>
      <w:r w:rsidR="004769A3" w:rsidRPr="005B7602">
        <w:rPr>
          <w:sz w:val="24"/>
        </w:rPr>
        <w:t xml:space="preserve"> ;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Et il le connurent ſi bien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C</w:t>
      </w:r>
      <w:r w:rsidR="004769A3" w:rsidRPr="005B7602">
        <w:rPr>
          <w:sz w:val="24"/>
        </w:rPr>
        <w:t>’</w:t>
      </w:r>
      <w:r w:rsidRPr="005B7602">
        <w:rPr>
          <w:sz w:val="24"/>
        </w:rPr>
        <w:t>onques ne li meffirent rien.</w:t>
      </w:r>
    </w:p>
    <w:p w:rsidR="001A3987" w:rsidRPr="005B7602" w:rsidRDefault="001A3987" w:rsidP="00414260">
      <w:pPr>
        <w:suppressLineNumbers/>
        <w:spacing w:after="0"/>
        <w:ind w:firstLine="284"/>
        <w:rPr>
          <w:sz w:val="24"/>
        </w:rPr>
      </w:pP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Dieux le tanta par maintes fois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Por connoiſtre queiz eſt ſa fois</w:t>
      </w:r>
      <w:r w:rsidR="004769A3" w:rsidRPr="005B7602">
        <w:rPr>
          <w:sz w:val="24"/>
        </w:rPr>
        <w:t xml:space="preserve"> ;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Si connoiſt-il &amp; cuer &amp; cors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Et par dedens &amp; par defors.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Job le trouva en paciance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Et ſaint Abraham en fiance</w:t>
      </w:r>
      <w:r w:rsidR="004769A3" w:rsidRPr="005B7602">
        <w:rPr>
          <w:sz w:val="24"/>
        </w:rPr>
        <w:t xml:space="preserve"> ;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Ainz n</w:t>
      </w:r>
      <w:r w:rsidR="004769A3" w:rsidRPr="005B7602">
        <w:rPr>
          <w:sz w:val="24"/>
        </w:rPr>
        <w:t>’</w:t>
      </w:r>
      <w:r w:rsidRPr="005B7602">
        <w:rPr>
          <w:sz w:val="24"/>
        </w:rPr>
        <w:t xml:space="preserve">ot fors maladie ou painne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S</w:t>
      </w:r>
      <w:r w:rsidR="004769A3" w:rsidRPr="005B7602">
        <w:rPr>
          <w:sz w:val="24"/>
        </w:rPr>
        <w:t>’</w:t>
      </w:r>
      <w:r w:rsidRPr="005B7602">
        <w:rPr>
          <w:sz w:val="24"/>
        </w:rPr>
        <w:t>en dut eſtre ſ</w:t>
      </w:r>
      <w:r w:rsidR="004769A3" w:rsidRPr="005B7602">
        <w:rPr>
          <w:sz w:val="24"/>
        </w:rPr>
        <w:t>’</w:t>
      </w:r>
      <w:r w:rsidRPr="005B7602">
        <w:rPr>
          <w:sz w:val="24"/>
        </w:rPr>
        <w:t xml:space="preserve">arme plus ſainne.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Outre meir fit en ſa venue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Où mult fift bien ſa convenue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Avec ſon boen frère le Roi.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Plus bel hoſteil</w:t>
      </w:r>
      <w:r w:rsidR="004769A3" w:rsidRPr="005B7602">
        <w:rPr>
          <w:sz w:val="24"/>
        </w:rPr>
        <w:t xml:space="preserve">, </w:t>
      </w:r>
      <w:r w:rsidRPr="005B7602">
        <w:rPr>
          <w:sz w:val="24"/>
        </w:rPr>
        <w:t>plus bel aroi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Ne tint princes emprès ſon frère.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Ne fiſt pas honte à fon boen père</w:t>
      </w:r>
      <w:r w:rsidRPr="005B7602">
        <w:rPr>
          <w:sz w:val="24"/>
          <w:vertAlign w:val="superscript"/>
        </w:rPr>
        <w:footnoteReference w:id="14"/>
      </w:r>
      <w:r w:rsidRPr="005B7602">
        <w:rPr>
          <w:sz w:val="24"/>
        </w:rPr>
        <w:t xml:space="preserve">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Ainz montra bien que preudons ière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lastRenderedPageBreak/>
        <w:t>De foi</w:t>
      </w:r>
      <w:r w:rsidR="004769A3" w:rsidRPr="005B7602">
        <w:rPr>
          <w:sz w:val="24"/>
        </w:rPr>
        <w:t xml:space="preserve">, </w:t>
      </w:r>
      <w:r w:rsidRPr="005B7602">
        <w:rPr>
          <w:sz w:val="24"/>
        </w:rPr>
        <w:t>de ſemblanc</w:t>
      </w:r>
      <w:r w:rsidR="004769A3" w:rsidRPr="005B7602">
        <w:rPr>
          <w:sz w:val="24"/>
        </w:rPr>
        <w:t xml:space="preserve">, </w:t>
      </w:r>
      <w:r w:rsidRPr="005B7602">
        <w:rPr>
          <w:sz w:val="24"/>
        </w:rPr>
        <w:t xml:space="preserve">de menière.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Or l</w:t>
      </w:r>
      <w:r w:rsidR="004769A3" w:rsidRPr="005B7602">
        <w:rPr>
          <w:sz w:val="24"/>
        </w:rPr>
        <w:t>’</w:t>
      </w:r>
      <w:r w:rsidRPr="005B7602">
        <w:rPr>
          <w:sz w:val="24"/>
        </w:rPr>
        <w:t xml:space="preserve">a pris Diex en ſon voiage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Ou plus haut point de </w:t>
      </w:r>
      <w:r w:rsidR="00D80B83">
        <w:rPr>
          <w:sz w:val="24"/>
        </w:rPr>
        <w:t>ſ</w:t>
      </w:r>
      <w:r w:rsidRPr="005B7602">
        <w:rPr>
          <w:sz w:val="24"/>
        </w:rPr>
        <w:t>on aage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Que ſ</w:t>
      </w:r>
      <w:r w:rsidR="004769A3" w:rsidRPr="005B7602">
        <w:rPr>
          <w:sz w:val="24"/>
        </w:rPr>
        <w:t>’</w:t>
      </w:r>
      <w:r w:rsidRPr="005B7602">
        <w:rPr>
          <w:sz w:val="24"/>
        </w:rPr>
        <w:t>on</w:t>
      </w:r>
      <w:r w:rsidR="004769A3" w:rsidRPr="005B7602">
        <w:rPr>
          <w:sz w:val="24"/>
        </w:rPr>
        <w:t xml:space="preserve">, </w:t>
      </w:r>
      <w:r w:rsidRPr="005B7602">
        <w:rPr>
          <w:sz w:val="24"/>
        </w:rPr>
        <w:t>en ceſte région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Féiſt roi par élection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Et roi orendroit i fauſiſt.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Ne </w:t>
      </w:r>
      <w:r w:rsidR="00D80B83">
        <w:rPr>
          <w:sz w:val="24"/>
        </w:rPr>
        <w:t>ſai</w:t>
      </w:r>
      <w:r w:rsidRPr="005B7602">
        <w:rPr>
          <w:sz w:val="24"/>
        </w:rPr>
        <w:t xml:space="preserve"> prince qui le vauſiſt</w:t>
      </w:r>
      <w:r w:rsidRPr="005B7602">
        <w:rPr>
          <w:sz w:val="24"/>
          <w:vertAlign w:val="superscript"/>
        </w:rPr>
        <w:footnoteReference w:id="15"/>
      </w:r>
      <w:r w:rsidRPr="005B7602">
        <w:rPr>
          <w:sz w:val="24"/>
        </w:rPr>
        <w:t>.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Li vilains diſt : « Toſt vont noveles.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Voire</w:t>
      </w:r>
      <w:r w:rsidR="004769A3" w:rsidRPr="005B7602">
        <w:rPr>
          <w:sz w:val="24"/>
        </w:rPr>
        <w:t xml:space="preserve">, </w:t>
      </w:r>
      <w:r w:rsidRPr="005B7602">
        <w:rPr>
          <w:sz w:val="24"/>
        </w:rPr>
        <w:t>les bones &amp; les beles</w:t>
      </w:r>
      <w:r w:rsidR="004769A3" w:rsidRPr="005B7602">
        <w:rPr>
          <w:sz w:val="24"/>
        </w:rPr>
        <w:t xml:space="preserve"> ;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Mais qui male novele porte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Tout à tang vient-il à la porte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Et ſi i vient-il toute voie. »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Toſt fu ſéu que en la voie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De Tunes</w:t>
      </w:r>
      <w:r w:rsidR="004769A3" w:rsidRPr="005B7602">
        <w:rPr>
          <w:sz w:val="24"/>
        </w:rPr>
        <w:t xml:space="preserve">, </w:t>
      </w:r>
      <w:r w:rsidRPr="005B7602">
        <w:rPr>
          <w:sz w:val="24"/>
        </w:rPr>
        <w:t>en ſon revenir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Vout Dieux le Conte detenir.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Toſt fu ſéu</w:t>
      </w:r>
      <w:r w:rsidR="004769A3" w:rsidRPr="005B7602">
        <w:rPr>
          <w:sz w:val="24"/>
        </w:rPr>
        <w:t xml:space="preserve">, </w:t>
      </w:r>
      <w:r w:rsidRPr="005B7602">
        <w:rPr>
          <w:sz w:val="24"/>
        </w:rPr>
        <w:t>&amp; ſà &amp; là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Partout la renomée ala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Partout en fu fait li ſervizes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En chapeles &amp; en eſglizes.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Parti</w:t>
      </w:r>
      <w:r w:rsidR="0076347D">
        <w:rPr>
          <w:sz w:val="24"/>
        </w:rPr>
        <w:t>z</w:t>
      </w:r>
      <w:r w:rsidRPr="005B7602">
        <w:rPr>
          <w:sz w:val="24"/>
        </w:rPr>
        <w:t xml:space="preserve"> eſt li Cuens de ceſt ſiècle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Qui tant maintint des boens la riègle.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Je di por voir</w:t>
      </w:r>
      <w:r w:rsidR="004769A3" w:rsidRPr="005B7602">
        <w:rPr>
          <w:sz w:val="24"/>
        </w:rPr>
        <w:t xml:space="preserve">, </w:t>
      </w:r>
      <w:r w:rsidRPr="005B7602">
        <w:rPr>
          <w:sz w:val="24"/>
        </w:rPr>
        <w:t>non pas devin</w:t>
      </w:r>
      <w:r w:rsidR="004769A3" w:rsidRPr="005B7602">
        <w:rPr>
          <w:sz w:val="24"/>
        </w:rPr>
        <w:t xml:space="preserve">,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Que Tolozain &amp; Poitevin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N</w:t>
      </w:r>
      <w:r w:rsidR="004769A3" w:rsidRPr="005B7602">
        <w:rPr>
          <w:sz w:val="24"/>
        </w:rPr>
        <w:t>’</w:t>
      </w:r>
      <w:r w:rsidRPr="005B7602">
        <w:rPr>
          <w:sz w:val="24"/>
        </w:rPr>
        <w:t>auront jamais meilleur ſeigneur</w:t>
      </w:r>
      <w:r w:rsidR="0076347D">
        <w:rPr>
          <w:sz w:val="24"/>
        </w:rPr>
        <w:t> :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Auſi boen l</w:t>
      </w:r>
      <w:r w:rsidR="004769A3" w:rsidRPr="005B7602">
        <w:rPr>
          <w:sz w:val="24"/>
        </w:rPr>
        <w:t>’</w:t>
      </w:r>
      <w:r w:rsidRPr="005B7602">
        <w:rPr>
          <w:sz w:val="24"/>
        </w:rPr>
        <w:t xml:space="preserve">ont-il &amp; greigneur.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Tant fiſt li Cuens en ceſtui monde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Qu</w:t>
      </w:r>
      <w:r w:rsidR="004769A3" w:rsidRPr="005B7602">
        <w:rPr>
          <w:sz w:val="24"/>
        </w:rPr>
        <w:t>’</w:t>
      </w:r>
      <w:r w:rsidRPr="005B7602">
        <w:rPr>
          <w:sz w:val="24"/>
        </w:rPr>
        <w:t>avec li l</w:t>
      </w:r>
      <w:r w:rsidR="004769A3" w:rsidRPr="005B7602">
        <w:rPr>
          <w:sz w:val="24"/>
        </w:rPr>
        <w:t>’</w:t>
      </w:r>
      <w:r w:rsidRPr="005B7602">
        <w:rPr>
          <w:sz w:val="24"/>
        </w:rPr>
        <w:t>a Diex net &amp; monde.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 xml:space="preserve">Ne croi que priiez en conveigne : </w:t>
      </w:r>
    </w:p>
    <w:p w:rsidR="001A3987" w:rsidRPr="005B7602" w:rsidRDefault="001A3987" w:rsidP="00414260">
      <w:pPr>
        <w:spacing w:after="0"/>
        <w:ind w:firstLine="284"/>
        <w:rPr>
          <w:sz w:val="24"/>
        </w:rPr>
      </w:pPr>
      <w:r w:rsidRPr="005B7602">
        <w:rPr>
          <w:sz w:val="24"/>
        </w:rPr>
        <w:t>Prions-li de nos li ſoveigne</w:t>
      </w:r>
      <w:r w:rsidRPr="005B7602">
        <w:rPr>
          <w:sz w:val="24"/>
          <w:vertAlign w:val="superscript"/>
        </w:rPr>
        <w:footnoteReference w:id="16"/>
      </w:r>
      <w:r w:rsidRPr="005B7602">
        <w:rPr>
          <w:sz w:val="24"/>
        </w:rPr>
        <w:t>.</w:t>
      </w:r>
    </w:p>
    <w:p w:rsidR="0074627D" w:rsidRPr="005B7602" w:rsidRDefault="0074627D" w:rsidP="00414260">
      <w:pPr>
        <w:suppressLineNumbers/>
        <w:spacing w:after="0"/>
        <w:ind w:firstLine="284"/>
        <w:rPr>
          <w:sz w:val="24"/>
        </w:rPr>
      </w:pPr>
    </w:p>
    <w:p w:rsidR="0074627D" w:rsidRPr="005B7602" w:rsidRDefault="0074627D" w:rsidP="00414260">
      <w:pPr>
        <w:suppressLineNumbers/>
        <w:spacing w:after="0"/>
        <w:ind w:firstLine="284"/>
        <w:rPr>
          <w:sz w:val="24"/>
        </w:rPr>
      </w:pPr>
      <w:r w:rsidRPr="005B7602">
        <w:rPr>
          <w:sz w:val="24"/>
        </w:rPr>
        <w:t>Explicit.</w:t>
      </w:r>
    </w:p>
    <w:sectPr w:rsidR="0074627D" w:rsidRPr="005B7602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929" w:rsidRDefault="00293929" w:rsidP="00803247">
      <w:pPr>
        <w:spacing w:after="0" w:line="240" w:lineRule="auto"/>
      </w:pPr>
      <w:r>
        <w:separator/>
      </w:r>
    </w:p>
  </w:endnote>
  <w:endnote w:type="continuationSeparator" w:id="1">
    <w:p w:rsidR="00293929" w:rsidRDefault="00293929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929" w:rsidRDefault="00293929" w:rsidP="00803247">
      <w:pPr>
        <w:spacing w:after="0" w:line="240" w:lineRule="auto"/>
      </w:pPr>
      <w:r>
        <w:separator/>
      </w:r>
    </w:p>
  </w:footnote>
  <w:footnote w:type="continuationSeparator" w:id="1">
    <w:p w:rsidR="00293929" w:rsidRDefault="00293929" w:rsidP="00803247">
      <w:pPr>
        <w:spacing w:after="0" w:line="240" w:lineRule="auto"/>
      </w:pPr>
      <w:r>
        <w:continuationSeparator/>
      </w:r>
    </w:p>
  </w:footnote>
  <w:footnote w:id="2">
    <w:p w:rsidR="001A3987" w:rsidRPr="005B7602" w:rsidRDefault="001A3987" w:rsidP="00414260">
      <w:pPr>
        <w:pStyle w:val="Notedebasdepage"/>
        <w:ind w:firstLine="284"/>
        <w:jc w:val="both"/>
        <w:rPr>
          <w:sz w:val="22"/>
        </w:rPr>
      </w:pPr>
      <w:r w:rsidRPr="005B7602">
        <w:rPr>
          <w:rStyle w:val="Appelnotedebasdep"/>
          <w:sz w:val="22"/>
        </w:rPr>
        <w:footnoteRef/>
      </w:r>
      <w:r w:rsidRPr="005B7602">
        <w:rPr>
          <w:sz w:val="22"/>
        </w:rPr>
        <w:t xml:space="preserve"> Alphonse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comte de Poitiers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frère de saint Louis. Cette pièce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qui célèbre sa vie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est de l</w:t>
      </w:r>
      <w:r w:rsidR="004769A3" w:rsidRPr="005B7602">
        <w:rPr>
          <w:sz w:val="22"/>
        </w:rPr>
        <w:t>’</w:t>
      </w:r>
      <w:r w:rsidRPr="005B7602">
        <w:rPr>
          <w:sz w:val="22"/>
        </w:rPr>
        <w:t>époque de sa mort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arrivée le 21 août 1271. Voici quelques-uns des détails que je donnais sur ce prince dans ma première édition</w:t>
      </w:r>
      <w:r w:rsidR="00414260">
        <w:rPr>
          <w:sz w:val="22"/>
        </w:rPr>
        <w:t> :</w:t>
      </w:r>
      <w:r w:rsidRPr="005B7602">
        <w:rPr>
          <w:sz w:val="22"/>
        </w:rPr>
        <w:t xml:space="preserve"> « Après la mort de saint Louis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qui arrive le 25 août 1270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l</w:t>
      </w:r>
      <w:r w:rsidR="004769A3" w:rsidRPr="005B7602">
        <w:rPr>
          <w:sz w:val="22"/>
        </w:rPr>
        <w:t>’</w:t>
      </w:r>
      <w:r w:rsidRPr="005B7602">
        <w:rPr>
          <w:sz w:val="22"/>
        </w:rPr>
        <w:t>expédition étant manquée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Alphonse et sa femme firent voile des côtes d</w:t>
      </w:r>
      <w:r w:rsidR="004769A3" w:rsidRPr="005B7602">
        <w:rPr>
          <w:sz w:val="22"/>
        </w:rPr>
        <w:t>’</w:t>
      </w:r>
      <w:r w:rsidRPr="005B7602">
        <w:rPr>
          <w:sz w:val="22"/>
        </w:rPr>
        <w:t>Afrique vers la Sicile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où ils passèrent l</w:t>
      </w:r>
      <w:r w:rsidR="004769A3" w:rsidRPr="005B7602">
        <w:rPr>
          <w:sz w:val="22"/>
        </w:rPr>
        <w:t>’</w:t>
      </w:r>
      <w:r w:rsidRPr="005B7602">
        <w:rPr>
          <w:sz w:val="22"/>
        </w:rPr>
        <w:t xml:space="preserve">hiver et une partie du printemps. Ils allèrent de là en Italie et continuèrent leur route par terre. Tous deux ayant </w:t>
      </w:r>
      <w:r w:rsidRPr="005B7602">
        <w:rPr>
          <w:iCs/>
          <w:sz w:val="22"/>
        </w:rPr>
        <w:t xml:space="preserve">été </w:t>
      </w:r>
      <w:r w:rsidRPr="005B7602">
        <w:rPr>
          <w:sz w:val="22"/>
        </w:rPr>
        <w:t>attaqués</w:t>
      </w:r>
      <w:r w:rsidR="004769A3" w:rsidRPr="005B7602">
        <w:rPr>
          <w:sz w:val="22"/>
        </w:rPr>
        <w:t xml:space="preserve"> </w:t>
      </w:r>
      <w:r w:rsidRPr="005B7602">
        <w:rPr>
          <w:sz w:val="22"/>
        </w:rPr>
        <w:t>d</w:t>
      </w:r>
      <w:r w:rsidR="004769A3" w:rsidRPr="005B7602">
        <w:rPr>
          <w:sz w:val="22"/>
        </w:rPr>
        <w:t>’</w:t>
      </w:r>
      <w:r w:rsidRPr="005B7602">
        <w:rPr>
          <w:sz w:val="22"/>
        </w:rPr>
        <w:t>une violente maladie au château de Corneto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sur les confins de la Toscane et des États de Gênes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se firent transporter à Savone. Alphonse mourut le 21 août 1271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âgé de 51 ans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sans laisser de postérité. Jeanne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sa femme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mourut le mardi suivant.</w:t>
      </w:r>
    </w:p>
    <w:p w:rsidR="001A3987" w:rsidRPr="005B7602" w:rsidRDefault="001A3987" w:rsidP="00414260">
      <w:pPr>
        <w:pStyle w:val="Notedebasdepage"/>
        <w:ind w:firstLine="284"/>
        <w:jc w:val="both"/>
        <w:rPr>
          <w:sz w:val="22"/>
        </w:rPr>
      </w:pPr>
      <w:r w:rsidRPr="005B7602">
        <w:rPr>
          <w:i/>
          <w:iCs/>
          <w:sz w:val="22"/>
        </w:rPr>
        <w:t>L</w:t>
      </w:r>
      <w:r w:rsidR="004769A3" w:rsidRPr="005B7602">
        <w:rPr>
          <w:i/>
          <w:iCs/>
          <w:sz w:val="22"/>
        </w:rPr>
        <w:t>’</w:t>
      </w:r>
      <w:r w:rsidRPr="005B7602">
        <w:rPr>
          <w:i/>
          <w:iCs/>
          <w:sz w:val="22"/>
        </w:rPr>
        <w:t>Histoire littéraire de la France</w:t>
      </w:r>
      <w:r w:rsidR="00414260" w:rsidRPr="00414260">
        <w:rPr>
          <w:iCs/>
          <w:sz w:val="22"/>
        </w:rPr>
        <w:t>,</w:t>
      </w:r>
      <w:r w:rsidR="004769A3" w:rsidRPr="005B7602">
        <w:rPr>
          <w:i/>
          <w:iCs/>
          <w:sz w:val="22"/>
        </w:rPr>
        <w:t xml:space="preserve"> </w:t>
      </w:r>
      <w:r w:rsidRPr="005B7602">
        <w:rPr>
          <w:sz w:val="22"/>
        </w:rPr>
        <w:t>tome XX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s</w:t>
      </w:r>
      <w:r w:rsidR="004769A3" w:rsidRPr="005B7602">
        <w:rPr>
          <w:sz w:val="22"/>
        </w:rPr>
        <w:t>’</w:t>
      </w:r>
      <w:r w:rsidRPr="005B7602">
        <w:rPr>
          <w:sz w:val="22"/>
        </w:rPr>
        <w:t>ex</w:t>
      </w:r>
      <w:r w:rsidRPr="005B7602">
        <w:rPr>
          <w:sz w:val="22"/>
        </w:rPr>
        <w:softHyphen/>
        <w:t>prime ainsi à propos de la pièce qui nous occupe</w:t>
      </w:r>
      <w:r w:rsidR="00414260">
        <w:rPr>
          <w:sz w:val="22"/>
        </w:rPr>
        <w:t> :</w:t>
      </w:r>
      <w:r w:rsidRPr="005B7602">
        <w:rPr>
          <w:sz w:val="22"/>
        </w:rPr>
        <w:t xml:space="preserve"> « Le nouveau roi revenait tristement avec les cercueils du roi Louis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son père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et du roi Thibau</w:t>
      </w:r>
      <w:r w:rsidR="00F417DD">
        <w:rPr>
          <w:sz w:val="22"/>
        </w:rPr>
        <w:t>t</w:t>
      </w:r>
      <w:r w:rsidRPr="005B7602">
        <w:rPr>
          <w:sz w:val="22"/>
        </w:rPr>
        <w:t>. Bientôt après devaient suivre ceux de la reine de Navarre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du comte Alphonse de Poitiers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et de la comtesse Jeanne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sa femme. Alphonse mourut le premier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à Corneto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sur les frontières de Toscane. Rutebeuf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qui avait eu souvent recours à la libéralité de ce prince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fut chargé de com</w:t>
      </w:r>
      <w:r w:rsidRPr="005B7602">
        <w:rPr>
          <w:sz w:val="22"/>
        </w:rPr>
        <w:softHyphen/>
        <w:t>poser la complainte de sa mort</w:t>
      </w:r>
      <w:r w:rsidR="00414260">
        <w:rPr>
          <w:sz w:val="22"/>
        </w:rPr>
        <w:t> ;</w:t>
      </w:r>
      <w:r w:rsidR="004769A3" w:rsidRPr="005B7602">
        <w:rPr>
          <w:sz w:val="22"/>
        </w:rPr>
        <w:t xml:space="preserve"> </w:t>
      </w:r>
      <w:r w:rsidRPr="005B7602">
        <w:rPr>
          <w:sz w:val="22"/>
        </w:rPr>
        <w:t>il s</w:t>
      </w:r>
      <w:r w:rsidR="004769A3" w:rsidRPr="005B7602">
        <w:rPr>
          <w:sz w:val="22"/>
        </w:rPr>
        <w:t>’</w:t>
      </w:r>
      <w:r w:rsidRPr="005B7602">
        <w:rPr>
          <w:sz w:val="22"/>
        </w:rPr>
        <w:t>en acquitta digne</w:t>
      </w:r>
      <w:r w:rsidRPr="005B7602">
        <w:rPr>
          <w:sz w:val="22"/>
        </w:rPr>
        <w:softHyphen/>
        <w:t>ment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et ses vers méritent d</w:t>
      </w:r>
      <w:r w:rsidR="004769A3" w:rsidRPr="005B7602">
        <w:rPr>
          <w:sz w:val="22"/>
        </w:rPr>
        <w:t>’</w:t>
      </w:r>
      <w:r w:rsidRPr="005B7602">
        <w:rPr>
          <w:sz w:val="22"/>
        </w:rPr>
        <w:t>occuper une place parmi les monuments de l</w:t>
      </w:r>
      <w:r w:rsidR="004769A3" w:rsidRPr="005B7602">
        <w:rPr>
          <w:sz w:val="22"/>
        </w:rPr>
        <w:t>’</w:t>
      </w:r>
      <w:r w:rsidRPr="005B7602">
        <w:rPr>
          <w:sz w:val="22"/>
        </w:rPr>
        <w:t>histoire contemporaine. »</w:t>
      </w:r>
    </w:p>
    <w:p w:rsidR="001A3987" w:rsidRPr="005B7602" w:rsidRDefault="001A3987" w:rsidP="00414260">
      <w:pPr>
        <w:pStyle w:val="Notedebasdepage"/>
        <w:ind w:firstLine="284"/>
        <w:jc w:val="both"/>
        <w:rPr>
          <w:sz w:val="22"/>
        </w:rPr>
      </w:pPr>
      <w:r w:rsidRPr="005B7602">
        <w:rPr>
          <w:sz w:val="22"/>
        </w:rPr>
        <w:t>Le corps du comte de Poitiers fut porté dans l</w:t>
      </w:r>
      <w:r w:rsidR="004769A3" w:rsidRPr="005B7602">
        <w:rPr>
          <w:sz w:val="22"/>
        </w:rPr>
        <w:t>’</w:t>
      </w:r>
      <w:r w:rsidRPr="005B7602">
        <w:rPr>
          <w:sz w:val="22"/>
        </w:rPr>
        <w:t>église de Saint-Denis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où il avait choisi sa sépulture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et celui de Jeanne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dans l</w:t>
      </w:r>
      <w:r w:rsidR="004769A3" w:rsidRPr="005B7602">
        <w:rPr>
          <w:sz w:val="22"/>
        </w:rPr>
        <w:t>’</w:t>
      </w:r>
      <w:r w:rsidRPr="005B7602">
        <w:rPr>
          <w:sz w:val="22"/>
        </w:rPr>
        <w:t>abbaye de Gerci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en Brie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qu</w:t>
      </w:r>
      <w:r w:rsidR="004769A3" w:rsidRPr="005B7602">
        <w:rPr>
          <w:sz w:val="22"/>
        </w:rPr>
        <w:t>’</w:t>
      </w:r>
      <w:r w:rsidRPr="005B7602">
        <w:rPr>
          <w:sz w:val="22"/>
        </w:rPr>
        <w:t>elle avait fondée en 1269. Philippe-le-Hardi recueil</w:t>
      </w:r>
      <w:r w:rsidRPr="005B7602">
        <w:rPr>
          <w:sz w:val="22"/>
        </w:rPr>
        <w:softHyphen/>
        <w:t>lit toute leur succession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malgré l</w:t>
      </w:r>
      <w:r w:rsidR="004769A3" w:rsidRPr="005B7602">
        <w:rPr>
          <w:sz w:val="22"/>
        </w:rPr>
        <w:t>’</w:t>
      </w:r>
      <w:r w:rsidRPr="005B7602">
        <w:rPr>
          <w:sz w:val="22"/>
        </w:rPr>
        <w:t>opposition de Phi</w:t>
      </w:r>
      <w:r w:rsidRPr="005B7602">
        <w:rPr>
          <w:sz w:val="22"/>
        </w:rPr>
        <w:softHyphen/>
        <w:t>lippe de Lomagne et celle de Charles d</w:t>
      </w:r>
      <w:r w:rsidR="004769A3" w:rsidRPr="005B7602">
        <w:rPr>
          <w:sz w:val="22"/>
        </w:rPr>
        <w:t>’</w:t>
      </w:r>
      <w:r w:rsidRPr="005B7602">
        <w:rPr>
          <w:sz w:val="22"/>
        </w:rPr>
        <w:t>Anjou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oncle du défunt. Le comté de Toulouse ne fut cependant réuni à la couronne que beaucoup plus tard (en 1361).</w:t>
      </w:r>
    </w:p>
  </w:footnote>
  <w:footnote w:id="3">
    <w:p w:rsidR="001A3987" w:rsidRPr="005B7602" w:rsidRDefault="001A3987" w:rsidP="00414260">
      <w:pPr>
        <w:pStyle w:val="Notedebasdepage"/>
        <w:ind w:firstLine="284"/>
        <w:jc w:val="both"/>
        <w:rPr>
          <w:sz w:val="22"/>
        </w:rPr>
      </w:pPr>
      <w:r w:rsidRPr="005B7602">
        <w:rPr>
          <w:rStyle w:val="Appelnotedebasdep"/>
          <w:sz w:val="22"/>
        </w:rPr>
        <w:footnoteRef/>
      </w:r>
      <w:r w:rsidRPr="005B7602">
        <w:rPr>
          <w:sz w:val="22"/>
        </w:rPr>
        <w:t xml:space="preserve"> Écu et visière.</w:t>
      </w:r>
    </w:p>
  </w:footnote>
  <w:footnote w:id="4">
    <w:p w:rsidR="001A3987" w:rsidRPr="005B7602" w:rsidRDefault="001A3987" w:rsidP="00414260">
      <w:pPr>
        <w:pStyle w:val="Notedebasdepage"/>
        <w:ind w:firstLine="284"/>
        <w:jc w:val="both"/>
        <w:rPr>
          <w:sz w:val="22"/>
        </w:rPr>
      </w:pPr>
      <w:r w:rsidRPr="005B7602">
        <w:rPr>
          <w:rStyle w:val="Appelnotedebasdep"/>
          <w:sz w:val="22"/>
        </w:rPr>
        <w:footnoteRef/>
      </w:r>
      <w:r w:rsidRPr="005B7602">
        <w:rPr>
          <w:sz w:val="22"/>
        </w:rPr>
        <w:t xml:space="preserve"> Je ne puis m</w:t>
      </w:r>
      <w:r w:rsidR="004769A3" w:rsidRPr="005B7602">
        <w:rPr>
          <w:sz w:val="22"/>
        </w:rPr>
        <w:t>’</w:t>
      </w:r>
      <w:r w:rsidRPr="005B7602">
        <w:rPr>
          <w:sz w:val="22"/>
        </w:rPr>
        <w:t>empêcher de faire remarquer à quel point tout ce qui précède est une habile entrée en matière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et combien l</w:t>
      </w:r>
      <w:r w:rsidR="004769A3" w:rsidRPr="005B7602">
        <w:rPr>
          <w:sz w:val="22"/>
        </w:rPr>
        <w:t>’</w:t>
      </w:r>
      <w:r w:rsidRPr="005B7602">
        <w:rPr>
          <w:sz w:val="22"/>
        </w:rPr>
        <w:t>éloge du comte de Poitiers est lo</w:t>
      </w:r>
      <w:r w:rsidRPr="005B7602">
        <w:rPr>
          <w:sz w:val="22"/>
        </w:rPr>
        <w:softHyphen/>
        <w:t>giquement déduit de l</w:t>
      </w:r>
      <w:r w:rsidR="004769A3" w:rsidRPr="005B7602">
        <w:rPr>
          <w:sz w:val="22"/>
        </w:rPr>
        <w:t>’</w:t>
      </w:r>
      <w:r w:rsidRPr="005B7602">
        <w:rPr>
          <w:sz w:val="22"/>
        </w:rPr>
        <w:t>exorde. On voit par là qu</w:t>
      </w:r>
      <w:r w:rsidR="004769A3" w:rsidRPr="005B7602">
        <w:rPr>
          <w:sz w:val="22"/>
        </w:rPr>
        <w:t>’</w:t>
      </w:r>
      <w:r w:rsidRPr="005B7602">
        <w:rPr>
          <w:sz w:val="22"/>
        </w:rPr>
        <w:t>il y avait déjà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à cette époque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un grand art de composi</w:t>
      </w:r>
      <w:r w:rsidRPr="005B7602">
        <w:rPr>
          <w:sz w:val="22"/>
        </w:rPr>
        <w:softHyphen/>
        <w:t>tion.</w:t>
      </w:r>
    </w:p>
  </w:footnote>
  <w:footnote w:id="5">
    <w:p w:rsidR="001A3987" w:rsidRPr="005B7602" w:rsidRDefault="001A3987" w:rsidP="00414260">
      <w:pPr>
        <w:pStyle w:val="Notedebasdepage"/>
        <w:ind w:firstLine="284"/>
        <w:jc w:val="both"/>
        <w:rPr>
          <w:iCs/>
          <w:sz w:val="22"/>
        </w:rPr>
      </w:pPr>
      <w:r w:rsidRPr="005B7602">
        <w:rPr>
          <w:rStyle w:val="Appelnotedebasdep"/>
          <w:sz w:val="22"/>
        </w:rPr>
        <w:footnoteRef/>
      </w:r>
      <w:r w:rsidRPr="005B7602">
        <w:rPr>
          <w:sz w:val="22"/>
        </w:rPr>
        <w:t xml:space="preserve"> Voir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 xml:space="preserve">pour le mot </w:t>
      </w:r>
      <w:r w:rsidRPr="005B7602">
        <w:rPr>
          <w:i/>
          <w:sz w:val="22"/>
        </w:rPr>
        <w:t>golluze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 xml:space="preserve">la fin de </w:t>
      </w:r>
      <w:r w:rsidRPr="005B7602">
        <w:rPr>
          <w:i/>
          <w:iCs/>
          <w:sz w:val="22"/>
        </w:rPr>
        <w:t>la Complainte Rutebeuf</w:t>
      </w:r>
      <w:r w:rsidRPr="005B7602">
        <w:rPr>
          <w:iCs/>
          <w:sz w:val="22"/>
        </w:rPr>
        <w:t>.</w:t>
      </w:r>
    </w:p>
  </w:footnote>
  <w:footnote w:id="6">
    <w:p w:rsidR="001A3987" w:rsidRPr="005B7602" w:rsidRDefault="001A3987" w:rsidP="00414260">
      <w:pPr>
        <w:pStyle w:val="Notedebasdepage"/>
        <w:ind w:firstLine="284"/>
        <w:jc w:val="both"/>
        <w:rPr>
          <w:sz w:val="22"/>
          <w:lang w:val="fr-BE"/>
        </w:rPr>
      </w:pPr>
      <w:r w:rsidRPr="005B7602">
        <w:rPr>
          <w:rStyle w:val="Appelnotedebasdep"/>
          <w:sz w:val="22"/>
        </w:rPr>
        <w:footnoteRef/>
      </w:r>
      <w:r w:rsidRPr="005B7602">
        <w:rPr>
          <w:sz w:val="22"/>
        </w:rPr>
        <w:t xml:space="preserve"> Rutebeuf nous montre ici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 xml:space="preserve">pour </w:t>
      </w:r>
      <w:r w:rsidRPr="005B7602">
        <w:rPr>
          <w:iCs/>
          <w:sz w:val="22"/>
        </w:rPr>
        <w:t xml:space="preserve">la </w:t>
      </w:r>
      <w:r w:rsidRPr="005B7602">
        <w:rPr>
          <w:sz w:val="22"/>
        </w:rPr>
        <w:t>seconde fois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qu</w:t>
      </w:r>
      <w:r w:rsidR="004769A3" w:rsidRPr="005B7602">
        <w:rPr>
          <w:sz w:val="22"/>
        </w:rPr>
        <w:t>’</w:t>
      </w:r>
      <w:r w:rsidRPr="005B7602">
        <w:rPr>
          <w:sz w:val="22"/>
        </w:rPr>
        <w:t>il avait le cœur bien placé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qu</w:t>
      </w:r>
      <w:r w:rsidR="004769A3" w:rsidRPr="005B7602">
        <w:rPr>
          <w:sz w:val="22"/>
        </w:rPr>
        <w:t>’</w:t>
      </w:r>
      <w:r w:rsidRPr="005B7602">
        <w:rPr>
          <w:sz w:val="22"/>
        </w:rPr>
        <w:t>il savait garder le souvenir des bienfaits et avouer ceux qu</w:t>
      </w:r>
      <w:r w:rsidR="004769A3" w:rsidRPr="005B7602">
        <w:rPr>
          <w:sz w:val="22"/>
        </w:rPr>
        <w:t>’</w:t>
      </w:r>
      <w:r w:rsidRPr="005B7602">
        <w:rPr>
          <w:sz w:val="22"/>
        </w:rPr>
        <w:t>il avait reçus.</w:t>
      </w:r>
      <w:r w:rsidRPr="005B7602">
        <w:rPr>
          <w:sz w:val="22"/>
          <w:lang w:val="fr-BE"/>
        </w:rPr>
        <w:t xml:space="preserve"> </w:t>
      </w:r>
    </w:p>
  </w:footnote>
  <w:footnote w:id="7">
    <w:p w:rsidR="001A3987" w:rsidRPr="005B7602" w:rsidRDefault="001A3987" w:rsidP="00414260">
      <w:pPr>
        <w:pStyle w:val="Notedebasdepage"/>
        <w:ind w:firstLine="284"/>
        <w:jc w:val="both"/>
        <w:rPr>
          <w:i/>
          <w:iCs/>
          <w:sz w:val="22"/>
        </w:rPr>
      </w:pPr>
      <w:r w:rsidRPr="005B7602">
        <w:rPr>
          <w:rStyle w:val="Appelnotedebasdep"/>
          <w:sz w:val="22"/>
        </w:rPr>
        <w:footnoteRef/>
      </w:r>
      <w:r w:rsidRPr="005B7602">
        <w:rPr>
          <w:sz w:val="22"/>
        </w:rPr>
        <w:t xml:space="preserve"> </w:t>
      </w:r>
      <w:r w:rsidRPr="005B7602">
        <w:rPr>
          <w:i/>
          <w:iCs/>
          <w:sz w:val="22"/>
        </w:rPr>
        <w:t>Alphonse.</w:t>
      </w:r>
    </w:p>
  </w:footnote>
  <w:footnote w:id="8">
    <w:p w:rsidR="001A3987" w:rsidRPr="005B7602" w:rsidRDefault="001A3987" w:rsidP="00414260">
      <w:pPr>
        <w:pStyle w:val="Notedebasdepage"/>
        <w:ind w:firstLine="284"/>
        <w:jc w:val="both"/>
        <w:rPr>
          <w:sz w:val="22"/>
        </w:rPr>
      </w:pPr>
      <w:r w:rsidRPr="005B7602">
        <w:rPr>
          <w:rStyle w:val="Appelnotedebasdep"/>
          <w:sz w:val="22"/>
        </w:rPr>
        <w:footnoteRef/>
      </w:r>
      <w:r w:rsidRPr="005B7602">
        <w:rPr>
          <w:sz w:val="22"/>
        </w:rPr>
        <w:t xml:space="preserve"> Alphonse aima beaucoup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en effet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 xml:space="preserve">les </w:t>
      </w:r>
      <w:r w:rsidRPr="005B7602">
        <w:rPr>
          <w:i/>
          <w:iCs/>
          <w:sz w:val="22"/>
        </w:rPr>
        <w:t>religions</w:t>
      </w:r>
      <w:r w:rsidR="00414260" w:rsidRPr="00414260">
        <w:rPr>
          <w:iCs/>
          <w:sz w:val="22"/>
        </w:rPr>
        <w:t>,</w:t>
      </w:r>
      <w:r w:rsidR="004769A3" w:rsidRPr="005B7602">
        <w:rPr>
          <w:i/>
          <w:iCs/>
          <w:sz w:val="22"/>
        </w:rPr>
        <w:t xml:space="preserve"> </w:t>
      </w:r>
      <w:r w:rsidRPr="005B7602">
        <w:rPr>
          <w:sz w:val="22"/>
        </w:rPr>
        <w:t>c</w:t>
      </w:r>
      <w:r w:rsidR="004769A3" w:rsidRPr="005B7602">
        <w:rPr>
          <w:sz w:val="22"/>
        </w:rPr>
        <w:t>’</w:t>
      </w:r>
      <w:r w:rsidRPr="005B7602">
        <w:rPr>
          <w:sz w:val="22"/>
        </w:rPr>
        <w:t>est-à-dire les couvents. Nous voyons que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outre les dons considérables qu</w:t>
      </w:r>
      <w:r w:rsidR="004769A3" w:rsidRPr="005B7602">
        <w:rPr>
          <w:sz w:val="22"/>
        </w:rPr>
        <w:t>’</w:t>
      </w:r>
      <w:r w:rsidRPr="005B7602">
        <w:rPr>
          <w:sz w:val="22"/>
        </w:rPr>
        <w:t>il leur fit durant sa vie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il leur légua encore en mourant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par son testament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la somme de 10.000 livres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non compris quelques dispositions accessoires.</w:t>
      </w:r>
    </w:p>
    <w:p w:rsidR="001A3987" w:rsidRPr="005B7602" w:rsidRDefault="001A3987" w:rsidP="00414260">
      <w:pPr>
        <w:pStyle w:val="Notedebasdepage"/>
        <w:ind w:firstLine="284"/>
        <w:jc w:val="both"/>
        <w:rPr>
          <w:sz w:val="22"/>
        </w:rPr>
      </w:pPr>
      <w:r w:rsidRPr="005B7602">
        <w:rPr>
          <w:sz w:val="22"/>
        </w:rPr>
        <w:t>De cela nous ne le blâmons point</w:t>
      </w:r>
      <w:r w:rsidR="00414260">
        <w:rPr>
          <w:sz w:val="22"/>
        </w:rPr>
        <w:t> ;</w:t>
      </w:r>
      <w:r w:rsidR="004769A3" w:rsidRPr="005B7602">
        <w:rPr>
          <w:sz w:val="22"/>
        </w:rPr>
        <w:t xml:space="preserve"> </w:t>
      </w:r>
      <w:r w:rsidRPr="005B7602">
        <w:rPr>
          <w:sz w:val="22"/>
        </w:rPr>
        <w:t>mais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ce que nous lui reprocherons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c</w:t>
      </w:r>
      <w:r w:rsidR="004769A3" w:rsidRPr="005B7602">
        <w:rPr>
          <w:sz w:val="22"/>
        </w:rPr>
        <w:t>’</w:t>
      </w:r>
      <w:r w:rsidRPr="005B7602">
        <w:rPr>
          <w:sz w:val="22"/>
        </w:rPr>
        <w:t>est d</w:t>
      </w:r>
      <w:r w:rsidR="004769A3" w:rsidRPr="005B7602">
        <w:rPr>
          <w:sz w:val="22"/>
        </w:rPr>
        <w:t>’</w:t>
      </w:r>
      <w:r w:rsidRPr="005B7602">
        <w:rPr>
          <w:sz w:val="22"/>
        </w:rPr>
        <w:t>avoir fait pour l</w:t>
      </w:r>
      <w:r w:rsidR="004769A3" w:rsidRPr="005B7602">
        <w:rPr>
          <w:sz w:val="22"/>
        </w:rPr>
        <w:t>’</w:t>
      </w:r>
      <w:r w:rsidRPr="005B7602">
        <w:rPr>
          <w:sz w:val="22"/>
        </w:rPr>
        <w:t>inqui</w:t>
      </w:r>
      <w:r w:rsidRPr="005B7602">
        <w:rPr>
          <w:sz w:val="22"/>
        </w:rPr>
        <w:softHyphen/>
        <w:t>sition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en quelques années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une dépense de plus de 20.000 livres. A côté de ceci se place pourtant un fait curieux à remarquer</w:t>
      </w:r>
      <w:r w:rsidR="00414260">
        <w:rPr>
          <w:sz w:val="22"/>
        </w:rPr>
        <w:t> :</w:t>
      </w:r>
      <w:r w:rsidRPr="005B7602">
        <w:rPr>
          <w:sz w:val="22"/>
        </w:rPr>
        <w:t xml:space="preserve"> c</w:t>
      </w:r>
      <w:r w:rsidR="004769A3" w:rsidRPr="005B7602">
        <w:rPr>
          <w:sz w:val="22"/>
        </w:rPr>
        <w:t>’</w:t>
      </w:r>
      <w:r w:rsidRPr="005B7602">
        <w:rPr>
          <w:sz w:val="22"/>
        </w:rPr>
        <w:t>est que le comte de Toulouse refusa toujours obstinément d</w:t>
      </w:r>
      <w:r w:rsidR="004769A3" w:rsidRPr="005B7602">
        <w:rPr>
          <w:sz w:val="22"/>
        </w:rPr>
        <w:t>’</w:t>
      </w:r>
      <w:r w:rsidRPr="005B7602">
        <w:rPr>
          <w:sz w:val="22"/>
        </w:rPr>
        <w:t>exécuter les legs faits au pape et à diverses corporations religieuses par son prédécesseur Raymond VII.</w:t>
      </w:r>
    </w:p>
  </w:footnote>
  <w:footnote w:id="9">
    <w:p w:rsidR="001A3987" w:rsidRPr="005B7602" w:rsidRDefault="001A3987" w:rsidP="00414260">
      <w:pPr>
        <w:pStyle w:val="Notedebasdepage"/>
        <w:ind w:firstLine="284"/>
        <w:jc w:val="both"/>
        <w:rPr>
          <w:sz w:val="22"/>
        </w:rPr>
      </w:pPr>
      <w:r w:rsidRPr="005B7602">
        <w:rPr>
          <w:rStyle w:val="Appelnotedebasdep"/>
          <w:sz w:val="22"/>
        </w:rPr>
        <w:footnoteRef/>
      </w:r>
      <w:r w:rsidRPr="005B7602">
        <w:rPr>
          <w:sz w:val="22"/>
        </w:rPr>
        <w:t xml:space="preserve"> Il y a ici une élision curieuse. </w:t>
      </w:r>
      <w:r w:rsidRPr="005B7602">
        <w:rPr>
          <w:i/>
          <w:iCs/>
          <w:sz w:val="22"/>
        </w:rPr>
        <w:t>Ce por c</w:t>
      </w:r>
      <w:r w:rsidR="004769A3" w:rsidRPr="005B7602">
        <w:rPr>
          <w:i/>
          <w:iCs/>
          <w:sz w:val="22"/>
        </w:rPr>
        <w:t>’</w:t>
      </w:r>
      <w:r w:rsidRPr="005B7602">
        <w:rPr>
          <w:i/>
          <w:iCs/>
          <w:sz w:val="22"/>
        </w:rPr>
        <w:t>est arme</w:t>
      </w:r>
      <w:r w:rsidR="00414260" w:rsidRPr="00414260">
        <w:rPr>
          <w:iCs/>
          <w:sz w:val="22"/>
        </w:rPr>
        <w:t>,</w:t>
      </w:r>
      <w:r w:rsidR="004769A3" w:rsidRPr="005B7602">
        <w:rPr>
          <w:i/>
          <w:iCs/>
          <w:sz w:val="22"/>
        </w:rPr>
        <w:t xml:space="preserve"> </w:t>
      </w:r>
      <w:r w:rsidRPr="005B7602">
        <w:rPr>
          <w:i/>
          <w:iCs/>
          <w:sz w:val="22"/>
        </w:rPr>
        <w:t>etc.</w:t>
      </w:r>
      <w:r w:rsidR="004769A3" w:rsidRPr="005B7602">
        <w:rPr>
          <w:iCs/>
          <w:sz w:val="22"/>
        </w:rPr>
        <w:t xml:space="preserve">, </w:t>
      </w:r>
      <w:r w:rsidRPr="005B7602">
        <w:rPr>
          <w:sz w:val="22"/>
        </w:rPr>
        <w:t>c</w:t>
      </w:r>
      <w:r w:rsidR="004769A3" w:rsidRPr="005B7602">
        <w:rPr>
          <w:sz w:val="22"/>
        </w:rPr>
        <w:t>’</w:t>
      </w:r>
      <w:r w:rsidRPr="005B7602">
        <w:rPr>
          <w:sz w:val="22"/>
        </w:rPr>
        <w:t>est-à-dire</w:t>
      </w:r>
      <w:r w:rsidR="00414260">
        <w:rPr>
          <w:sz w:val="22"/>
        </w:rPr>
        <w:t> :</w:t>
      </w:r>
      <w:r w:rsidRPr="005B7602">
        <w:rPr>
          <w:sz w:val="22"/>
        </w:rPr>
        <w:t xml:space="preserve"> Si pour cela une âme est transportée au ciel.</w:t>
      </w:r>
    </w:p>
  </w:footnote>
  <w:footnote w:id="10">
    <w:p w:rsidR="001A3987" w:rsidRPr="005B7602" w:rsidRDefault="001A3987" w:rsidP="00414260">
      <w:pPr>
        <w:pStyle w:val="Notedebasdepage"/>
        <w:ind w:firstLine="284"/>
        <w:jc w:val="both"/>
        <w:rPr>
          <w:sz w:val="22"/>
        </w:rPr>
      </w:pPr>
      <w:r w:rsidRPr="005B7602">
        <w:rPr>
          <w:rStyle w:val="Appelnotedebasdep"/>
          <w:sz w:val="22"/>
        </w:rPr>
        <w:footnoteRef/>
      </w:r>
      <w:r w:rsidRPr="005B7602">
        <w:rPr>
          <w:sz w:val="22"/>
        </w:rPr>
        <w:t xml:space="preserve"> Ce petit détail historique ne manque pas d</w:t>
      </w:r>
      <w:r w:rsidR="004769A3" w:rsidRPr="005B7602">
        <w:rPr>
          <w:sz w:val="22"/>
        </w:rPr>
        <w:t>’</w:t>
      </w:r>
      <w:r w:rsidRPr="005B7602">
        <w:rPr>
          <w:sz w:val="22"/>
        </w:rPr>
        <w:t>inté</w:t>
      </w:r>
      <w:r w:rsidRPr="005B7602">
        <w:rPr>
          <w:sz w:val="22"/>
        </w:rPr>
        <w:softHyphen/>
        <w:t>rêt</w:t>
      </w:r>
      <w:r w:rsidR="00414260">
        <w:rPr>
          <w:sz w:val="22"/>
        </w:rPr>
        <w:t> ;</w:t>
      </w:r>
      <w:r w:rsidR="004769A3" w:rsidRPr="005B7602">
        <w:rPr>
          <w:sz w:val="22"/>
        </w:rPr>
        <w:t xml:space="preserve"> </w:t>
      </w:r>
      <w:r w:rsidRPr="005B7602">
        <w:rPr>
          <w:sz w:val="22"/>
        </w:rPr>
        <w:t xml:space="preserve">car nous trouverons aussi plus loin (dans la </w:t>
      </w:r>
      <w:r w:rsidRPr="005B7602">
        <w:rPr>
          <w:i/>
          <w:iCs/>
          <w:sz w:val="22"/>
        </w:rPr>
        <w:t>Com</w:t>
      </w:r>
      <w:r w:rsidR="00CA1B67">
        <w:rPr>
          <w:i/>
          <w:iCs/>
          <w:sz w:val="22"/>
        </w:rPr>
        <w:t>plainte de Guillaume de Saint-A</w:t>
      </w:r>
      <w:r w:rsidRPr="005B7602">
        <w:rPr>
          <w:i/>
          <w:iCs/>
          <w:sz w:val="22"/>
        </w:rPr>
        <w:t>mour</w:t>
      </w:r>
      <w:r w:rsidRPr="005B7602">
        <w:rPr>
          <w:iCs/>
          <w:sz w:val="22"/>
        </w:rPr>
        <w:t xml:space="preserve">) </w:t>
      </w:r>
      <w:r w:rsidRPr="005B7602">
        <w:rPr>
          <w:sz w:val="22"/>
        </w:rPr>
        <w:t>le serment de saint Louis.</w:t>
      </w:r>
    </w:p>
  </w:footnote>
  <w:footnote w:id="11">
    <w:p w:rsidR="001A3987" w:rsidRPr="005B7602" w:rsidRDefault="001A3987" w:rsidP="00414260">
      <w:pPr>
        <w:pStyle w:val="Notedebasdepage"/>
        <w:ind w:firstLine="284"/>
        <w:jc w:val="both"/>
        <w:rPr>
          <w:sz w:val="22"/>
        </w:rPr>
      </w:pPr>
      <w:r w:rsidRPr="005B7602">
        <w:rPr>
          <w:rStyle w:val="Appelnotedebasdep"/>
          <w:sz w:val="22"/>
        </w:rPr>
        <w:footnoteRef/>
      </w:r>
      <w:r w:rsidRPr="005B7602">
        <w:rPr>
          <w:sz w:val="22"/>
        </w:rPr>
        <w:t xml:space="preserve"> Le comte de Poitiers et sa femme firent l</w:t>
      </w:r>
      <w:r w:rsidR="004769A3" w:rsidRPr="005B7602">
        <w:rPr>
          <w:sz w:val="22"/>
        </w:rPr>
        <w:t>’</w:t>
      </w:r>
      <w:r w:rsidRPr="005B7602">
        <w:rPr>
          <w:sz w:val="22"/>
        </w:rPr>
        <w:t>un et l</w:t>
      </w:r>
      <w:r w:rsidR="004769A3" w:rsidRPr="005B7602">
        <w:rPr>
          <w:sz w:val="22"/>
        </w:rPr>
        <w:t>’</w:t>
      </w:r>
      <w:r w:rsidRPr="005B7602">
        <w:rPr>
          <w:sz w:val="22"/>
        </w:rPr>
        <w:t>autre des charités immenses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soit pendant leur vie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soit par leurs dernières dispositions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surtout en fa</w:t>
      </w:r>
      <w:r w:rsidRPr="005B7602">
        <w:rPr>
          <w:sz w:val="22"/>
        </w:rPr>
        <w:softHyphen/>
        <w:t>veur des communautés religieuses et des hôpitaux. On peut juger jusqu</w:t>
      </w:r>
      <w:r w:rsidR="004769A3" w:rsidRPr="005B7602">
        <w:rPr>
          <w:sz w:val="22"/>
        </w:rPr>
        <w:t>’</w:t>
      </w:r>
      <w:r w:rsidRPr="005B7602">
        <w:rPr>
          <w:sz w:val="22"/>
        </w:rPr>
        <w:t>où allaient leurs aumônes an</w:t>
      </w:r>
      <w:r w:rsidRPr="005B7602">
        <w:rPr>
          <w:sz w:val="22"/>
        </w:rPr>
        <w:softHyphen/>
        <w:t>nuelles par un mémoire qui nous reste (</w:t>
      </w:r>
      <w:r w:rsidRPr="005B7602">
        <w:rPr>
          <w:i/>
          <w:iCs/>
          <w:sz w:val="22"/>
        </w:rPr>
        <w:t>Trésor des Chartes de Toulouse</w:t>
      </w:r>
      <w:r w:rsidR="00414260" w:rsidRPr="00414260">
        <w:rPr>
          <w:iCs/>
          <w:sz w:val="22"/>
        </w:rPr>
        <w:t>,</w:t>
      </w:r>
      <w:r w:rsidR="004769A3" w:rsidRPr="005B7602">
        <w:rPr>
          <w:i/>
          <w:iCs/>
          <w:sz w:val="22"/>
        </w:rPr>
        <w:t xml:space="preserve"> </w:t>
      </w:r>
      <w:r w:rsidRPr="005B7602">
        <w:rPr>
          <w:sz w:val="22"/>
        </w:rPr>
        <w:t>sac 8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n° 45)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où il est marqué qu</w:t>
      </w:r>
      <w:r w:rsidR="004769A3" w:rsidRPr="005B7602">
        <w:rPr>
          <w:sz w:val="22"/>
        </w:rPr>
        <w:t>’</w:t>
      </w:r>
      <w:r w:rsidRPr="005B7602">
        <w:rPr>
          <w:sz w:val="22"/>
        </w:rPr>
        <w:t>ils distribuèrent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les seuls jours du lundi et du mardi de la Semaine-Sainte de l</w:t>
      </w:r>
      <w:r w:rsidR="004769A3" w:rsidRPr="005B7602">
        <w:rPr>
          <w:sz w:val="22"/>
        </w:rPr>
        <w:t>’</w:t>
      </w:r>
      <w:r w:rsidRPr="005B7602">
        <w:rPr>
          <w:sz w:val="22"/>
        </w:rPr>
        <w:t>an 1267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la somme de 895 livres tournois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qui était pour eux d</w:t>
      </w:r>
      <w:r w:rsidR="004769A3" w:rsidRPr="005B7602">
        <w:rPr>
          <w:sz w:val="22"/>
        </w:rPr>
        <w:t>’</w:t>
      </w:r>
      <w:r w:rsidRPr="005B7602">
        <w:rPr>
          <w:sz w:val="22"/>
        </w:rPr>
        <w:t>autant plus considérable que leurs revenus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joints ensemble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n</w:t>
      </w:r>
      <w:r w:rsidR="004769A3" w:rsidRPr="005B7602">
        <w:rPr>
          <w:sz w:val="22"/>
        </w:rPr>
        <w:t>’</w:t>
      </w:r>
      <w:r w:rsidRPr="005B7602">
        <w:rPr>
          <w:sz w:val="22"/>
        </w:rPr>
        <w:t>allaient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en 1257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qu</w:t>
      </w:r>
      <w:r w:rsidR="004769A3" w:rsidRPr="005B7602">
        <w:rPr>
          <w:sz w:val="22"/>
        </w:rPr>
        <w:t>’</w:t>
      </w:r>
      <w:r w:rsidRPr="005B7602">
        <w:rPr>
          <w:sz w:val="22"/>
        </w:rPr>
        <w:t>à 45.000 livres tournois.</w:t>
      </w:r>
      <w:r w:rsidR="004769A3" w:rsidRPr="005B7602">
        <w:rPr>
          <w:sz w:val="22"/>
        </w:rPr>
        <w:t xml:space="preserve"> </w:t>
      </w:r>
      <w:r w:rsidRPr="005B7602">
        <w:rPr>
          <w:sz w:val="22"/>
        </w:rPr>
        <w:t>De même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en 1268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Alphonse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se préparant à passer en Terre-Sainte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fit distribuer 3o livres tournois à cha</w:t>
      </w:r>
      <w:r w:rsidRPr="005B7602">
        <w:rPr>
          <w:sz w:val="22"/>
        </w:rPr>
        <w:softHyphen/>
        <w:t>cun des couvents des Frères Prêcheurs et Mineurs de Toulouse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une somme proportionnelle aux Frères Sacs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aux Frères de la Trinité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aux Frères Capistres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aux Frères de Saint-Augustin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aux Sœurs Minorettes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aux Sœurs de la Pouille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etc. Joinville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dans la Chro</w:t>
      </w:r>
      <w:r w:rsidRPr="005B7602">
        <w:rPr>
          <w:sz w:val="22"/>
        </w:rPr>
        <w:softHyphen/>
        <w:t>nique qui est relative à la première croisade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dit que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au moment de quitter la Terre-Sainte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le comte de Poitiers emprunta les joyaux de ceux qui partaient avec lui pour en faire présent à ceux qui restaient. Il raconte aussi le fait suivant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qui prouve que les éloges de Rutebeuf ne sont point exagérés</w:t>
      </w:r>
      <w:r w:rsidR="00414260">
        <w:rPr>
          <w:sz w:val="22"/>
        </w:rPr>
        <w:t> :</w:t>
      </w:r>
      <w:r w:rsidRPr="005B7602">
        <w:rPr>
          <w:sz w:val="22"/>
        </w:rPr>
        <w:t xml:space="preserve"> « En ce point que le Roy eſtoit en Acre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ſe prirent les frères le Roy à jouer aus dez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&amp; jouoit le comte de Poitiers ſi courtoifement que quand il avoit gaigné il feſoit ouvrir la ſale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&amp; feſoit appeler les gentilz homes &amp; les gentilz femmes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ſe nulz y en avoit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&amp; donnoit à poingnées auſſi bien les ſiens deniers comme il feſoit ceulx qu</w:t>
      </w:r>
      <w:r w:rsidR="004769A3" w:rsidRPr="005B7602">
        <w:rPr>
          <w:sz w:val="22"/>
        </w:rPr>
        <w:t>’</w:t>
      </w:r>
      <w:r w:rsidRPr="005B7602">
        <w:rPr>
          <w:sz w:val="22"/>
        </w:rPr>
        <w:t>il avoit gaignés</w:t>
      </w:r>
      <w:r w:rsidR="00414260">
        <w:rPr>
          <w:sz w:val="22"/>
        </w:rPr>
        <w:t> ;</w:t>
      </w:r>
      <w:r w:rsidR="004769A3" w:rsidRPr="005B7602">
        <w:rPr>
          <w:sz w:val="22"/>
        </w:rPr>
        <w:t xml:space="preserve"> </w:t>
      </w:r>
      <w:r w:rsidRPr="005B7602">
        <w:rPr>
          <w:sz w:val="22"/>
        </w:rPr>
        <w:t>&amp; quand il avoit perdu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il achetoit par eſme (par estimation) les deniers à ceulz à qui il avoit joué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 xml:space="preserve">&amp; à </w:t>
      </w:r>
      <w:r w:rsidR="00414260">
        <w:rPr>
          <w:sz w:val="22"/>
        </w:rPr>
        <w:t>ſ</w:t>
      </w:r>
      <w:r w:rsidRPr="005B7602">
        <w:rPr>
          <w:sz w:val="22"/>
        </w:rPr>
        <w:t>on frère le comte d</w:t>
      </w:r>
      <w:r w:rsidR="004769A3" w:rsidRPr="005B7602">
        <w:rPr>
          <w:sz w:val="22"/>
        </w:rPr>
        <w:t>’</w:t>
      </w:r>
      <w:r w:rsidRPr="005B7602">
        <w:rPr>
          <w:sz w:val="22"/>
        </w:rPr>
        <w:t>Anjou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&amp; aus autres</w:t>
      </w:r>
      <w:r w:rsidR="00414260">
        <w:rPr>
          <w:sz w:val="22"/>
        </w:rPr>
        <w:t> ;</w:t>
      </w:r>
      <w:r w:rsidR="004769A3" w:rsidRPr="005B7602">
        <w:rPr>
          <w:sz w:val="22"/>
        </w:rPr>
        <w:t xml:space="preserve"> </w:t>
      </w:r>
      <w:r w:rsidRPr="005B7602">
        <w:rPr>
          <w:sz w:val="22"/>
        </w:rPr>
        <w:t>&amp; donnoit tout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&amp; le rien &amp; l</w:t>
      </w:r>
      <w:r w:rsidR="004769A3" w:rsidRPr="005B7602">
        <w:rPr>
          <w:sz w:val="22"/>
        </w:rPr>
        <w:t>’</w:t>
      </w:r>
      <w:r w:rsidRPr="005B7602">
        <w:rPr>
          <w:sz w:val="22"/>
        </w:rPr>
        <w:t>autrui. »</w:t>
      </w:r>
    </w:p>
  </w:footnote>
  <w:footnote w:id="12">
    <w:p w:rsidR="001A3987" w:rsidRPr="005B7602" w:rsidRDefault="001A3987" w:rsidP="00414260">
      <w:pPr>
        <w:pStyle w:val="Notedebasdepage"/>
        <w:ind w:firstLine="284"/>
        <w:jc w:val="both"/>
        <w:rPr>
          <w:i/>
          <w:iCs/>
          <w:sz w:val="22"/>
        </w:rPr>
      </w:pPr>
      <w:r w:rsidRPr="005B7602">
        <w:rPr>
          <w:rStyle w:val="Appelnotedebasdep"/>
          <w:sz w:val="22"/>
        </w:rPr>
        <w:footnoteRef/>
      </w:r>
      <w:r w:rsidRPr="005B7602">
        <w:rPr>
          <w:sz w:val="22"/>
        </w:rPr>
        <w:t xml:space="preserve"> Ce mot signifie ici non pas</w:t>
      </w:r>
      <w:r w:rsidR="00414260">
        <w:rPr>
          <w:sz w:val="22"/>
        </w:rPr>
        <w:t> :</w:t>
      </w:r>
      <w:r w:rsidRPr="005B7602">
        <w:rPr>
          <w:sz w:val="22"/>
        </w:rPr>
        <w:t xml:space="preserve"> seigneur </w:t>
      </w:r>
      <w:r w:rsidRPr="005B7602">
        <w:rPr>
          <w:i/>
          <w:iCs/>
          <w:sz w:val="22"/>
        </w:rPr>
        <w:t>terrier</w:t>
      </w:r>
      <w:r w:rsidR="004769A3" w:rsidRPr="005B7602">
        <w:rPr>
          <w:iCs/>
          <w:sz w:val="22"/>
        </w:rPr>
        <w:t xml:space="preserve">, </w:t>
      </w:r>
      <w:r w:rsidRPr="005B7602">
        <w:rPr>
          <w:sz w:val="22"/>
        </w:rPr>
        <w:t>c</w:t>
      </w:r>
      <w:r w:rsidR="004769A3" w:rsidRPr="005B7602">
        <w:rPr>
          <w:sz w:val="22"/>
        </w:rPr>
        <w:t>’</w:t>
      </w:r>
      <w:r w:rsidRPr="005B7602">
        <w:rPr>
          <w:sz w:val="22"/>
        </w:rPr>
        <w:t>est-à-dire qui a beaucoup de terres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mais</w:t>
      </w:r>
      <w:r w:rsidR="00414260">
        <w:rPr>
          <w:sz w:val="22"/>
        </w:rPr>
        <w:t> :</w:t>
      </w:r>
      <w:r w:rsidRPr="005B7602">
        <w:rPr>
          <w:sz w:val="22"/>
        </w:rPr>
        <w:t xml:space="preserve"> seigneur qui est juge d</w:t>
      </w:r>
      <w:r w:rsidR="004769A3" w:rsidRPr="005B7602">
        <w:rPr>
          <w:sz w:val="22"/>
        </w:rPr>
        <w:t>’</w:t>
      </w:r>
      <w:r w:rsidRPr="005B7602">
        <w:rPr>
          <w:sz w:val="22"/>
        </w:rPr>
        <w:t xml:space="preserve">un </w:t>
      </w:r>
      <w:r w:rsidRPr="005B7602">
        <w:rPr>
          <w:i/>
          <w:iCs/>
          <w:sz w:val="22"/>
        </w:rPr>
        <w:t xml:space="preserve">territoire. </w:t>
      </w:r>
      <w:r w:rsidRPr="005B7602">
        <w:rPr>
          <w:sz w:val="22"/>
        </w:rPr>
        <w:t xml:space="preserve">La phrase de Rutebeuf doit donc être traduite par </w:t>
      </w:r>
      <w:r w:rsidRPr="005B7602">
        <w:rPr>
          <w:i/>
          <w:iCs/>
          <w:sz w:val="22"/>
        </w:rPr>
        <w:t xml:space="preserve">fort justicier. </w:t>
      </w:r>
      <w:r w:rsidRPr="005B7602">
        <w:rPr>
          <w:sz w:val="22"/>
        </w:rPr>
        <w:t>C</w:t>
      </w:r>
      <w:r w:rsidR="004769A3" w:rsidRPr="005B7602">
        <w:rPr>
          <w:sz w:val="22"/>
        </w:rPr>
        <w:t>’</w:t>
      </w:r>
      <w:r w:rsidRPr="005B7602">
        <w:rPr>
          <w:sz w:val="22"/>
        </w:rPr>
        <w:t>est dans le même sens qu</w:t>
      </w:r>
      <w:r w:rsidR="004769A3" w:rsidRPr="005B7602">
        <w:rPr>
          <w:sz w:val="22"/>
        </w:rPr>
        <w:t>’</w:t>
      </w:r>
      <w:r w:rsidRPr="005B7602">
        <w:rPr>
          <w:sz w:val="22"/>
        </w:rPr>
        <w:t>on lit au vers 330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 xml:space="preserve">de la </w:t>
      </w:r>
      <w:r w:rsidRPr="005B7602">
        <w:rPr>
          <w:i/>
          <w:iCs/>
          <w:sz w:val="22"/>
        </w:rPr>
        <w:t>Bible Guiot</w:t>
      </w:r>
      <w:r w:rsidR="00414260">
        <w:rPr>
          <w:iCs/>
          <w:sz w:val="22"/>
        </w:rPr>
        <w:t> :</w:t>
      </w:r>
    </w:p>
    <w:p w:rsidR="001A3987" w:rsidRPr="005B7602" w:rsidRDefault="00D80B83" w:rsidP="00414260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A3987" w:rsidRPr="005B7602">
        <w:rPr>
          <w:sz w:val="22"/>
        </w:rPr>
        <w:t>Li quens Philippes qui refu</w:t>
      </w:r>
      <w:r w:rsidR="004769A3" w:rsidRPr="005B7602">
        <w:rPr>
          <w:sz w:val="22"/>
        </w:rPr>
        <w:t xml:space="preserve">, </w:t>
      </w:r>
    </w:p>
    <w:p w:rsidR="001A3987" w:rsidRPr="005B7602" w:rsidRDefault="00D80B83" w:rsidP="00414260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A3987" w:rsidRPr="005B7602">
        <w:rPr>
          <w:sz w:val="22"/>
        </w:rPr>
        <w:t>Diex</w:t>
      </w:r>
      <w:r w:rsidR="004769A3" w:rsidRPr="005B7602">
        <w:rPr>
          <w:sz w:val="22"/>
        </w:rPr>
        <w:t xml:space="preserve">, </w:t>
      </w:r>
      <w:r w:rsidR="001A3987" w:rsidRPr="005B7602">
        <w:rPr>
          <w:sz w:val="22"/>
        </w:rPr>
        <w:t xml:space="preserve">quel </w:t>
      </w:r>
      <w:r w:rsidR="001A3987" w:rsidRPr="005B7602">
        <w:rPr>
          <w:smallCaps/>
          <w:sz w:val="22"/>
        </w:rPr>
        <w:t>terrier</w:t>
      </w:r>
      <w:r w:rsidR="004769A3" w:rsidRPr="005B7602">
        <w:rPr>
          <w:sz w:val="22"/>
        </w:rPr>
        <w:t xml:space="preserve"> ! </w:t>
      </w:r>
      <w:r w:rsidR="001A3987" w:rsidRPr="005B7602">
        <w:rPr>
          <w:sz w:val="22"/>
        </w:rPr>
        <w:t>Diex</w:t>
      </w:r>
      <w:r w:rsidR="004769A3" w:rsidRPr="005B7602">
        <w:rPr>
          <w:sz w:val="22"/>
        </w:rPr>
        <w:t xml:space="preserve">, </w:t>
      </w:r>
      <w:r w:rsidR="001A3987" w:rsidRPr="005B7602">
        <w:rPr>
          <w:sz w:val="22"/>
        </w:rPr>
        <w:t>quel eſcu</w:t>
      </w:r>
      <w:r w:rsidR="004769A3" w:rsidRPr="005B7602">
        <w:rPr>
          <w:sz w:val="22"/>
        </w:rPr>
        <w:t xml:space="preserve"> ! </w:t>
      </w:r>
    </w:p>
    <w:p w:rsidR="001A3987" w:rsidRPr="005B7602" w:rsidRDefault="001A3987" w:rsidP="00414260">
      <w:pPr>
        <w:pStyle w:val="Notedebasdepage"/>
        <w:ind w:firstLine="284"/>
        <w:jc w:val="both"/>
        <w:rPr>
          <w:sz w:val="22"/>
        </w:rPr>
      </w:pPr>
      <w:r w:rsidRPr="005B7602">
        <w:rPr>
          <w:sz w:val="22"/>
        </w:rPr>
        <w:t>Ce mot est pris encore dans le même sens par Ru</w:t>
      </w:r>
      <w:r w:rsidRPr="005B7602">
        <w:rPr>
          <w:sz w:val="22"/>
        </w:rPr>
        <w:softHyphen/>
        <w:t>tebeuf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au 9</w:t>
      </w:r>
      <w:r w:rsidRPr="005B7602">
        <w:rPr>
          <w:sz w:val="22"/>
          <w:vertAlign w:val="superscript"/>
        </w:rPr>
        <w:t>e</w:t>
      </w:r>
      <w:r w:rsidRPr="005B7602">
        <w:rPr>
          <w:sz w:val="22"/>
        </w:rPr>
        <w:t xml:space="preserve"> vers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3</w:t>
      </w:r>
      <w:r w:rsidRPr="005B7602">
        <w:rPr>
          <w:sz w:val="22"/>
          <w:vertAlign w:val="superscript"/>
        </w:rPr>
        <w:t>e</w:t>
      </w:r>
      <w:r w:rsidRPr="005B7602">
        <w:rPr>
          <w:sz w:val="22"/>
        </w:rPr>
        <w:t xml:space="preserve"> strophe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 xml:space="preserve">de la </w:t>
      </w:r>
      <w:r w:rsidRPr="005B7602">
        <w:rPr>
          <w:i/>
          <w:iCs/>
          <w:sz w:val="22"/>
        </w:rPr>
        <w:t>Complainte ou conte Huede de Nevers</w:t>
      </w:r>
      <w:r w:rsidR="004769A3" w:rsidRPr="005B7602">
        <w:rPr>
          <w:iCs/>
          <w:sz w:val="22"/>
        </w:rPr>
        <w:t xml:space="preserve">, </w:t>
      </w:r>
      <w:r w:rsidRPr="005B7602">
        <w:rPr>
          <w:sz w:val="22"/>
        </w:rPr>
        <w:t>qui suit celle-ci.</w:t>
      </w:r>
    </w:p>
  </w:footnote>
  <w:footnote w:id="13">
    <w:p w:rsidR="001A3987" w:rsidRPr="005B7602" w:rsidRDefault="001A3987" w:rsidP="00414260">
      <w:pPr>
        <w:pStyle w:val="Notedebasdepage"/>
        <w:ind w:firstLine="284"/>
        <w:jc w:val="both"/>
        <w:rPr>
          <w:i/>
          <w:iCs/>
          <w:sz w:val="22"/>
        </w:rPr>
      </w:pPr>
      <w:r w:rsidRPr="005B7602">
        <w:rPr>
          <w:rStyle w:val="Appelnotedebasdep"/>
          <w:sz w:val="22"/>
        </w:rPr>
        <w:footnoteRef/>
      </w:r>
      <w:r w:rsidRPr="005B7602">
        <w:rPr>
          <w:sz w:val="22"/>
        </w:rPr>
        <w:t xml:space="preserve"> </w:t>
      </w:r>
      <w:r w:rsidRPr="005B7602">
        <w:rPr>
          <w:i/>
          <w:iCs/>
          <w:sz w:val="22"/>
        </w:rPr>
        <w:t>Lonc</w:t>
      </w:r>
      <w:r w:rsidR="004769A3" w:rsidRPr="005B7602">
        <w:rPr>
          <w:iCs/>
          <w:sz w:val="22"/>
        </w:rPr>
        <w:t xml:space="preserve">, </w:t>
      </w:r>
      <w:r w:rsidRPr="005B7602">
        <w:rPr>
          <w:sz w:val="22"/>
        </w:rPr>
        <w:t>selon</w:t>
      </w:r>
      <w:r w:rsidR="00414260">
        <w:rPr>
          <w:sz w:val="22"/>
        </w:rPr>
        <w:t> :</w:t>
      </w:r>
      <w:r w:rsidRPr="005B7602">
        <w:rPr>
          <w:sz w:val="22"/>
        </w:rPr>
        <w:t xml:space="preserve"> </w:t>
      </w:r>
      <w:r w:rsidRPr="005B7602">
        <w:rPr>
          <w:i/>
          <w:iCs/>
          <w:sz w:val="22"/>
        </w:rPr>
        <w:t>secundum.</w:t>
      </w:r>
    </w:p>
  </w:footnote>
  <w:footnote w:id="14">
    <w:p w:rsidR="001A3987" w:rsidRPr="005B7602" w:rsidRDefault="001A3987" w:rsidP="00414260">
      <w:pPr>
        <w:pStyle w:val="Notedebasdepage"/>
        <w:ind w:firstLine="284"/>
        <w:jc w:val="both"/>
        <w:rPr>
          <w:sz w:val="22"/>
        </w:rPr>
      </w:pPr>
      <w:r w:rsidRPr="005B7602">
        <w:rPr>
          <w:rStyle w:val="Appelnotedebasdep"/>
          <w:sz w:val="22"/>
        </w:rPr>
        <w:footnoteRef/>
      </w:r>
      <w:r w:rsidRPr="005B7602">
        <w:rPr>
          <w:sz w:val="22"/>
        </w:rPr>
        <w:t xml:space="preserve"> Louis VIII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 xml:space="preserve">qui mourut en </w:t>
      </w:r>
      <w:r w:rsidRPr="005B7602">
        <w:rPr>
          <w:iCs/>
          <w:sz w:val="22"/>
        </w:rPr>
        <w:t>1226</w:t>
      </w:r>
      <w:r w:rsidR="004769A3" w:rsidRPr="005B7602">
        <w:rPr>
          <w:iCs/>
          <w:sz w:val="22"/>
        </w:rPr>
        <w:t xml:space="preserve">, </w:t>
      </w:r>
      <w:r w:rsidRPr="005B7602">
        <w:rPr>
          <w:sz w:val="22"/>
        </w:rPr>
        <w:t>au siège d</w:t>
      </w:r>
      <w:r w:rsidR="004769A3" w:rsidRPr="005B7602">
        <w:rPr>
          <w:sz w:val="22"/>
        </w:rPr>
        <w:t>’</w:t>
      </w:r>
      <w:r w:rsidRPr="005B7602">
        <w:rPr>
          <w:sz w:val="22"/>
        </w:rPr>
        <w:t>A</w:t>
      </w:r>
      <w:r w:rsidRPr="005B7602">
        <w:rPr>
          <w:sz w:val="22"/>
        </w:rPr>
        <w:softHyphen/>
        <w:t>vignon.</w:t>
      </w:r>
    </w:p>
  </w:footnote>
  <w:footnote w:id="15">
    <w:p w:rsidR="001A3987" w:rsidRPr="005B7602" w:rsidRDefault="001A3987" w:rsidP="00414260">
      <w:pPr>
        <w:pStyle w:val="Notedebasdepage"/>
        <w:ind w:firstLine="284"/>
        <w:jc w:val="both"/>
        <w:rPr>
          <w:sz w:val="22"/>
        </w:rPr>
      </w:pPr>
      <w:r w:rsidRPr="005B7602">
        <w:rPr>
          <w:rStyle w:val="Appelnotedebasdep"/>
          <w:sz w:val="22"/>
        </w:rPr>
        <w:footnoteRef/>
      </w:r>
      <w:r w:rsidRPr="005B7602">
        <w:rPr>
          <w:sz w:val="22"/>
        </w:rPr>
        <w:t xml:space="preserve"> Voici ce qu</w:t>
      </w:r>
      <w:r w:rsidR="004769A3" w:rsidRPr="005B7602">
        <w:rPr>
          <w:sz w:val="22"/>
        </w:rPr>
        <w:t>’</w:t>
      </w:r>
      <w:r w:rsidRPr="005B7602">
        <w:rPr>
          <w:sz w:val="22"/>
        </w:rPr>
        <w:t xml:space="preserve">a dit de lui Dom Vaissette dans son </w:t>
      </w:r>
      <w:r w:rsidRPr="005B7602">
        <w:rPr>
          <w:i/>
          <w:iCs/>
          <w:sz w:val="22"/>
        </w:rPr>
        <w:t>Histoire du Languedoc</w:t>
      </w:r>
      <w:r w:rsidR="00414260">
        <w:rPr>
          <w:iCs/>
          <w:sz w:val="22"/>
        </w:rPr>
        <w:t> :</w:t>
      </w:r>
      <w:r w:rsidRPr="005B7602">
        <w:rPr>
          <w:iCs/>
          <w:sz w:val="22"/>
        </w:rPr>
        <w:t xml:space="preserve"> « </w:t>
      </w:r>
      <w:r w:rsidRPr="005B7602">
        <w:rPr>
          <w:sz w:val="22"/>
        </w:rPr>
        <w:t>Alphonse fut un prince débonnaire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chaste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pieux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aumônier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juste et équita</w:t>
      </w:r>
      <w:r w:rsidRPr="005B7602">
        <w:rPr>
          <w:sz w:val="22"/>
        </w:rPr>
        <w:softHyphen/>
        <w:t>ble. Il ne manquait d</w:t>
      </w:r>
      <w:r w:rsidR="004769A3" w:rsidRPr="005B7602">
        <w:rPr>
          <w:sz w:val="22"/>
        </w:rPr>
        <w:t>’</w:t>
      </w:r>
      <w:r w:rsidRPr="005B7602">
        <w:rPr>
          <w:sz w:val="22"/>
        </w:rPr>
        <w:t>ailleurs ni de valeur ni de fer</w:t>
      </w:r>
      <w:r w:rsidRPr="005B7602">
        <w:rPr>
          <w:sz w:val="22"/>
        </w:rPr>
        <w:softHyphen/>
        <w:t>meté. Il marcha sur les traces du roi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son frère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dans la pratique des vertus chrétiennes. » Ajoutons qu</w:t>
      </w:r>
      <w:r w:rsidR="004769A3" w:rsidRPr="005B7602">
        <w:rPr>
          <w:sz w:val="22"/>
        </w:rPr>
        <w:t>’</w:t>
      </w:r>
      <w:r w:rsidRPr="005B7602">
        <w:rPr>
          <w:sz w:val="22"/>
        </w:rPr>
        <w:t>il étendit ou confirma les priviléges des villes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et sut donner au commerce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dans ses États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une assez grande impulsion. Il entreprit aussi ou favorisa de grands travaux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témoin la construction du pont Saint-Esprit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en 1265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pour laquelle il se montra très-zélé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et qui ne fut terminée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malgré d</w:t>
      </w:r>
      <w:r w:rsidR="004769A3" w:rsidRPr="005B7602">
        <w:rPr>
          <w:sz w:val="22"/>
        </w:rPr>
        <w:t>’</w:t>
      </w:r>
      <w:r w:rsidRPr="005B7602">
        <w:rPr>
          <w:sz w:val="22"/>
        </w:rPr>
        <w:t>incroyables peines et de très-fortes dépenses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qu</w:t>
      </w:r>
      <w:r w:rsidR="004769A3" w:rsidRPr="005B7602">
        <w:rPr>
          <w:sz w:val="22"/>
        </w:rPr>
        <w:t>’</w:t>
      </w:r>
      <w:r w:rsidRPr="005B7602">
        <w:rPr>
          <w:sz w:val="22"/>
        </w:rPr>
        <w:t>en 1309.</w:t>
      </w:r>
    </w:p>
  </w:footnote>
  <w:footnote w:id="16">
    <w:p w:rsidR="001A3987" w:rsidRPr="005B7602" w:rsidRDefault="001A3987" w:rsidP="00414260">
      <w:pPr>
        <w:pStyle w:val="Notedebasdepage"/>
        <w:ind w:firstLine="284"/>
        <w:jc w:val="both"/>
        <w:rPr>
          <w:sz w:val="22"/>
        </w:rPr>
      </w:pPr>
      <w:r w:rsidRPr="005B7602">
        <w:rPr>
          <w:rStyle w:val="Appelnotedebasdep"/>
          <w:sz w:val="22"/>
        </w:rPr>
        <w:footnoteRef/>
      </w:r>
      <w:r w:rsidRPr="005B7602">
        <w:rPr>
          <w:sz w:val="22"/>
        </w:rPr>
        <w:t xml:space="preserve"> Je ne puis m</w:t>
      </w:r>
      <w:r w:rsidR="004769A3" w:rsidRPr="005B7602">
        <w:rPr>
          <w:sz w:val="22"/>
        </w:rPr>
        <w:t>’</w:t>
      </w:r>
      <w:r w:rsidRPr="005B7602">
        <w:rPr>
          <w:sz w:val="22"/>
        </w:rPr>
        <w:t>empêcher de faire remarquer com</w:t>
      </w:r>
      <w:r w:rsidRPr="005B7602">
        <w:rPr>
          <w:sz w:val="22"/>
        </w:rPr>
        <w:softHyphen/>
        <w:t>bien est fine et délicate la pensée des deux derniers vers</w:t>
      </w:r>
      <w:r w:rsidR="004769A3" w:rsidRPr="005B7602">
        <w:rPr>
          <w:sz w:val="22"/>
        </w:rPr>
        <w:t xml:space="preserve">, </w:t>
      </w:r>
      <w:r w:rsidRPr="005B7602">
        <w:rPr>
          <w:sz w:val="22"/>
        </w:rPr>
        <w:t>et comme elle termine bien l</w:t>
      </w:r>
      <w:r w:rsidR="004769A3" w:rsidRPr="005B7602">
        <w:rPr>
          <w:sz w:val="22"/>
        </w:rPr>
        <w:t>’</w:t>
      </w:r>
      <w:r w:rsidRPr="005B7602">
        <w:rPr>
          <w:sz w:val="22"/>
        </w:rPr>
        <w:t>oraison funèbre que vient de faire Rutebeuf.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153964"/>
    <w:rsid w:val="001A3987"/>
    <w:rsid w:val="001A3CA2"/>
    <w:rsid w:val="001D5F5D"/>
    <w:rsid w:val="001E2223"/>
    <w:rsid w:val="00202860"/>
    <w:rsid w:val="002071E2"/>
    <w:rsid w:val="00214B31"/>
    <w:rsid w:val="002208F1"/>
    <w:rsid w:val="00293929"/>
    <w:rsid w:val="002A12AA"/>
    <w:rsid w:val="002B4B3D"/>
    <w:rsid w:val="0032051E"/>
    <w:rsid w:val="00324D9A"/>
    <w:rsid w:val="0038253D"/>
    <w:rsid w:val="00414260"/>
    <w:rsid w:val="00443218"/>
    <w:rsid w:val="00464B3A"/>
    <w:rsid w:val="004769A3"/>
    <w:rsid w:val="004B71C2"/>
    <w:rsid w:val="0051575B"/>
    <w:rsid w:val="0052530A"/>
    <w:rsid w:val="0053039B"/>
    <w:rsid w:val="00546476"/>
    <w:rsid w:val="00546A3B"/>
    <w:rsid w:val="005747EE"/>
    <w:rsid w:val="005B7602"/>
    <w:rsid w:val="005C7534"/>
    <w:rsid w:val="006C222D"/>
    <w:rsid w:val="006E678D"/>
    <w:rsid w:val="0074627D"/>
    <w:rsid w:val="0076347D"/>
    <w:rsid w:val="00803247"/>
    <w:rsid w:val="00904547"/>
    <w:rsid w:val="009064A4"/>
    <w:rsid w:val="00A0414B"/>
    <w:rsid w:val="00A57907"/>
    <w:rsid w:val="00AB3D59"/>
    <w:rsid w:val="00AC6E7A"/>
    <w:rsid w:val="00AD5401"/>
    <w:rsid w:val="00B1035C"/>
    <w:rsid w:val="00B82287"/>
    <w:rsid w:val="00BF68AF"/>
    <w:rsid w:val="00C211D0"/>
    <w:rsid w:val="00CA1B67"/>
    <w:rsid w:val="00CB29F7"/>
    <w:rsid w:val="00CC1F34"/>
    <w:rsid w:val="00D8092C"/>
    <w:rsid w:val="00D80B83"/>
    <w:rsid w:val="00DB4A1C"/>
    <w:rsid w:val="00E2515C"/>
    <w:rsid w:val="00E72B0E"/>
    <w:rsid w:val="00EA3358"/>
    <w:rsid w:val="00F4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744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33</cp:revision>
  <dcterms:created xsi:type="dcterms:W3CDTF">2010-03-14T14:48:00Z</dcterms:created>
  <dcterms:modified xsi:type="dcterms:W3CDTF">2010-07-22T13:02:00Z</dcterms:modified>
</cp:coreProperties>
</file>