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5C" w:rsidRDefault="00F51E5C" w:rsidP="00F51E5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15-23.</w:t>
      </w:r>
    </w:p>
    <w:p w:rsidR="009F1F45" w:rsidRPr="00E4757A" w:rsidRDefault="009F1F45" w:rsidP="00F51E5C">
      <w:pPr>
        <w:suppressLineNumbers/>
        <w:spacing w:after="0"/>
        <w:rPr>
          <w:sz w:val="24"/>
        </w:rPr>
      </w:pPr>
      <w:r w:rsidRPr="00F51E5C">
        <w:rPr>
          <w:b/>
          <w:sz w:val="32"/>
        </w:rPr>
        <w:t>De l</w:t>
      </w:r>
      <w:r w:rsidR="00235E47" w:rsidRPr="00F51E5C">
        <w:rPr>
          <w:b/>
          <w:sz w:val="32"/>
        </w:rPr>
        <w:t>’</w:t>
      </w:r>
      <w:r w:rsidRPr="00F51E5C">
        <w:rPr>
          <w:b/>
          <w:sz w:val="32"/>
        </w:rPr>
        <w:t>Estat dou Monde</w:t>
      </w:r>
      <w:r w:rsidRPr="00E4757A">
        <w:rPr>
          <w:sz w:val="24"/>
          <w:vertAlign w:val="superscript"/>
        </w:rPr>
        <w:footnoteReference w:id="2"/>
      </w:r>
      <w:r w:rsidRPr="00F51E5C">
        <w:rPr>
          <w:b/>
          <w:sz w:val="32"/>
        </w:rPr>
        <w:t>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  <w:r w:rsidRPr="00E4757A">
        <w:rPr>
          <w:sz w:val="24"/>
        </w:rPr>
        <w:t>Ms. 7218.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Por </w:t>
      </w:r>
      <w:r w:rsidRPr="00E4757A">
        <w:rPr>
          <w:iCs/>
          <w:sz w:val="24"/>
        </w:rPr>
        <w:t xml:space="preserve">ce </w:t>
      </w:r>
      <w:r w:rsidRPr="00E4757A">
        <w:rPr>
          <w:sz w:val="24"/>
        </w:rPr>
        <w:t>que li mondes ſe change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Plus ſovent que denier à change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Rimer vueil du monde divers :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Toz fu eſtés</w:t>
      </w:r>
      <w:r w:rsidR="00235E47">
        <w:rPr>
          <w:sz w:val="24"/>
        </w:rPr>
        <w:t xml:space="preserve">, </w:t>
      </w:r>
      <w:r w:rsidRPr="00E4757A">
        <w:rPr>
          <w:sz w:val="24"/>
        </w:rPr>
        <w:t>or eſt yvers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Bons fu</w:t>
      </w:r>
      <w:r w:rsidR="00235E47">
        <w:rPr>
          <w:sz w:val="24"/>
        </w:rPr>
        <w:t xml:space="preserve">, </w:t>
      </w:r>
      <w:r w:rsidRPr="00E4757A">
        <w:rPr>
          <w:sz w:val="24"/>
        </w:rPr>
        <w:t>or eſt d</w:t>
      </w:r>
      <w:r w:rsidR="00235E47">
        <w:rPr>
          <w:sz w:val="24"/>
        </w:rPr>
        <w:t>’</w:t>
      </w:r>
      <w:r w:rsidRPr="00E4757A">
        <w:rPr>
          <w:sz w:val="24"/>
        </w:rPr>
        <w:t>autre manière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Quar nule gent n</w:t>
      </w:r>
      <w:r w:rsidR="00235E47">
        <w:rPr>
          <w:sz w:val="24"/>
        </w:rPr>
        <w:t>’</w:t>
      </w:r>
      <w:r w:rsidRPr="00E4757A">
        <w:rPr>
          <w:sz w:val="24"/>
        </w:rPr>
        <w:t>eſt mès manière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De l</w:t>
      </w:r>
      <w:r w:rsidR="00235E47">
        <w:rPr>
          <w:sz w:val="24"/>
        </w:rPr>
        <w:t>’</w:t>
      </w:r>
      <w:r w:rsidRPr="00E4757A">
        <w:rPr>
          <w:sz w:val="24"/>
        </w:rPr>
        <w:t>autrui porfit porchacier</w:t>
      </w:r>
      <w:r w:rsidR="00235E47">
        <w:rPr>
          <w:sz w:val="24"/>
        </w:rPr>
        <w:t xml:space="preserve">, </w:t>
      </w:r>
    </w:p>
    <w:p w:rsidR="005033E6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De ſon preu n</w:t>
      </w:r>
      <w:r w:rsidR="00235E47">
        <w:rPr>
          <w:sz w:val="24"/>
        </w:rPr>
        <w:t>’</w:t>
      </w:r>
      <w:r w:rsidR="005033E6">
        <w:rPr>
          <w:sz w:val="24"/>
        </w:rPr>
        <w:t>i cuide chacier.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Chaſcuns devient oiſel de proie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Nul ne vit mès ſe il ne proie</w:t>
      </w:r>
      <w:r w:rsidRPr="00E4757A">
        <w:rPr>
          <w:sz w:val="24"/>
          <w:vertAlign w:val="superscript"/>
        </w:rPr>
        <w:footnoteReference w:id="3"/>
      </w:r>
      <w:r w:rsidRPr="00E4757A">
        <w:rPr>
          <w:sz w:val="24"/>
        </w:rPr>
        <w:t xml:space="preserve"> :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Por ce dirai l</w:t>
      </w:r>
      <w:r w:rsidR="00235E47">
        <w:rPr>
          <w:sz w:val="24"/>
        </w:rPr>
        <w:t>’</w:t>
      </w:r>
      <w:r w:rsidRPr="00E4757A">
        <w:rPr>
          <w:sz w:val="24"/>
        </w:rPr>
        <w:t>eſtat du monde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de toz biens ſe vuide &amp; monde.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Relegieus premièrement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Déuſent vivre ſaintement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Ce croi ſelonc m</w:t>
      </w:r>
      <w:r w:rsidR="00235E47">
        <w:rPr>
          <w:sz w:val="24"/>
        </w:rPr>
        <w:t>’</w:t>
      </w:r>
      <w:r w:rsidRPr="00E4757A">
        <w:rPr>
          <w:sz w:val="24"/>
        </w:rPr>
        <w:t>entencion.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a double religion :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Li .i. ſont moine blanc &amp; noir</w:t>
      </w:r>
      <w:r w:rsidRPr="00E4757A">
        <w:rPr>
          <w:sz w:val="24"/>
          <w:vertAlign w:val="superscript"/>
        </w:rPr>
        <w:footnoteReference w:id="4"/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maint biau lieu &amp; maint manoir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Ont &amp; mainte richece aſſiſe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t</w:t>
      </w:r>
      <w:r w:rsidR="00235E47">
        <w:rPr>
          <w:sz w:val="24"/>
        </w:rPr>
        <w:t>’</w:t>
      </w:r>
      <w:r w:rsidRPr="00E4757A">
        <w:rPr>
          <w:sz w:val="24"/>
        </w:rPr>
        <w:t>oz ſont ſers à covoitiſe.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Toz jors vuelent ſanz doner prendre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Toz jors achatent sans riens vendre.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Il tolent</w:t>
      </w:r>
      <w:r w:rsidR="00235E47">
        <w:rPr>
          <w:sz w:val="24"/>
        </w:rPr>
        <w:t xml:space="preserve">, </w:t>
      </w:r>
      <w:r w:rsidRPr="00E4757A">
        <w:rPr>
          <w:sz w:val="24"/>
        </w:rPr>
        <w:t>l</w:t>
      </w:r>
      <w:r w:rsidR="00235E47">
        <w:rPr>
          <w:sz w:val="24"/>
        </w:rPr>
        <w:t>’</w:t>
      </w:r>
      <w:r w:rsidRPr="00E4757A">
        <w:rPr>
          <w:sz w:val="24"/>
        </w:rPr>
        <w:t>en ne lor tolt rien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Il ſont fondé sus fort meſrien</w:t>
      </w:r>
      <w:r w:rsidRPr="00E4757A">
        <w:rPr>
          <w:sz w:val="24"/>
          <w:vertAlign w:val="superscript"/>
        </w:rPr>
        <w:footnoteReference w:id="5"/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Bien puéent lor richece acroiſtre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</w:t>
      </w:r>
      <w:r w:rsidR="00235E47">
        <w:rPr>
          <w:sz w:val="24"/>
        </w:rPr>
        <w:t>’</w:t>
      </w:r>
      <w:r w:rsidRPr="00E4757A">
        <w:rPr>
          <w:sz w:val="24"/>
        </w:rPr>
        <w:t xml:space="preserve">en ne préeſche mès en cloiſtre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De Jéſus-Chriſt ne de ſa mère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lastRenderedPageBreak/>
        <w:t>Ne de ſaint Pol</w:t>
      </w:r>
      <w:r w:rsidR="00235E47">
        <w:rPr>
          <w:sz w:val="24"/>
        </w:rPr>
        <w:t xml:space="preserve">, </w:t>
      </w:r>
      <w:r w:rsidRPr="00E4757A">
        <w:rPr>
          <w:sz w:val="24"/>
        </w:rPr>
        <w:t xml:space="preserve">ne de ſaint Père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Cil qui plus ſet de l</w:t>
      </w:r>
      <w:r w:rsidR="00235E47">
        <w:rPr>
          <w:sz w:val="24"/>
        </w:rPr>
        <w:t>’</w:t>
      </w:r>
      <w:r w:rsidRPr="00E4757A">
        <w:rPr>
          <w:sz w:val="24"/>
        </w:rPr>
        <w:t>art du ſiècle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</w:t>
      </w:r>
      <w:r w:rsidR="00235E47">
        <w:rPr>
          <w:sz w:val="24"/>
        </w:rPr>
        <w:t>’</w:t>
      </w:r>
      <w:r w:rsidRPr="00E4757A">
        <w:rPr>
          <w:sz w:val="24"/>
        </w:rPr>
        <w:t>eſt le meillor</w:t>
      </w:r>
      <w:r w:rsidR="00235E47">
        <w:rPr>
          <w:sz w:val="24"/>
        </w:rPr>
        <w:t xml:space="preserve">, </w:t>
      </w:r>
      <w:r w:rsidRPr="00E4757A">
        <w:rPr>
          <w:sz w:val="24"/>
        </w:rPr>
        <w:t>felonc lor riègle.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Après ſi ſont li mendiant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par la vile vont criant :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« Donez</w:t>
      </w:r>
      <w:r w:rsidR="00235E47">
        <w:rPr>
          <w:sz w:val="24"/>
        </w:rPr>
        <w:t xml:space="preserve">, </w:t>
      </w:r>
      <w:r w:rsidRPr="00E4757A">
        <w:rPr>
          <w:sz w:val="24"/>
        </w:rPr>
        <w:t>por Dieu</w:t>
      </w:r>
      <w:r w:rsidR="00235E47">
        <w:rPr>
          <w:sz w:val="24"/>
        </w:rPr>
        <w:t xml:space="preserve">, </w:t>
      </w:r>
      <w:r w:rsidRPr="00E4757A">
        <w:rPr>
          <w:sz w:val="24"/>
        </w:rPr>
        <w:t>du pain aus frères</w:t>
      </w:r>
      <w:r w:rsidRPr="00E4757A">
        <w:rPr>
          <w:sz w:val="24"/>
          <w:vertAlign w:val="superscript"/>
        </w:rPr>
        <w:footnoteReference w:id="6"/>
      </w:r>
      <w:r w:rsidR="00235E47">
        <w:rPr>
          <w:sz w:val="24"/>
        </w:rPr>
        <w:t xml:space="preserve"> ! </w:t>
      </w:r>
      <w:r w:rsidRPr="00E4757A">
        <w:rPr>
          <w:sz w:val="24"/>
        </w:rPr>
        <w:t xml:space="preserve">»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Plus en i a de .XX. manières.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Ci a dure fraternité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Quar</w:t>
      </w:r>
      <w:r w:rsidR="00235E47">
        <w:rPr>
          <w:sz w:val="24"/>
        </w:rPr>
        <w:t xml:space="preserve">, </w:t>
      </w:r>
      <w:r w:rsidRPr="00E4757A">
        <w:rPr>
          <w:sz w:val="24"/>
        </w:rPr>
        <w:t>par la Sainte Trinité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Li uns covenz voudroit de l</w:t>
      </w:r>
      <w:r w:rsidR="00235E47">
        <w:rPr>
          <w:sz w:val="24"/>
        </w:rPr>
        <w:t>’</w:t>
      </w:r>
      <w:r w:rsidRPr="00E4757A">
        <w:rPr>
          <w:sz w:val="24"/>
        </w:rPr>
        <w:t>autre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</w:t>
      </w:r>
      <w:r w:rsidR="00235E47">
        <w:rPr>
          <w:sz w:val="24"/>
        </w:rPr>
        <w:t>’</w:t>
      </w:r>
      <w:r w:rsidRPr="00E4757A">
        <w:rPr>
          <w:sz w:val="24"/>
        </w:rPr>
        <w:t>il ſuft en .i. chapiau de ſaultre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El plus péreillueus de la mer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Ainſi ſ</w:t>
      </w:r>
      <w:r w:rsidR="00235E47">
        <w:rPr>
          <w:sz w:val="24"/>
        </w:rPr>
        <w:t>’</w:t>
      </w:r>
      <w:r w:rsidRPr="00E4757A">
        <w:rPr>
          <w:sz w:val="24"/>
        </w:rPr>
        <w:t>entraiment li aver.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Covoitex ſont</w:t>
      </w:r>
      <w:r w:rsidR="00235E47">
        <w:rPr>
          <w:sz w:val="24"/>
        </w:rPr>
        <w:t xml:space="preserve">, </w:t>
      </w:r>
      <w:r w:rsidRPr="00E4757A">
        <w:rPr>
          <w:sz w:val="24"/>
        </w:rPr>
        <w:t xml:space="preserve">ſi com moi ſamble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Fors lerres eſt qu</w:t>
      </w:r>
      <w:r w:rsidR="00235E47">
        <w:rPr>
          <w:sz w:val="24"/>
        </w:rPr>
        <w:t>’</w:t>
      </w:r>
      <w:r w:rsidRPr="00E4757A">
        <w:rPr>
          <w:sz w:val="24"/>
        </w:rPr>
        <w:t>à larron emble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cil lobent les lobéors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deſrobent les robéors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ſervent lobéors de lobes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Oſtent aux robéors lor robes.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Après ce que je vous deviſe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M</w:t>
      </w:r>
      <w:r w:rsidR="00235E47">
        <w:rPr>
          <w:sz w:val="24"/>
        </w:rPr>
        <w:t>’</w:t>
      </w:r>
      <w:r w:rsidRPr="00E4757A">
        <w:rPr>
          <w:sz w:val="24"/>
        </w:rPr>
        <w:t>eſtuet parler de Sainte Ygliſe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Que je voi que pluſor chanoine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vivent du Dieu patremoine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lastRenderedPageBreak/>
        <w:t>Il n</w:t>
      </w:r>
      <w:r w:rsidR="00235E47">
        <w:rPr>
          <w:sz w:val="24"/>
        </w:rPr>
        <w:t>’</w:t>
      </w:r>
      <w:r w:rsidRPr="00E4757A">
        <w:rPr>
          <w:sz w:val="24"/>
        </w:rPr>
        <w:t>en doivent</w:t>
      </w:r>
      <w:r w:rsidR="00235E47">
        <w:rPr>
          <w:sz w:val="24"/>
        </w:rPr>
        <w:t xml:space="preserve">, </w:t>
      </w:r>
      <w:r w:rsidRPr="00E4757A">
        <w:rPr>
          <w:sz w:val="24"/>
        </w:rPr>
        <w:t>ſelonc le livre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Prendre que le ſouffiſant vivre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</w:t>
      </w:r>
      <w:r w:rsidR="00235E47">
        <w:rPr>
          <w:sz w:val="24"/>
        </w:rPr>
        <w:t xml:space="preserve">, </w:t>
      </w:r>
      <w:r w:rsidRPr="00E4757A">
        <w:rPr>
          <w:sz w:val="24"/>
        </w:rPr>
        <w:t>le remanant humblement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Déuſſent-il communément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 la povre gent départir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Mès il verront le cuer partir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Au povre</w:t>
      </w:r>
      <w:r w:rsidR="00235E47">
        <w:rPr>
          <w:sz w:val="24"/>
        </w:rPr>
        <w:t xml:space="preserve">, </w:t>
      </w:r>
      <w:r w:rsidRPr="00E4757A">
        <w:rPr>
          <w:sz w:val="24"/>
        </w:rPr>
        <w:t>de male aventure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De grant fain &amp; de grant froidure.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Quant chaſcuns a chape forrée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de denier la grant borſée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Les plains coffres</w:t>
      </w:r>
      <w:r w:rsidR="00235E47">
        <w:rPr>
          <w:sz w:val="24"/>
        </w:rPr>
        <w:t xml:space="preserve">, </w:t>
      </w:r>
      <w:r w:rsidRPr="00E4757A">
        <w:rPr>
          <w:sz w:val="24"/>
        </w:rPr>
        <w:t>la plaine huche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Ne li chaut qui por Dieu le huche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Ne qui riens por Dieu li demande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Quar avariſce li commande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Cui il eſt ſers</w:t>
      </w:r>
      <w:r w:rsidR="00235E47">
        <w:rPr>
          <w:sz w:val="24"/>
        </w:rPr>
        <w:t xml:space="preserve">, </w:t>
      </w:r>
      <w:r w:rsidRPr="00E4757A">
        <w:rPr>
          <w:sz w:val="24"/>
        </w:rPr>
        <w:t>à mettre enſamble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ſi fet-il</w:t>
      </w:r>
      <w:r w:rsidR="00235E47">
        <w:rPr>
          <w:sz w:val="24"/>
        </w:rPr>
        <w:t xml:space="preserve">, </w:t>
      </w:r>
      <w:r w:rsidRPr="00E4757A">
        <w:rPr>
          <w:sz w:val="24"/>
        </w:rPr>
        <w:t>ſi com moi ſamble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Mes ne me chaut ſe Diex me voie.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En la ſin vient à male voie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Tels avoirs</w:t>
      </w:r>
      <w:r w:rsidR="00235E47">
        <w:rPr>
          <w:sz w:val="24"/>
        </w:rPr>
        <w:t xml:space="preserve">, </w:t>
      </w:r>
      <w:r w:rsidRPr="00E4757A">
        <w:rPr>
          <w:sz w:val="24"/>
        </w:rPr>
        <w:t>&amp; devient noianz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droiz eſt</w:t>
      </w:r>
      <w:r w:rsidR="00235E47">
        <w:rPr>
          <w:sz w:val="24"/>
        </w:rPr>
        <w:t xml:space="preserve">, </w:t>
      </w:r>
      <w:r w:rsidRPr="00E4757A">
        <w:rPr>
          <w:sz w:val="24"/>
        </w:rPr>
        <w:t>car ſes iex voianz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Il eſt riches du Dieu avoir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Diex n</w:t>
      </w:r>
      <w:r w:rsidR="00235E47">
        <w:rPr>
          <w:sz w:val="24"/>
        </w:rPr>
        <w:t>’</w:t>
      </w:r>
      <w:r w:rsidRPr="00E4757A">
        <w:rPr>
          <w:sz w:val="24"/>
        </w:rPr>
        <w:t>en puet aumoſne avoir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ſe il vait la meſſe oïr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Ce n</w:t>
      </w:r>
      <w:r w:rsidR="00235E47">
        <w:rPr>
          <w:sz w:val="24"/>
        </w:rPr>
        <w:t>’</w:t>
      </w:r>
      <w:r w:rsidRPr="00E4757A">
        <w:rPr>
          <w:sz w:val="24"/>
        </w:rPr>
        <w:t>eſt pas por Dieu conjoïr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Ainz eſt por des deniers avoir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Quar tant vous faz-je à ſavoir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</w:t>
      </w:r>
      <w:r w:rsidR="00235E47">
        <w:rPr>
          <w:sz w:val="24"/>
        </w:rPr>
        <w:t>’</w:t>
      </w:r>
      <w:r w:rsidRPr="00E4757A">
        <w:rPr>
          <w:sz w:val="24"/>
        </w:rPr>
        <w:t>il n</w:t>
      </w:r>
      <w:r w:rsidR="00235E47">
        <w:rPr>
          <w:sz w:val="24"/>
        </w:rPr>
        <w:t>’</w:t>
      </w:r>
      <w:r w:rsidRPr="00E4757A">
        <w:rPr>
          <w:sz w:val="24"/>
        </w:rPr>
        <w:t>en cuidoit rien raporter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Jà n</w:t>
      </w:r>
      <w:r w:rsidR="00235E47">
        <w:rPr>
          <w:sz w:val="24"/>
        </w:rPr>
        <w:t>’</w:t>
      </w:r>
      <w:r w:rsidRPr="00E4757A">
        <w:rPr>
          <w:sz w:val="24"/>
        </w:rPr>
        <w:t>i querroit les piez porter</w:t>
      </w:r>
      <w:r w:rsidRPr="00E4757A">
        <w:rPr>
          <w:sz w:val="24"/>
          <w:vertAlign w:val="superscript"/>
        </w:rPr>
        <w:footnoteReference w:id="7"/>
      </w:r>
      <w:r w:rsidRPr="00E4757A">
        <w:rPr>
          <w:sz w:val="24"/>
        </w:rPr>
        <w:t>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Encor i a clers d</w:t>
      </w:r>
      <w:r w:rsidR="00235E47">
        <w:rPr>
          <w:sz w:val="24"/>
        </w:rPr>
        <w:t>’</w:t>
      </w:r>
      <w:r w:rsidRPr="00E4757A">
        <w:rPr>
          <w:sz w:val="24"/>
        </w:rPr>
        <w:t>autre guiſe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Que quant il ont la loi apriſe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vuelent eſtre pledéeur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de lor langues vendéeur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penſſent baras &amp; cauteles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Dont il beſtornent les quereles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</w:t>
      </w:r>
      <w:r w:rsidR="00BA68FE">
        <w:rPr>
          <w:sz w:val="24"/>
        </w:rPr>
        <w:t>t metent ce devant</w:t>
      </w:r>
      <w:r w:rsidRPr="00E4757A">
        <w:rPr>
          <w:sz w:val="24"/>
        </w:rPr>
        <w:t xml:space="preserve"> derrière</w:t>
      </w:r>
      <w:r w:rsidRPr="00E4757A">
        <w:rPr>
          <w:sz w:val="24"/>
          <w:vertAlign w:val="superscript"/>
        </w:rPr>
        <w:footnoteReference w:id="8"/>
      </w:r>
      <w:r w:rsidRPr="00E4757A">
        <w:rPr>
          <w:sz w:val="24"/>
        </w:rPr>
        <w:t xml:space="preserve">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lastRenderedPageBreak/>
        <w:t>Ce qui ert avant va arrière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Car quant dant Denier</w:t>
      </w:r>
      <w:r w:rsidRPr="00E4757A">
        <w:rPr>
          <w:sz w:val="24"/>
          <w:vertAlign w:val="superscript"/>
        </w:rPr>
        <w:footnoteReference w:id="9"/>
      </w:r>
      <w:r w:rsidRPr="00E4757A">
        <w:rPr>
          <w:sz w:val="24"/>
        </w:rPr>
        <w:t xml:space="preserve"> vient en place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Droiture faut</w:t>
      </w:r>
      <w:r w:rsidR="00235E47">
        <w:rPr>
          <w:sz w:val="24"/>
        </w:rPr>
        <w:t xml:space="preserve">, </w:t>
      </w:r>
      <w:r w:rsidRPr="00E4757A">
        <w:rPr>
          <w:sz w:val="24"/>
        </w:rPr>
        <w:t>droiture efface.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Briefment tuit clerc fors eſcoler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Vuelent avariſce acoler.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Or m</w:t>
      </w:r>
      <w:r w:rsidR="00235E47">
        <w:rPr>
          <w:sz w:val="24"/>
        </w:rPr>
        <w:t>’</w:t>
      </w:r>
      <w:r w:rsidRPr="00E4757A">
        <w:rPr>
          <w:sz w:val="24"/>
        </w:rPr>
        <w:t xml:space="preserve">eſtuet parler des genz laies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reſont plaié d</w:t>
      </w:r>
      <w:r w:rsidR="00235E47">
        <w:rPr>
          <w:sz w:val="24"/>
        </w:rPr>
        <w:t>’</w:t>
      </w:r>
      <w:r w:rsidRPr="00E4757A">
        <w:rPr>
          <w:sz w:val="24"/>
        </w:rPr>
        <w:t xml:space="preserve">autres plaies.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Provoſt &amp; bailli &amp; majeur.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Sont communement li pieur</w:t>
      </w:r>
      <w:r w:rsidRPr="00E4757A">
        <w:rPr>
          <w:sz w:val="24"/>
          <w:vertAlign w:val="superscript"/>
        </w:rPr>
        <w:footnoteReference w:id="10"/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com convoitiſe le voſt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Quar je regart que li provoſt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acenſſent</w:t>
      </w:r>
      <w:r w:rsidRPr="00E4757A">
        <w:rPr>
          <w:sz w:val="24"/>
          <w:vertAlign w:val="superscript"/>
        </w:rPr>
        <w:footnoteReference w:id="11"/>
      </w:r>
      <w:r w:rsidRPr="00E4757A">
        <w:rPr>
          <w:sz w:val="24"/>
        </w:rPr>
        <w:t xml:space="preserve"> les provoſtez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Que il plument toz les coſtez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A cels qui ſont en lor juſtiſe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Et ſe deffendent en tel guiſe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Nous les acenſſons chièrement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nous covient communement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Font-il</w:t>
      </w:r>
      <w:r w:rsidR="00235E47">
        <w:rPr>
          <w:sz w:val="24"/>
        </w:rPr>
        <w:t xml:space="preserve">, </w:t>
      </w:r>
      <w:r w:rsidRPr="00E4757A">
        <w:rPr>
          <w:sz w:val="24"/>
        </w:rPr>
        <w:t xml:space="preserve">partout tolir &amp; prendre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Sanz droit ne ſanz reſon atendre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Trop aurions mauves marchié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Se perdons en noſtre marchié. »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Encor i a une autre gent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Cil qui ne donent nul argent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Comment li bailli qui ſont garde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Sachiez que au jor d</w:t>
      </w:r>
      <w:r w:rsidR="00235E47">
        <w:rPr>
          <w:sz w:val="24"/>
        </w:rPr>
        <w:t>’</w:t>
      </w:r>
      <w:r w:rsidRPr="00E4757A">
        <w:rPr>
          <w:sz w:val="24"/>
        </w:rPr>
        <w:t xml:space="preserve">ui lor tarde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Que la lor garde en lor baillie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Soit à lor tens bien eſploitie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Que au tens à lor devancier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</w:t>
      </w:r>
      <w:r w:rsidR="00235E47">
        <w:rPr>
          <w:sz w:val="24"/>
        </w:rPr>
        <w:t>’</w:t>
      </w:r>
      <w:r w:rsidRPr="00E4757A">
        <w:rPr>
          <w:sz w:val="24"/>
        </w:rPr>
        <w:t xml:space="preserve">i gardent voie ne ſentier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Par où onques paſſaſt droiture.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De </w:t>
      </w:r>
      <w:r w:rsidRPr="00E4757A">
        <w:rPr>
          <w:iCs/>
          <w:sz w:val="24"/>
        </w:rPr>
        <w:t xml:space="preserve">cèle </w:t>
      </w:r>
      <w:r w:rsidRPr="00E4757A">
        <w:rPr>
          <w:sz w:val="24"/>
        </w:rPr>
        <w:t>voie n</w:t>
      </w:r>
      <w:r w:rsidR="00235E47">
        <w:rPr>
          <w:sz w:val="24"/>
        </w:rPr>
        <w:t>’</w:t>
      </w:r>
      <w:r w:rsidRPr="00E4757A">
        <w:rPr>
          <w:sz w:val="24"/>
        </w:rPr>
        <w:t>ont-il cure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Ainçois penſſent à porchacier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</w:t>
      </w:r>
      <w:r w:rsidR="00235E47">
        <w:rPr>
          <w:sz w:val="24"/>
        </w:rPr>
        <w:t>’</w:t>
      </w:r>
      <w:r w:rsidRPr="00E4757A">
        <w:rPr>
          <w:sz w:val="24"/>
        </w:rPr>
        <w:t xml:space="preserve">eſploit au Seignor &amp; traitier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lastRenderedPageBreak/>
        <w:t>Le lor porfit de l</w:t>
      </w:r>
      <w:r w:rsidR="00235E47">
        <w:rPr>
          <w:sz w:val="24"/>
        </w:rPr>
        <w:t>’</w:t>
      </w:r>
      <w:r w:rsidRPr="00E4757A">
        <w:rPr>
          <w:sz w:val="24"/>
        </w:rPr>
        <w:t xml:space="preserve">autre part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Ainſi droiture ſe départ.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Or i a gent d</w:t>
      </w:r>
      <w:r w:rsidR="00235E47">
        <w:rPr>
          <w:sz w:val="24"/>
        </w:rPr>
        <w:t>’</w:t>
      </w:r>
      <w:r w:rsidRPr="00E4757A">
        <w:rPr>
          <w:sz w:val="24"/>
        </w:rPr>
        <w:t xml:space="preserve">autres manières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de vendre ſont coustumières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De choſes plus de .v. cens paires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ſont au monde nécefſaires.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Je vous di bien veraiement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Il font maint mauvès ſerement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Et ſi jurent que lor denrées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Sont &amp; bones &amp; eſmerées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Tels foiz que c</w:t>
      </w:r>
      <w:r w:rsidR="00235E47">
        <w:rPr>
          <w:sz w:val="24"/>
        </w:rPr>
        <w:t>’</w:t>
      </w:r>
      <w:r w:rsidRPr="00E4757A">
        <w:rPr>
          <w:sz w:val="24"/>
        </w:rPr>
        <w:t xml:space="preserve">eſt mençonge pure.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vendent à terme &amp; uſure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Vient tantoſt &amp; termoierie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ſont de privée meſnie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Lors eſt li termes achatez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plus cher vendus li chatez.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Encor i ſont ces genz menues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beſoingnent parmi ces rues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chaſcuns fet divers meſtier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comme eft au monde meſtier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d</w:t>
      </w:r>
      <w:r w:rsidR="00235E47">
        <w:rPr>
          <w:sz w:val="24"/>
        </w:rPr>
        <w:t>’</w:t>
      </w:r>
      <w:r w:rsidRPr="00E4757A">
        <w:rPr>
          <w:sz w:val="24"/>
        </w:rPr>
        <w:t>autres plaies ſont plaié.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Il vuelent eſtre bien paié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petit de besoingne fère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Ainz lor torneroit à contrère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</w:t>
      </w:r>
      <w:r w:rsidR="00235E47">
        <w:rPr>
          <w:sz w:val="24"/>
        </w:rPr>
        <w:t>’</w:t>
      </w:r>
      <w:r w:rsidRPr="00E4757A">
        <w:rPr>
          <w:sz w:val="24"/>
        </w:rPr>
        <w:t>il paſſoient lor droit .ij. lingnes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Néis ces païſanz des vingnes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Vuelent avoir bon paiement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Por peu fère</w:t>
      </w:r>
      <w:r w:rsidR="00235E47">
        <w:rPr>
          <w:sz w:val="24"/>
        </w:rPr>
        <w:t xml:space="preserve">, </w:t>
      </w:r>
      <w:r w:rsidRPr="00E4757A">
        <w:rPr>
          <w:sz w:val="24"/>
        </w:rPr>
        <w:t>ſe Diex m</w:t>
      </w:r>
      <w:r w:rsidR="00235E47">
        <w:rPr>
          <w:sz w:val="24"/>
        </w:rPr>
        <w:t>’</w:t>
      </w:r>
      <w:r w:rsidRPr="00E4757A">
        <w:rPr>
          <w:sz w:val="24"/>
        </w:rPr>
        <w:t>ament.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Or m</w:t>
      </w:r>
      <w:r w:rsidR="00235E47">
        <w:rPr>
          <w:sz w:val="24"/>
        </w:rPr>
        <w:t>’</w:t>
      </w:r>
      <w:r w:rsidRPr="00E4757A">
        <w:rPr>
          <w:sz w:val="24"/>
        </w:rPr>
        <w:t xml:space="preserve">en vieng par chevalerie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au jor d</w:t>
      </w:r>
      <w:r w:rsidR="00235E47">
        <w:rPr>
          <w:sz w:val="24"/>
        </w:rPr>
        <w:t>’</w:t>
      </w:r>
      <w:r w:rsidRPr="00E4757A">
        <w:rPr>
          <w:sz w:val="24"/>
        </w:rPr>
        <w:t>ui eſt eſbahie.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Je n</w:t>
      </w:r>
      <w:r w:rsidR="00235E47">
        <w:rPr>
          <w:sz w:val="24"/>
        </w:rPr>
        <w:t>’</w:t>
      </w:r>
      <w:r w:rsidRPr="00E4757A">
        <w:rPr>
          <w:sz w:val="24"/>
        </w:rPr>
        <w:t xml:space="preserve">i voi </w:t>
      </w:r>
      <w:r w:rsidRPr="00E4757A">
        <w:rPr>
          <w:smallCaps/>
          <w:sz w:val="24"/>
        </w:rPr>
        <w:t>Rollant</w:t>
      </w:r>
      <w:r w:rsidRPr="00E4757A">
        <w:rPr>
          <w:sz w:val="24"/>
        </w:rPr>
        <w:t xml:space="preserve"> n</w:t>
      </w:r>
      <w:r w:rsidR="00235E47">
        <w:rPr>
          <w:sz w:val="24"/>
        </w:rPr>
        <w:t>’</w:t>
      </w:r>
      <w:r w:rsidRPr="00E4757A">
        <w:rPr>
          <w:smallCaps/>
          <w:sz w:val="24"/>
        </w:rPr>
        <w:t>Olivier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Tuit ſont noié en .i. vivier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bien puet véoir &amp; entandre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</w:t>
      </w:r>
      <w:r w:rsidR="00235E47">
        <w:rPr>
          <w:sz w:val="24"/>
        </w:rPr>
        <w:t>’</w:t>
      </w:r>
      <w:r w:rsidRPr="00E4757A">
        <w:rPr>
          <w:sz w:val="24"/>
        </w:rPr>
        <w:t>il n</w:t>
      </w:r>
      <w:r w:rsidR="00235E47">
        <w:rPr>
          <w:sz w:val="24"/>
        </w:rPr>
        <w:t>’</w:t>
      </w:r>
      <w:r w:rsidRPr="00E4757A">
        <w:rPr>
          <w:sz w:val="24"/>
        </w:rPr>
        <w:t xml:space="preserve">i a mès nul </w:t>
      </w:r>
      <w:r w:rsidRPr="00E4757A">
        <w:rPr>
          <w:smallCaps/>
          <w:sz w:val="24"/>
        </w:rPr>
        <w:t>Alixandre</w:t>
      </w:r>
      <w:r w:rsidRPr="00E4757A">
        <w:rPr>
          <w:sz w:val="24"/>
        </w:rPr>
        <w:t xml:space="preserve">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Lor meſtiers défaut &amp; décline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Li pluſor vivent de rapine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Chevalerie a paſſé gales</w:t>
      </w:r>
      <w:r w:rsidRPr="00E4757A">
        <w:rPr>
          <w:sz w:val="24"/>
          <w:vertAlign w:val="superscript"/>
        </w:rPr>
        <w:footnoteReference w:id="12"/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Je ne la vois ès chans n</w:t>
      </w:r>
      <w:r w:rsidR="00235E47">
        <w:rPr>
          <w:sz w:val="24"/>
        </w:rPr>
        <w:t>’</w:t>
      </w:r>
      <w:r w:rsidRPr="00E4757A">
        <w:rPr>
          <w:sz w:val="24"/>
        </w:rPr>
        <w:t xml:space="preserve">ès ſales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Méneſterez ſont eſperdu</w:t>
      </w:r>
      <w:r w:rsidRPr="00E4757A">
        <w:rPr>
          <w:sz w:val="24"/>
          <w:vertAlign w:val="superscript"/>
        </w:rPr>
        <w:footnoteReference w:id="13"/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lastRenderedPageBreak/>
        <w:t>Chaſcuns a ſon donet perdu.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Je n</w:t>
      </w:r>
      <w:r w:rsidR="00235E47">
        <w:rPr>
          <w:sz w:val="24"/>
        </w:rPr>
        <w:t>’</w:t>
      </w:r>
      <w:r w:rsidRPr="00E4757A">
        <w:rPr>
          <w:sz w:val="24"/>
        </w:rPr>
        <w:t xml:space="preserve">i voi ne prince ne roi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de prendre face deſroi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Ne nul prélat de Sainte Ygliſe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ne ſoit compains Covoitiſe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Ou au mains dame Symonie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les donéors ne het mie.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Noblement eſt venuz à cort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Cil qui done au tens qui jà cort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Et cil qui ne puet riens doner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Si voiſt aus oiſiaus ſermoner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Quar Charitez eſt pieçà morte :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Je n</w:t>
      </w:r>
      <w:r w:rsidR="00235E47">
        <w:rPr>
          <w:sz w:val="24"/>
        </w:rPr>
        <w:t>’</w:t>
      </w:r>
      <w:r w:rsidRPr="00E4757A">
        <w:rPr>
          <w:sz w:val="24"/>
        </w:rPr>
        <w:t>i vois mès nul qui la porte</w:t>
      </w:r>
      <w:r w:rsidR="00235E47">
        <w:rPr>
          <w:sz w:val="24"/>
        </w:rPr>
        <w:t xml:space="preserve">,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Se n</w:t>
      </w:r>
      <w:r w:rsidR="00235E47">
        <w:rPr>
          <w:sz w:val="24"/>
        </w:rPr>
        <w:t>’</w:t>
      </w:r>
      <w:r w:rsidRPr="00E4757A">
        <w:rPr>
          <w:sz w:val="24"/>
        </w:rPr>
        <w:t xml:space="preserve">eſt aucuns par aventure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Qui retret à bone nature</w:t>
      </w:r>
      <w:r w:rsidR="00235E47">
        <w:rPr>
          <w:sz w:val="24"/>
        </w:rPr>
        <w:t xml:space="preserve"> ;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Quar trop eſt li mondes changiez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 xml:space="preserve">Qui de toz biens eſt eſtrangiez. 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Vous poés bien apercevoir</w:t>
      </w:r>
    </w:p>
    <w:p w:rsidR="009F1F45" w:rsidRPr="00E4757A" w:rsidRDefault="009F1F45" w:rsidP="005033E6">
      <w:pPr>
        <w:spacing w:after="0"/>
        <w:ind w:firstLine="284"/>
        <w:rPr>
          <w:sz w:val="24"/>
        </w:rPr>
      </w:pPr>
      <w:r w:rsidRPr="00E4757A">
        <w:rPr>
          <w:sz w:val="24"/>
        </w:rPr>
        <w:t>Se je vos conte de ce voir.</w:t>
      </w: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</w:p>
    <w:p w:rsidR="009F1F45" w:rsidRPr="00E4757A" w:rsidRDefault="009F1F45" w:rsidP="005033E6">
      <w:pPr>
        <w:suppressLineNumbers/>
        <w:spacing w:after="0"/>
        <w:ind w:firstLine="284"/>
        <w:rPr>
          <w:sz w:val="24"/>
        </w:rPr>
      </w:pPr>
      <w:r w:rsidRPr="00E4757A">
        <w:rPr>
          <w:sz w:val="24"/>
        </w:rPr>
        <w:t>Explicit l</w:t>
      </w:r>
      <w:r w:rsidR="00235E47">
        <w:rPr>
          <w:sz w:val="24"/>
        </w:rPr>
        <w:t>’</w:t>
      </w:r>
      <w:r w:rsidRPr="00E4757A">
        <w:rPr>
          <w:sz w:val="24"/>
        </w:rPr>
        <w:t>Estat dou Monde.</w:t>
      </w:r>
    </w:p>
    <w:sectPr w:rsidR="009F1F45" w:rsidRPr="00E4757A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F9" w:rsidRDefault="001E66F9" w:rsidP="00803247">
      <w:pPr>
        <w:spacing w:after="0" w:line="240" w:lineRule="auto"/>
      </w:pPr>
      <w:r>
        <w:separator/>
      </w:r>
    </w:p>
  </w:endnote>
  <w:endnote w:type="continuationSeparator" w:id="1">
    <w:p w:rsidR="001E66F9" w:rsidRDefault="001E66F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F9" w:rsidRDefault="001E66F9" w:rsidP="00803247">
      <w:pPr>
        <w:spacing w:after="0" w:line="240" w:lineRule="auto"/>
      </w:pPr>
      <w:r>
        <w:separator/>
      </w:r>
    </w:p>
  </w:footnote>
  <w:footnote w:type="continuationSeparator" w:id="1">
    <w:p w:rsidR="001E66F9" w:rsidRDefault="001E66F9" w:rsidP="00803247">
      <w:pPr>
        <w:spacing w:after="0" w:line="240" w:lineRule="auto"/>
      </w:pPr>
      <w:r>
        <w:continuationSeparator/>
      </w:r>
    </w:p>
  </w:footnote>
  <w:footnote w:id="2"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Cette pièce ne manque ni d'originalité, ni de de verve. L'auteur y passe en revue les religieux, les écoliers, les marchands, les chevaliers, etc., en donnant à chacun un bon coup de griffe ; mais les griefs qu'il énonce n'en sont pas moins justes.</w:t>
      </w:r>
    </w:p>
  </w:footnote>
  <w:footnote w:id="3">
    <w:p w:rsidR="009F1F45" w:rsidRPr="00E4757A" w:rsidRDefault="009F1F45" w:rsidP="003B17E9">
      <w:pPr>
        <w:pStyle w:val="Notedebasdepage"/>
        <w:ind w:firstLine="284"/>
        <w:jc w:val="both"/>
        <w:rPr>
          <w:i/>
          <w:iCs/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Proie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de </w:t>
      </w:r>
      <w:r w:rsidRPr="00E4757A">
        <w:rPr>
          <w:i/>
          <w:iCs/>
          <w:sz w:val="22"/>
        </w:rPr>
        <w:t>proier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prendre, enlever, ravir ; </w:t>
      </w:r>
      <w:r w:rsidRPr="00E4757A">
        <w:rPr>
          <w:i/>
          <w:iCs/>
          <w:sz w:val="22"/>
        </w:rPr>
        <w:t>prædare</w:t>
      </w:r>
      <w:r w:rsidRPr="00E4757A">
        <w:rPr>
          <w:iCs/>
          <w:sz w:val="22"/>
        </w:rPr>
        <w:t>.</w:t>
      </w:r>
      <w:r w:rsidRPr="00E4757A">
        <w:rPr>
          <w:i/>
          <w:iCs/>
          <w:sz w:val="22"/>
        </w:rPr>
        <w:t xml:space="preserve"> </w:t>
      </w:r>
    </w:p>
  </w:footnote>
  <w:footnote w:id="4"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Les </w:t>
      </w:r>
      <w:r w:rsidRPr="00E4757A">
        <w:rPr>
          <w:i/>
          <w:iCs/>
          <w:sz w:val="22"/>
        </w:rPr>
        <w:t xml:space="preserve">moines blancs </w:t>
      </w:r>
      <w:r w:rsidRPr="00E4757A">
        <w:rPr>
          <w:sz w:val="22"/>
        </w:rPr>
        <w:t xml:space="preserve">étaient les chanoines réguliers de Saint-Augustin, les </w:t>
      </w:r>
      <w:r w:rsidRPr="00E4757A">
        <w:rPr>
          <w:i/>
          <w:iCs/>
          <w:sz w:val="22"/>
        </w:rPr>
        <w:t xml:space="preserve">moines noirs </w:t>
      </w:r>
      <w:r w:rsidRPr="00E4757A">
        <w:rPr>
          <w:sz w:val="22"/>
        </w:rPr>
        <w:t xml:space="preserve">les frères de Saint-Benoît. Ces noms venaient de leurs habits. </w:t>
      </w:r>
    </w:p>
  </w:footnote>
  <w:footnote w:id="5">
    <w:p w:rsidR="009F1F45" w:rsidRPr="00E4757A" w:rsidRDefault="009F1F45" w:rsidP="003B17E9">
      <w:pPr>
        <w:pStyle w:val="Notedebasdepage"/>
        <w:ind w:firstLine="284"/>
        <w:jc w:val="both"/>
        <w:rPr>
          <w:i/>
          <w:iCs/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Merrain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poutre de </w:t>
      </w:r>
      <w:r w:rsidRPr="00E4757A">
        <w:rPr>
          <w:i/>
          <w:iCs/>
          <w:sz w:val="22"/>
        </w:rPr>
        <w:t xml:space="preserve">chêne. </w:t>
      </w:r>
      <w:r w:rsidRPr="00E4757A">
        <w:rPr>
          <w:sz w:val="22"/>
        </w:rPr>
        <w:t xml:space="preserve">— On lit dans la </w:t>
      </w:r>
      <w:r w:rsidRPr="00E4757A">
        <w:rPr>
          <w:i/>
          <w:iCs/>
          <w:sz w:val="22"/>
        </w:rPr>
        <w:t xml:space="preserve">Vie de saint Louis </w:t>
      </w:r>
      <w:r w:rsidRPr="00E4757A">
        <w:rPr>
          <w:sz w:val="22"/>
        </w:rPr>
        <w:t>par le con</w:t>
      </w:r>
      <w:r w:rsidR="003B17E9">
        <w:rPr>
          <w:sz w:val="22"/>
        </w:rPr>
        <w:t>f</w:t>
      </w:r>
      <w:r w:rsidRPr="00E4757A">
        <w:rPr>
          <w:sz w:val="22"/>
        </w:rPr>
        <w:t>esseur de la reine Margue</w:t>
      </w:r>
      <w:r w:rsidRPr="00E4757A">
        <w:rPr>
          <w:sz w:val="22"/>
        </w:rPr>
        <w:softHyphen/>
        <w:t>rite : « Et (saint Louis) fiſt couper en ſon bois les très et a</w:t>
      </w:r>
      <w:r w:rsidR="003B17E9">
        <w:rPr>
          <w:sz w:val="22"/>
        </w:rPr>
        <w:t>u</w:t>
      </w:r>
      <w:r w:rsidRPr="00E4757A">
        <w:rPr>
          <w:sz w:val="22"/>
        </w:rPr>
        <w:t xml:space="preserve">tres </w:t>
      </w:r>
      <w:r w:rsidRPr="00E4757A">
        <w:rPr>
          <w:i/>
          <w:iCs/>
          <w:sz w:val="22"/>
        </w:rPr>
        <w:t xml:space="preserve">merrien </w:t>
      </w:r>
      <w:r w:rsidRPr="00E4757A">
        <w:rPr>
          <w:sz w:val="22"/>
        </w:rPr>
        <w:t>por l'égliſe des Frères-Mineurs de Paris, &amp; por le cloiſtre de la dite égliſe &amp; le refre</w:t>
      </w:r>
      <w:r w:rsidRPr="00E4757A">
        <w:rPr>
          <w:sz w:val="22"/>
        </w:rPr>
        <w:softHyphen/>
        <w:t xml:space="preserve">toère des Frères-Préechéeurs de Paris, &amp; por la Meſon-Dieu de Pontoiſe, &amp; por les Frères-Sas de Paris ; &amp; féiſt auſſi mener touz ledit </w:t>
      </w:r>
      <w:r w:rsidRPr="00E4757A">
        <w:rPr>
          <w:i/>
          <w:iCs/>
          <w:sz w:val="22"/>
        </w:rPr>
        <w:t xml:space="preserve">merrien </w:t>
      </w:r>
      <w:r w:rsidRPr="00E4757A">
        <w:rPr>
          <w:iCs/>
          <w:sz w:val="22"/>
        </w:rPr>
        <w:t xml:space="preserve">à </w:t>
      </w:r>
      <w:r w:rsidRPr="00E4757A">
        <w:rPr>
          <w:sz w:val="22"/>
        </w:rPr>
        <w:t>tout les liex deſ</w:t>
      </w:r>
      <w:r w:rsidRPr="00E4757A">
        <w:rPr>
          <w:sz w:val="22"/>
        </w:rPr>
        <w:softHyphen/>
        <w:t xml:space="preserve">ſus diz ; &amp; les branches &amp; l'autres bois qui demoroit des groſſes pièces du </w:t>
      </w:r>
      <w:r w:rsidRPr="00E4757A">
        <w:rPr>
          <w:i/>
          <w:iCs/>
          <w:sz w:val="22"/>
        </w:rPr>
        <w:t xml:space="preserve">merrien </w:t>
      </w:r>
      <w:r w:rsidRPr="00E4757A">
        <w:rPr>
          <w:sz w:val="22"/>
        </w:rPr>
        <w:t xml:space="preserve">eſtoit donné por Dieu as povres religions. » (Voy. la pièce intitulée : </w:t>
      </w:r>
      <w:r w:rsidRPr="00E4757A">
        <w:rPr>
          <w:i/>
          <w:iCs/>
          <w:sz w:val="22"/>
        </w:rPr>
        <w:t>Du Pharisien</w:t>
      </w:r>
      <w:r w:rsidRPr="00E4757A">
        <w:rPr>
          <w:iCs/>
          <w:sz w:val="22"/>
        </w:rPr>
        <w:t>.)</w:t>
      </w:r>
    </w:p>
  </w:footnote>
  <w:footnote w:id="6">
    <w:p w:rsidR="00DA77A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On lit dans les </w:t>
      </w:r>
      <w:r w:rsidRPr="00E4757A">
        <w:rPr>
          <w:i/>
          <w:iCs/>
          <w:sz w:val="22"/>
        </w:rPr>
        <w:t>Crieries de Paris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>par Guillaume de La Villeneuve, pièce tirée du Ms. 7218, f° 246 et imprimée par Méon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page 280 du </w:t>
      </w:r>
      <w:r w:rsidRPr="00E4757A">
        <w:rPr>
          <w:bCs/>
          <w:sz w:val="22"/>
        </w:rPr>
        <w:t>2</w:t>
      </w:r>
      <w:r w:rsidRPr="00E4757A">
        <w:rPr>
          <w:bCs/>
          <w:i/>
          <w:sz w:val="22"/>
        </w:rPr>
        <w:t>e</w:t>
      </w:r>
      <w:r w:rsidRPr="00E4757A">
        <w:rPr>
          <w:bCs/>
          <w:sz w:val="22"/>
        </w:rPr>
        <w:t xml:space="preserve"> </w:t>
      </w:r>
      <w:r w:rsidRPr="00E4757A">
        <w:rPr>
          <w:sz w:val="22"/>
        </w:rPr>
        <w:t xml:space="preserve">vol. de son </w:t>
      </w:r>
      <w:r w:rsidRPr="00E4757A">
        <w:rPr>
          <w:i/>
          <w:iCs/>
          <w:sz w:val="22"/>
        </w:rPr>
        <w:t>Nouveau Recueil des Fabliaux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>qu'on n'entendait au XIII</w:t>
      </w:r>
      <w:r w:rsidRPr="00E4757A">
        <w:rPr>
          <w:sz w:val="22"/>
          <w:vertAlign w:val="superscript"/>
        </w:rPr>
        <w:t>e</w:t>
      </w:r>
      <w:r w:rsidRPr="00E4757A">
        <w:rPr>
          <w:sz w:val="22"/>
        </w:rPr>
        <w:t xml:space="preserve"> siècle dans les rues que des cris comme ceux-ci :</w:t>
      </w:r>
    </w:p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sz w:val="22"/>
        </w:rPr>
        <w:tab/>
      </w:r>
      <w:r w:rsidR="005033E6">
        <w:rPr>
          <w:sz w:val="22"/>
        </w:rPr>
        <w:tab/>
      </w:r>
      <w:r w:rsidRPr="00E4757A">
        <w:rPr>
          <w:sz w:val="22"/>
        </w:rPr>
        <w:t xml:space="preserve">Aus Frères de ſaint Jacque pain,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Pain por Dieu aus Frères-Menors ;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Cels tieng-je por bons preneors ;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Aus Frères de ſaint Auguſtin,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Ici</w:t>
      </w:r>
      <w:r w:rsidR="00DA77A5">
        <w:rPr>
          <w:sz w:val="22"/>
        </w:rPr>
        <w:t>l</w:t>
      </w:r>
      <w:r w:rsidR="009F1F45" w:rsidRPr="00E4757A">
        <w:rPr>
          <w:sz w:val="22"/>
        </w:rPr>
        <w:t xml:space="preserve"> vont criant par matin.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Du pain au Sas, pain aus Barrez,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Aus povres priſons enſerrez,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A cels du Val des Escoliers ;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Li uns avant, li autre arriers.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Aus Frères des Pies demandent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Et li croiſié pas ne's atendent ;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A pain crier metent grant p</w:t>
      </w:r>
      <w:r w:rsidR="00DA77A5">
        <w:rPr>
          <w:sz w:val="22"/>
        </w:rPr>
        <w:t>a</w:t>
      </w:r>
      <w:r w:rsidR="009F1F45" w:rsidRPr="00E4757A">
        <w:rPr>
          <w:sz w:val="22"/>
        </w:rPr>
        <w:t>ine,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. . . . . . . . . . . . . . . . . . . . . . . . .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Les Bons-enfants orrez crier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Du pain, ne les vueil oublier.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Les Filles-Dieu sèvent bien dire :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Du pain por Jheſu noſtre ſire.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Çà du pain por Dieu ans Sacheſſes : </w:t>
      </w:r>
    </w:p>
    <w:p w:rsidR="009F1F4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 xml:space="preserve">Par les rues ſont grans les preſſes, </w:t>
      </w:r>
    </w:p>
    <w:p w:rsidR="00DA77A5" w:rsidRPr="00E4757A" w:rsidRDefault="005033E6" w:rsidP="003B17E9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9F1F45" w:rsidRPr="00E4757A">
        <w:rPr>
          <w:sz w:val="22"/>
        </w:rPr>
        <w:tab/>
        <w:t>Je vous di, de ces gens menues.</w:t>
      </w:r>
    </w:p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sz w:val="22"/>
        </w:rPr>
        <w:t xml:space="preserve">On voit que Rutebeuf n'exagère probablement pas lorsqu'il dit qu'il y avait des Frères quêteurs </w:t>
      </w:r>
      <w:r w:rsidRPr="00E4757A">
        <w:rPr>
          <w:i/>
          <w:iCs/>
          <w:sz w:val="22"/>
        </w:rPr>
        <w:t>de plus de vingt manières</w:t>
      </w:r>
      <w:r w:rsidRPr="00E4757A">
        <w:rPr>
          <w:iCs/>
          <w:sz w:val="22"/>
        </w:rPr>
        <w:t xml:space="preserve"> : </w:t>
      </w:r>
      <w:r w:rsidRPr="00E4757A">
        <w:rPr>
          <w:sz w:val="22"/>
        </w:rPr>
        <w:t>en voilà d'un seul coup douze de mentionnées.</w:t>
      </w:r>
    </w:p>
  </w:footnote>
  <w:footnote w:id="7">
    <w:p w:rsidR="00BA68FE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Ce passage ra</w:t>
      </w:r>
      <w:r w:rsidR="00BA68FE">
        <w:rPr>
          <w:sz w:val="22"/>
        </w:rPr>
        <w:t>ppelle ces deux vers de Racine :</w:t>
      </w:r>
    </w:p>
    <w:p w:rsidR="00BA68FE" w:rsidRPr="00E4757A" w:rsidRDefault="009F1F45" w:rsidP="00BA68FE">
      <w:pPr>
        <w:pStyle w:val="Notedebasdepage"/>
        <w:ind w:firstLine="284"/>
        <w:rPr>
          <w:sz w:val="22"/>
        </w:rPr>
      </w:pPr>
      <w:r w:rsidRPr="00E4757A">
        <w:rPr>
          <w:sz w:val="22"/>
        </w:rPr>
        <w:tab/>
      </w:r>
      <w:r w:rsidR="005033E6">
        <w:rPr>
          <w:sz w:val="22"/>
        </w:rPr>
        <w:tab/>
      </w:r>
      <w:r w:rsidRPr="00E4757A">
        <w:rPr>
          <w:sz w:val="22"/>
        </w:rPr>
        <w:t>Il eût du buvetier emporté les ſerviettes</w:t>
      </w:r>
      <w:r w:rsidRPr="00E4757A">
        <w:rPr>
          <w:sz w:val="22"/>
        </w:rPr>
        <w:br/>
      </w:r>
      <w:r w:rsidRPr="00E4757A">
        <w:rPr>
          <w:sz w:val="22"/>
        </w:rPr>
        <w:tab/>
      </w:r>
      <w:r w:rsidR="005033E6">
        <w:rPr>
          <w:sz w:val="22"/>
        </w:rPr>
        <w:tab/>
      </w:r>
      <w:r w:rsidRPr="00E4757A">
        <w:rPr>
          <w:sz w:val="22"/>
        </w:rPr>
        <w:t>Plutôt que revenir au logis les mains nettes.</w:t>
      </w:r>
    </w:p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sz w:val="22"/>
        </w:rPr>
        <w:t>Il prouve, du reste, que les chanoines recevaient un droit de présence quand ils assistaient au service divin.</w:t>
      </w:r>
    </w:p>
  </w:footnote>
  <w:footnote w:id="8"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Ce passage est le seul de Rutebeuf qui soit rela</w:t>
      </w:r>
      <w:r w:rsidRPr="00E4757A">
        <w:rPr>
          <w:sz w:val="22"/>
        </w:rPr>
        <w:softHyphen/>
        <w:t xml:space="preserve">tif aux avocats ou aux gens qui en remplissaient l'office. Cela tient à </w:t>
      </w:r>
      <w:r w:rsidRPr="00E4757A">
        <w:rPr>
          <w:iCs/>
          <w:sz w:val="22"/>
        </w:rPr>
        <w:t xml:space="preserve">ce </w:t>
      </w:r>
      <w:r w:rsidRPr="00E4757A">
        <w:rPr>
          <w:sz w:val="22"/>
        </w:rPr>
        <w:t>que la question sociale, au XIII</w:t>
      </w:r>
      <w:r w:rsidRPr="00E4757A">
        <w:rPr>
          <w:sz w:val="22"/>
          <w:vertAlign w:val="superscript"/>
        </w:rPr>
        <w:t>e</w:t>
      </w:r>
      <w:r w:rsidRPr="00E4757A">
        <w:rPr>
          <w:sz w:val="22"/>
        </w:rPr>
        <w:t xml:space="preserve"> siècle, ne résidait point dans la justice, mais dans l'opposition contre le clergé. Si notre poëte au contraire eût vécu au XIV</w:t>
      </w:r>
      <w:r w:rsidRPr="00E4757A">
        <w:rPr>
          <w:sz w:val="22"/>
          <w:vertAlign w:val="superscript"/>
        </w:rPr>
        <w:t>e</w:t>
      </w:r>
      <w:r w:rsidRPr="00E4757A">
        <w:rPr>
          <w:sz w:val="22"/>
        </w:rPr>
        <w:t xml:space="preserve"> siècle, quand le gouvernement fut tombé aux mains des légistes, — ces hardis démo</w:t>
      </w:r>
      <w:r w:rsidRPr="00E4757A">
        <w:rPr>
          <w:sz w:val="22"/>
        </w:rPr>
        <w:softHyphen/>
        <w:t>lisseurs qui répondaient à un procès fait au roi par un procès fait au pape, — il n'eût point sans doute man</w:t>
      </w:r>
      <w:r w:rsidRPr="00E4757A">
        <w:rPr>
          <w:sz w:val="22"/>
        </w:rPr>
        <w:softHyphen/>
        <w:t xml:space="preserve">qué de parler plus souvent des avocats, et peut-être, au lieu des quelques traits satiriques qu'on trouve çà et là dans ses poésies contre les prévôts et les baillis, aurions-nous eu quelques-unes de ces virulentes et énergiques attaques qui plus tard inspiraient à Ménot, gourmandant du haut de la chaire les seigneurs du Parlement </w:t>
      </w:r>
      <w:r w:rsidRPr="00E4757A">
        <w:rPr>
          <w:iCs/>
          <w:sz w:val="22"/>
        </w:rPr>
        <w:t>(</w:t>
      </w:r>
      <w:r w:rsidRPr="00E4757A">
        <w:rPr>
          <w:i/>
          <w:iCs/>
          <w:sz w:val="22"/>
        </w:rPr>
        <w:t>domini de parlamento</w:t>
      </w:r>
      <w:r w:rsidRPr="00E4757A">
        <w:rPr>
          <w:iCs/>
          <w:sz w:val="22"/>
        </w:rPr>
        <w:t xml:space="preserve">), </w:t>
      </w:r>
      <w:r w:rsidRPr="00E4757A">
        <w:rPr>
          <w:sz w:val="22"/>
        </w:rPr>
        <w:t>ces éloquentes paroles : « Aujourd'hui nos seigneurs de la justice portent de longues robes et leurs femmes s'en vont vêtues comme des princesses : si leurs vêtements étaient pressurés, il en sortirait du sang. »</w:t>
      </w:r>
    </w:p>
  </w:footnote>
  <w:footnote w:id="9"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Dant Denier</w:t>
      </w:r>
      <w:r w:rsidRPr="00E4757A">
        <w:rPr>
          <w:iCs/>
          <w:sz w:val="22"/>
        </w:rPr>
        <w:t xml:space="preserve">, littéralement : </w:t>
      </w:r>
      <w:r w:rsidRPr="00E4757A">
        <w:rPr>
          <w:sz w:val="22"/>
        </w:rPr>
        <w:t>Monsieur Denier</w:t>
      </w:r>
      <w:r w:rsidR="00BA68FE">
        <w:rPr>
          <w:sz w:val="22"/>
        </w:rPr>
        <w:t xml:space="preserve"> </w:t>
      </w:r>
      <w:r w:rsidRPr="00E4757A">
        <w:rPr>
          <w:sz w:val="22"/>
        </w:rPr>
        <w:t xml:space="preserve">; </w:t>
      </w:r>
      <w:r w:rsidRPr="00E4757A">
        <w:rPr>
          <w:i/>
          <w:iCs/>
          <w:sz w:val="22"/>
        </w:rPr>
        <w:t>dominus</w:t>
      </w:r>
      <w:r w:rsidRPr="00E4757A">
        <w:rPr>
          <w:iCs/>
          <w:sz w:val="22"/>
        </w:rPr>
        <w:t xml:space="preserve">, </w:t>
      </w:r>
      <w:r w:rsidRPr="00E4757A">
        <w:rPr>
          <w:i/>
          <w:iCs/>
          <w:sz w:val="22"/>
        </w:rPr>
        <w:t>domnus</w:t>
      </w:r>
      <w:r w:rsidR="00BA68FE">
        <w:rPr>
          <w:iCs/>
          <w:sz w:val="22"/>
        </w:rPr>
        <w:t>,</w:t>
      </w:r>
      <w:r w:rsidRPr="00E4757A">
        <w:rPr>
          <w:i/>
          <w:iCs/>
          <w:sz w:val="22"/>
        </w:rPr>
        <w:t xml:space="preserve"> </w:t>
      </w:r>
      <w:r w:rsidRPr="00E4757A">
        <w:rPr>
          <w:sz w:val="22"/>
        </w:rPr>
        <w:t>Denier. — Nos ancêtres aimaient beau</w:t>
      </w:r>
      <w:r w:rsidRPr="00E4757A">
        <w:rPr>
          <w:sz w:val="22"/>
        </w:rPr>
        <w:softHyphen/>
        <w:t xml:space="preserve">coup ces personnifications. Ils avaient même, sous le titre de </w:t>
      </w:r>
      <w:r w:rsidRPr="00E4757A">
        <w:rPr>
          <w:i/>
          <w:sz w:val="22"/>
        </w:rPr>
        <w:t>Dan</w:t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Denier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>un fabliau assez célèbre, que j'ai rapporté</w:t>
      </w:r>
      <w:r w:rsidR="00BA68FE">
        <w:rPr>
          <w:sz w:val="22"/>
        </w:rPr>
        <w:t xml:space="preserve"> </w:t>
      </w:r>
      <w:r w:rsidRPr="00E4757A">
        <w:rPr>
          <w:sz w:val="22"/>
        </w:rPr>
        <w:t xml:space="preserve">pages 95 et suivantes de mon recueil intitulé : </w:t>
      </w:r>
      <w:r w:rsidRPr="00E4757A">
        <w:rPr>
          <w:i/>
          <w:iCs/>
          <w:sz w:val="22"/>
        </w:rPr>
        <w:t>Jongleurs et Trouvères</w:t>
      </w:r>
      <w:r w:rsidRPr="00E4757A">
        <w:rPr>
          <w:iCs/>
          <w:sz w:val="22"/>
        </w:rPr>
        <w:t xml:space="preserve">. </w:t>
      </w:r>
      <w:r w:rsidRPr="00E4757A">
        <w:rPr>
          <w:sz w:val="22"/>
        </w:rPr>
        <w:t>On le rencontre aussi dans un des manuscrits français de la bibliothèque de Berne.</w:t>
      </w:r>
    </w:p>
  </w:footnote>
  <w:footnote w:id="10">
    <w:p w:rsidR="009F1F45" w:rsidRPr="00E4757A" w:rsidRDefault="009F1F45" w:rsidP="003B17E9">
      <w:pPr>
        <w:pStyle w:val="Notedebasdepage"/>
        <w:ind w:firstLine="284"/>
        <w:jc w:val="both"/>
        <w:rPr>
          <w:i/>
          <w:iCs/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Pieur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pires ; </w:t>
      </w:r>
      <w:r w:rsidRPr="00E4757A">
        <w:rPr>
          <w:i/>
          <w:iCs/>
          <w:sz w:val="22"/>
        </w:rPr>
        <w:t>pejores</w:t>
      </w:r>
      <w:r w:rsidRPr="00E4757A">
        <w:rPr>
          <w:iCs/>
          <w:sz w:val="22"/>
        </w:rPr>
        <w:t xml:space="preserve">. </w:t>
      </w:r>
    </w:p>
  </w:footnote>
  <w:footnote w:id="11">
    <w:p w:rsidR="009F1F45" w:rsidRPr="00E4757A" w:rsidRDefault="009F1F45" w:rsidP="003B17E9">
      <w:pPr>
        <w:pStyle w:val="Notedebasdepage"/>
        <w:ind w:firstLine="284"/>
        <w:jc w:val="both"/>
        <w:rPr>
          <w:iCs/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Acenſer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 xml:space="preserve">affermer, donner à </w:t>
      </w:r>
      <w:r w:rsidRPr="00E4757A">
        <w:rPr>
          <w:i/>
          <w:iCs/>
          <w:sz w:val="22"/>
        </w:rPr>
        <w:t>cens</w:t>
      </w:r>
      <w:r w:rsidRPr="00E4757A">
        <w:rPr>
          <w:iCs/>
          <w:sz w:val="22"/>
        </w:rPr>
        <w:t>.</w:t>
      </w:r>
    </w:p>
  </w:footnote>
  <w:footnote w:id="12">
    <w:p w:rsidR="009F1F45" w:rsidRPr="00E4757A" w:rsidRDefault="009F1F45" w:rsidP="003B17E9">
      <w:pPr>
        <w:pStyle w:val="Notedebasdepage"/>
        <w:ind w:firstLine="284"/>
        <w:jc w:val="both"/>
        <w:rPr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</w:t>
      </w:r>
      <w:r w:rsidRPr="00E4757A">
        <w:rPr>
          <w:i/>
          <w:iCs/>
          <w:sz w:val="22"/>
        </w:rPr>
        <w:t>Gales</w:t>
      </w:r>
      <w:r w:rsidRPr="00E4757A">
        <w:rPr>
          <w:iCs/>
          <w:sz w:val="22"/>
        </w:rPr>
        <w:t xml:space="preserve">, </w:t>
      </w:r>
      <w:r w:rsidRPr="00E4757A">
        <w:rPr>
          <w:sz w:val="22"/>
        </w:rPr>
        <w:t>réjouissances ; galas.</w:t>
      </w:r>
    </w:p>
  </w:footnote>
  <w:footnote w:id="13">
    <w:p w:rsidR="009F1F45" w:rsidRPr="00E4757A" w:rsidRDefault="009F1F45" w:rsidP="003B17E9">
      <w:pPr>
        <w:pStyle w:val="Notedebasdepage"/>
        <w:ind w:firstLine="284"/>
        <w:jc w:val="both"/>
        <w:rPr>
          <w:iCs/>
          <w:sz w:val="22"/>
        </w:rPr>
      </w:pPr>
      <w:r w:rsidRPr="00E4757A">
        <w:rPr>
          <w:rStyle w:val="Appelnotedebasdep"/>
          <w:sz w:val="22"/>
        </w:rPr>
        <w:footnoteRef/>
      </w:r>
      <w:r w:rsidRPr="00E4757A">
        <w:rPr>
          <w:sz w:val="22"/>
        </w:rPr>
        <w:t xml:space="preserve"> Voyez pour ce vers et le suivant une des notes de </w:t>
      </w:r>
      <w:r w:rsidRPr="00E4757A">
        <w:rPr>
          <w:i/>
          <w:iCs/>
          <w:sz w:val="22"/>
        </w:rPr>
        <w:t>La Povretei Rutebeuf</w:t>
      </w:r>
      <w:r w:rsidRPr="00E4757A">
        <w:rPr>
          <w:iCs/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051FA"/>
    <w:rsid w:val="001D5F5D"/>
    <w:rsid w:val="001E2223"/>
    <w:rsid w:val="001E66F9"/>
    <w:rsid w:val="00214B31"/>
    <w:rsid w:val="002208F1"/>
    <w:rsid w:val="00235E47"/>
    <w:rsid w:val="002A12AA"/>
    <w:rsid w:val="0032051E"/>
    <w:rsid w:val="00324D9A"/>
    <w:rsid w:val="00372D43"/>
    <w:rsid w:val="00380CD8"/>
    <w:rsid w:val="0038253D"/>
    <w:rsid w:val="003B17E9"/>
    <w:rsid w:val="003F427C"/>
    <w:rsid w:val="00443218"/>
    <w:rsid w:val="004B71C2"/>
    <w:rsid w:val="005033E6"/>
    <w:rsid w:val="0053039B"/>
    <w:rsid w:val="00546476"/>
    <w:rsid w:val="005747EE"/>
    <w:rsid w:val="005C7534"/>
    <w:rsid w:val="005F0217"/>
    <w:rsid w:val="00607D91"/>
    <w:rsid w:val="006D2024"/>
    <w:rsid w:val="00744F79"/>
    <w:rsid w:val="00803247"/>
    <w:rsid w:val="00891E93"/>
    <w:rsid w:val="008A71E4"/>
    <w:rsid w:val="00904547"/>
    <w:rsid w:val="009064A4"/>
    <w:rsid w:val="009859F1"/>
    <w:rsid w:val="009F1F45"/>
    <w:rsid w:val="00A0414B"/>
    <w:rsid w:val="00A57907"/>
    <w:rsid w:val="00AA18C9"/>
    <w:rsid w:val="00AB3D59"/>
    <w:rsid w:val="00AC6E7A"/>
    <w:rsid w:val="00B1035C"/>
    <w:rsid w:val="00B512A1"/>
    <w:rsid w:val="00B82287"/>
    <w:rsid w:val="00BA68FE"/>
    <w:rsid w:val="00BF68AF"/>
    <w:rsid w:val="00CA7DE5"/>
    <w:rsid w:val="00CB29F7"/>
    <w:rsid w:val="00CC1F34"/>
    <w:rsid w:val="00D63106"/>
    <w:rsid w:val="00DA77A5"/>
    <w:rsid w:val="00E4757A"/>
    <w:rsid w:val="00EA3358"/>
    <w:rsid w:val="00F072AA"/>
    <w:rsid w:val="00F174AB"/>
    <w:rsid w:val="00F51E5C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900</Words>
  <Characters>4952</Characters>
  <Application>Microsoft Office Word</Application>
  <DocSecurity>0</DocSecurity>
  <Lines>41</Lines>
  <Paragraphs>11</Paragraphs>
  <ScaleCrop>false</ScaleCrop>
  <Company>Windows-Trust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35</cp:revision>
  <dcterms:created xsi:type="dcterms:W3CDTF">2010-03-14T14:48:00Z</dcterms:created>
  <dcterms:modified xsi:type="dcterms:W3CDTF">2010-07-22T13:15:00Z</dcterms:modified>
</cp:coreProperties>
</file>