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CD" w:rsidRDefault="004A30CD" w:rsidP="004A30C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i/>
        </w:rPr>
        <w:t>Œuvres complètes de Rutebeuf</w:t>
      </w:r>
      <w:r w:rsidRPr="008A5451">
        <w:rPr>
          <w:i/>
        </w:rPr>
        <w:t xml:space="preserve">, </w:t>
      </w:r>
      <w:r>
        <w:rPr>
          <w:i/>
        </w:rPr>
        <w:t>trouvère du XIII</w:t>
      </w:r>
      <w:r>
        <w:rPr>
          <w:i/>
          <w:vertAlign w:val="superscript"/>
        </w:rPr>
        <w:t>e</w:t>
      </w:r>
      <w:r>
        <w:rPr>
          <w:i/>
        </w:rPr>
        <w:t xml:space="preserve"> siècle, recueillies et mises au jour pour la première fois par Achille Jubinal</w:t>
      </w:r>
      <w:r>
        <w:t xml:space="preserve">, </w:t>
      </w:r>
      <w:r>
        <w:rPr>
          <w:i/>
        </w:rPr>
        <w:t xml:space="preserve">Nouvelle édition revue et </w:t>
      </w:r>
      <w:r w:rsidRPr="00FC22E7">
        <w:rPr>
          <w:i/>
        </w:rPr>
        <w:t>corrigée</w:t>
      </w:r>
      <w:r>
        <w:t xml:space="preserve">, </w:t>
      </w:r>
      <w:r w:rsidRPr="00FC22E7">
        <w:t>A</w:t>
      </w:r>
      <w:r>
        <w:t xml:space="preserve">. </w:t>
      </w:r>
      <w:r>
        <w:rPr>
          <w:smallCaps/>
        </w:rPr>
        <w:t>Jubinal</w:t>
      </w:r>
      <w:r>
        <w:t>, 1874 : Paris, Paul Daffis, vol. 2, pp. 30-44.</w:t>
      </w:r>
    </w:p>
    <w:p w:rsidR="002925B0" w:rsidRPr="004A30CD" w:rsidRDefault="002925B0" w:rsidP="004A30CD">
      <w:pPr>
        <w:suppressLineNumbers/>
        <w:spacing w:after="0"/>
        <w:rPr>
          <w:b/>
          <w:sz w:val="32"/>
        </w:rPr>
      </w:pPr>
      <w:r w:rsidRPr="004A30CD">
        <w:rPr>
          <w:b/>
          <w:sz w:val="32"/>
        </w:rPr>
        <w:t>De la Vie dou Monde</w:t>
      </w:r>
      <w:r w:rsidR="00424FF5" w:rsidRPr="004A30CD">
        <w:rPr>
          <w:b/>
          <w:sz w:val="32"/>
        </w:rPr>
        <w:t xml:space="preserve">, </w:t>
      </w:r>
    </w:p>
    <w:p w:rsidR="002925B0" w:rsidRPr="004A30CD" w:rsidRDefault="002925B0" w:rsidP="004A30CD">
      <w:pPr>
        <w:suppressLineNumbers/>
        <w:spacing w:after="0"/>
        <w:rPr>
          <w:b/>
          <w:sz w:val="32"/>
        </w:rPr>
      </w:pPr>
      <w:r w:rsidRPr="004A30CD">
        <w:rPr>
          <w:b/>
          <w:sz w:val="32"/>
        </w:rPr>
        <w:t>ou</w:t>
      </w:r>
    </w:p>
    <w:p w:rsidR="002925B0" w:rsidRPr="00E25537" w:rsidRDefault="002925B0" w:rsidP="004A30CD">
      <w:pPr>
        <w:suppressLineNumbers/>
        <w:spacing w:after="0"/>
        <w:rPr>
          <w:sz w:val="24"/>
        </w:rPr>
      </w:pPr>
      <w:r w:rsidRPr="004A30CD">
        <w:rPr>
          <w:b/>
          <w:sz w:val="32"/>
        </w:rPr>
        <w:t>C</w:t>
      </w:r>
      <w:r w:rsidR="00424FF5" w:rsidRPr="004A30CD">
        <w:rPr>
          <w:b/>
          <w:sz w:val="32"/>
        </w:rPr>
        <w:t>’</w:t>
      </w:r>
      <w:r w:rsidRPr="004A30CD">
        <w:rPr>
          <w:b/>
          <w:sz w:val="32"/>
        </w:rPr>
        <w:t>est la Complainte de Sainte Eglise</w:t>
      </w:r>
      <w:r w:rsidRPr="00E25537">
        <w:rPr>
          <w:sz w:val="24"/>
          <w:vertAlign w:val="superscript"/>
        </w:rPr>
        <w:footnoteReference w:id="2"/>
      </w:r>
      <w:r w:rsidRPr="004A30CD">
        <w:rPr>
          <w:b/>
          <w:sz w:val="32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  <w:lang w:val="en-US"/>
        </w:rPr>
      </w:pPr>
      <w:r w:rsidRPr="00E25537">
        <w:rPr>
          <w:sz w:val="24"/>
          <w:lang w:val="en-US"/>
        </w:rPr>
        <w:t>Mss. 7595</w:t>
      </w:r>
      <w:r w:rsidR="00424FF5">
        <w:rPr>
          <w:sz w:val="24"/>
          <w:lang w:val="en-US"/>
        </w:rPr>
        <w:t xml:space="preserve">, </w:t>
      </w:r>
      <w:r w:rsidRPr="00E25537">
        <w:rPr>
          <w:sz w:val="24"/>
          <w:lang w:val="en-US"/>
        </w:rPr>
        <w:t>7633</w:t>
      </w:r>
      <w:r w:rsidR="00424FF5">
        <w:rPr>
          <w:sz w:val="24"/>
          <w:lang w:val="en-US"/>
        </w:rPr>
        <w:t xml:space="preserve">, </w:t>
      </w:r>
      <w:r w:rsidRPr="00E25537">
        <w:rPr>
          <w:sz w:val="24"/>
          <w:lang w:val="en-US"/>
        </w:rPr>
        <w:t>198 N.-D.</w:t>
      </w:r>
      <w:r w:rsidR="00424FF5">
        <w:rPr>
          <w:sz w:val="24"/>
          <w:lang w:val="en-US"/>
        </w:rPr>
        <w:t xml:space="preserve">, </w:t>
      </w:r>
      <w:r w:rsidRPr="00E25537">
        <w:rPr>
          <w:sz w:val="24"/>
          <w:lang w:val="en-US"/>
        </w:rPr>
        <w:t xml:space="preserve">274 </w:t>
      </w:r>
      <w:r w:rsidRPr="00E25537">
        <w:rPr>
          <w:i/>
          <w:sz w:val="24"/>
          <w:lang w:val="en-US"/>
        </w:rPr>
        <w:t>bis</w:t>
      </w:r>
      <w:r w:rsidRPr="00E25537">
        <w:rPr>
          <w:sz w:val="24"/>
          <w:lang w:val="en-US"/>
        </w:rPr>
        <w:t xml:space="preserve"> N.-D.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  <w:lang w:val="en-US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Lautr</w:t>
      </w:r>
      <w:r w:rsidR="00424FF5">
        <w:rPr>
          <w:sz w:val="24"/>
        </w:rPr>
        <w:t>’</w:t>
      </w:r>
      <w:r w:rsidRPr="00E25537">
        <w:rPr>
          <w:sz w:val="24"/>
        </w:rPr>
        <w:t>ier</w:t>
      </w:r>
      <w:r w:rsidR="00424FF5">
        <w:rPr>
          <w:sz w:val="24"/>
        </w:rPr>
        <w:t xml:space="preserve">, </w:t>
      </w:r>
      <w:r w:rsidRPr="00E25537">
        <w:rPr>
          <w:sz w:val="24"/>
        </w:rPr>
        <w:t>par un matin</w:t>
      </w:r>
      <w:r w:rsidR="00424FF5">
        <w:rPr>
          <w:sz w:val="24"/>
        </w:rPr>
        <w:t xml:space="preserve">, </w:t>
      </w:r>
      <w:r w:rsidRPr="00E25537">
        <w:rPr>
          <w:sz w:val="24"/>
        </w:rPr>
        <w:t>à l</w:t>
      </w:r>
      <w:r w:rsidR="00424FF5">
        <w:rPr>
          <w:sz w:val="24"/>
        </w:rPr>
        <w:t>’</w:t>
      </w:r>
      <w:r w:rsidRPr="00E25537">
        <w:rPr>
          <w:sz w:val="24"/>
        </w:rPr>
        <w:t>entrée de mai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Entrai en un jardin : por juer i alai.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Deſous </w:t>
      </w:r>
      <w:r w:rsidR="004E09D6">
        <w:rPr>
          <w:sz w:val="24"/>
        </w:rPr>
        <w:t xml:space="preserve">.i. </w:t>
      </w:r>
      <w:r w:rsidRPr="00E25537">
        <w:rPr>
          <w:sz w:val="24"/>
        </w:rPr>
        <w:t>aubeſpin .i. petit m</w:t>
      </w:r>
      <w:r w:rsidR="00424FF5">
        <w:rPr>
          <w:sz w:val="24"/>
        </w:rPr>
        <w:t>’</w:t>
      </w:r>
      <w:r w:rsidRPr="00E25537">
        <w:rPr>
          <w:sz w:val="24"/>
        </w:rPr>
        <w:t>acointai</w:t>
      </w:r>
      <w:r w:rsidRPr="00E25537">
        <w:rPr>
          <w:sz w:val="24"/>
          <w:vertAlign w:val="superscript"/>
        </w:rPr>
        <w:footnoteReference w:id="3"/>
      </w:r>
      <w:r w:rsidRPr="00E25537">
        <w:rPr>
          <w:sz w:val="24"/>
        </w:rPr>
        <w:t xml:space="preserve">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Eſcriſt en parkemin .i. livret i trovai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Si luc duſqu</w:t>
      </w:r>
      <w:r w:rsidR="00424FF5">
        <w:rPr>
          <w:sz w:val="24"/>
        </w:rPr>
        <w:t>’</w:t>
      </w:r>
      <w:r w:rsidR="004E09D6">
        <w:rPr>
          <w:sz w:val="24"/>
        </w:rPr>
        <w:t>à la f</w:t>
      </w:r>
      <w:r w:rsidRPr="00E25537">
        <w:rPr>
          <w:sz w:val="24"/>
        </w:rPr>
        <w:t>in : mult durement l</w:t>
      </w:r>
      <w:r w:rsidR="00424FF5">
        <w:rPr>
          <w:sz w:val="24"/>
        </w:rPr>
        <w:t>’</w:t>
      </w:r>
      <w:r w:rsidRPr="00E25537">
        <w:rPr>
          <w:sz w:val="24"/>
        </w:rPr>
        <w:t>amai.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Le nom de ſon autor ne le ſien je ne ſai.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Or me suis porpenſés comment l</w:t>
      </w:r>
      <w:r w:rsidR="00424FF5">
        <w:rPr>
          <w:sz w:val="24"/>
        </w:rPr>
        <w:t>’</w:t>
      </w:r>
      <w:r w:rsidRPr="00E25537">
        <w:rPr>
          <w:sz w:val="24"/>
        </w:rPr>
        <w:t xml:space="preserve">apellerai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</w:t>
      </w:r>
      <w:r w:rsidR="00424FF5">
        <w:rPr>
          <w:sz w:val="24"/>
        </w:rPr>
        <w:t>’</w:t>
      </w:r>
      <w:r w:rsidRPr="00E25537">
        <w:rPr>
          <w:sz w:val="24"/>
        </w:rPr>
        <w:t xml:space="preserve">eſt </w:t>
      </w:r>
      <w:r w:rsidRPr="00E25537">
        <w:rPr>
          <w:i/>
          <w:iCs/>
          <w:sz w:val="24"/>
        </w:rPr>
        <w:t>La vie dou monde</w:t>
      </w:r>
      <w:r w:rsidR="00424FF5">
        <w:rPr>
          <w:iCs/>
          <w:sz w:val="24"/>
        </w:rPr>
        <w:t xml:space="preserve"> ; </w:t>
      </w:r>
      <w:r w:rsidRPr="00E25537">
        <w:rPr>
          <w:sz w:val="24"/>
        </w:rPr>
        <w:t xml:space="preserve">enſi le baptiſſai.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Si vous plaiſt</w:t>
      </w:r>
      <w:r w:rsidR="00424FF5">
        <w:rPr>
          <w:sz w:val="24"/>
        </w:rPr>
        <w:t xml:space="preserve">, </w:t>
      </w:r>
      <w:r w:rsidRPr="00E25537">
        <w:rPr>
          <w:sz w:val="24"/>
        </w:rPr>
        <w:t>eſcoutez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je le vos lirai</w:t>
      </w:r>
      <w:r w:rsidRPr="00E25537">
        <w:rPr>
          <w:sz w:val="24"/>
          <w:vertAlign w:val="superscript"/>
        </w:rPr>
        <w:footnoteReference w:id="4"/>
      </w:r>
      <w:r w:rsidRPr="00E25537">
        <w:rPr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Sainte Égliſe ſe plaint</w:t>
      </w:r>
      <w:r w:rsidR="00424FF5">
        <w:rPr>
          <w:sz w:val="24"/>
        </w:rPr>
        <w:t xml:space="preserve"> ; </w:t>
      </w:r>
      <w:r w:rsidRPr="00E25537">
        <w:rPr>
          <w:sz w:val="24"/>
        </w:rPr>
        <w:t>ce n</w:t>
      </w:r>
      <w:r w:rsidR="00424FF5">
        <w:rPr>
          <w:sz w:val="24"/>
        </w:rPr>
        <w:t>’</w:t>
      </w:r>
      <w:r w:rsidRPr="00E25537">
        <w:rPr>
          <w:sz w:val="24"/>
        </w:rPr>
        <w:t>eſt mie mervelle :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Caſcuns de guerroier contre li ſ</w:t>
      </w:r>
      <w:r w:rsidR="00424FF5">
        <w:rPr>
          <w:sz w:val="24"/>
        </w:rPr>
        <w:t>’</w:t>
      </w:r>
      <w:r w:rsidRPr="00E25537">
        <w:rPr>
          <w:sz w:val="24"/>
        </w:rPr>
        <w:t>aparelle.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Si fil ſont endormi</w:t>
      </w:r>
      <w:r w:rsidR="00424FF5">
        <w:rPr>
          <w:sz w:val="24"/>
        </w:rPr>
        <w:t xml:space="preserve"> ; </w:t>
      </w:r>
      <w:r w:rsidRPr="00E25537">
        <w:rPr>
          <w:sz w:val="24"/>
        </w:rPr>
        <w:t>n</w:t>
      </w:r>
      <w:r w:rsidR="00424FF5">
        <w:rPr>
          <w:sz w:val="24"/>
        </w:rPr>
        <w:t>’</w:t>
      </w:r>
      <w:r w:rsidRPr="00E25537">
        <w:rPr>
          <w:sz w:val="24"/>
        </w:rPr>
        <w:t>eſt nul qui por li velle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Elle eſt en grant péril ſe Diex ne la conſelle.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Pui</w:t>
      </w:r>
      <w:r w:rsidR="00F27D5A">
        <w:rPr>
          <w:sz w:val="24"/>
        </w:rPr>
        <w:t>ſ</w:t>
      </w:r>
      <w:r w:rsidRPr="00E25537">
        <w:rPr>
          <w:sz w:val="24"/>
        </w:rPr>
        <w:t>que juſtice cloce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drois pent &amp; encline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vérités cancelle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loiautés décline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carités refroide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fois faut &amp; défine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Jou dit qu</w:t>
      </w:r>
      <w:r w:rsidR="00424FF5">
        <w:rPr>
          <w:sz w:val="24"/>
        </w:rPr>
        <w:t>’</w:t>
      </w:r>
      <w:r w:rsidRPr="00E25537">
        <w:rPr>
          <w:sz w:val="24"/>
        </w:rPr>
        <w:t>il n</w:t>
      </w:r>
      <w:r w:rsidR="00424FF5">
        <w:rPr>
          <w:sz w:val="24"/>
        </w:rPr>
        <w:t>’</w:t>
      </w:r>
      <w:r w:rsidRPr="00E25537">
        <w:rPr>
          <w:sz w:val="24"/>
        </w:rPr>
        <w:t>a ou monde fondement ne racine</w:t>
      </w:r>
      <w:r w:rsidRPr="00E25537">
        <w:rPr>
          <w:sz w:val="24"/>
          <w:vertAlign w:val="superscript"/>
        </w:rPr>
        <w:footnoteReference w:id="5"/>
      </w:r>
      <w:r w:rsidRPr="00E25537">
        <w:rPr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Fauſe marcheandiſſe eſt coverte d</w:t>
      </w:r>
      <w:r w:rsidR="00424FF5">
        <w:rPr>
          <w:sz w:val="24"/>
        </w:rPr>
        <w:t>’</w:t>
      </w:r>
      <w:r w:rsidRPr="00E25537">
        <w:rPr>
          <w:sz w:val="24"/>
        </w:rPr>
        <w:t>uſure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caſtés eft miſe arrière par luxure.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Chaſcuns penſe </w:t>
      </w:r>
      <w:r w:rsidRPr="00424FF5">
        <w:rPr>
          <w:sz w:val="24"/>
        </w:rPr>
        <w:t>du</w:t>
      </w:r>
      <w:r w:rsidRPr="00E25537">
        <w:rPr>
          <w:sz w:val="24"/>
        </w:rPr>
        <w:t xml:space="preserve"> cors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de l</w:t>
      </w:r>
      <w:r w:rsidR="00424FF5">
        <w:rPr>
          <w:sz w:val="24"/>
        </w:rPr>
        <w:t>’</w:t>
      </w:r>
      <w:r w:rsidRPr="00E25537">
        <w:rPr>
          <w:sz w:val="24"/>
        </w:rPr>
        <w:t>âme n</w:t>
      </w:r>
      <w:r w:rsidR="00424FF5">
        <w:rPr>
          <w:sz w:val="24"/>
        </w:rPr>
        <w:t>’</w:t>
      </w:r>
      <w:r w:rsidRPr="00E25537">
        <w:rPr>
          <w:sz w:val="24"/>
        </w:rPr>
        <w:t>a cure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Or ſachiés que li mondes eſt en grant aventure.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Onques mais ne fu</w:t>
      </w:r>
      <w:r w:rsidRPr="00E25537">
        <w:rPr>
          <w:sz w:val="24"/>
          <w:vertAlign w:val="superscript"/>
        </w:rPr>
        <w:footnoteReference w:id="6"/>
      </w:r>
      <w:r w:rsidRPr="00E25537">
        <w:rPr>
          <w:sz w:val="24"/>
        </w:rPr>
        <w:t xml:space="preserve"> tant de grans préchéeors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lastRenderedPageBreak/>
        <w:t>Et fi ne pert al ſiècle</w:t>
      </w:r>
      <w:r w:rsidR="00424FF5">
        <w:rPr>
          <w:sz w:val="24"/>
        </w:rPr>
        <w:t xml:space="preserve">, </w:t>
      </w:r>
      <w:r w:rsidRPr="00E25537">
        <w:rPr>
          <w:sz w:val="24"/>
        </w:rPr>
        <w:t xml:space="preserve">trop eft de péchéors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</w:t>
      </w:r>
      <w:r w:rsidR="00424FF5">
        <w:rPr>
          <w:sz w:val="24"/>
        </w:rPr>
        <w:t>’</w:t>
      </w:r>
      <w:r w:rsidRPr="00E25537">
        <w:rPr>
          <w:sz w:val="24"/>
        </w:rPr>
        <w:t>ils ſont tot eſbloï</w:t>
      </w:r>
      <w:r w:rsidRPr="00E25537">
        <w:rPr>
          <w:sz w:val="24"/>
          <w:vertAlign w:val="superscript"/>
        </w:rPr>
        <w:footnoteReference w:id="7"/>
      </w:r>
      <w:r w:rsidRPr="00E25537">
        <w:rPr>
          <w:sz w:val="24"/>
        </w:rPr>
        <w:t xml:space="preserve"> auſſi comme li ors</w:t>
      </w:r>
    </w:p>
    <w:p w:rsidR="002925B0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fuient en enſer les galos &amp; les cors.</w:t>
      </w:r>
    </w:p>
    <w:p w:rsidR="004E09D6" w:rsidRPr="00E25537" w:rsidRDefault="004E09D6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Ains puis ke noſtre Sires forma le premier home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Ne puis que noſtre père Adans manga la pome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Ne fu Diex mains doutés deſos la loi de Rome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De Rome vient li max qui les vertus aſome</w:t>
      </w:r>
      <w:r w:rsidRPr="00E25537">
        <w:rPr>
          <w:sz w:val="24"/>
          <w:vertAlign w:val="superscript"/>
        </w:rPr>
        <w:footnoteReference w:id="8"/>
      </w:r>
      <w:r w:rsidRPr="00E25537">
        <w:rPr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Rome</w:t>
      </w:r>
      <w:r w:rsidR="00424FF5">
        <w:rPr>
          <w:sz w:val="24"/>
        </w:rPr>
        <w:t xml:space="preserve">, </w:t>
      </w:r>
      <w:r w:rsidRPr="00E25537">
        <w:rPr>
          <w:sz w:val="24"/>
        </w:rPr>
        <w:t>qui déuſt eſtre de noſtre loi</w:t>
      </w:r>
      <w:r w:rsidRPr="00E25537">
        <w:rPr>
          <w:sz w:val="24"/>
          <w:vertAlign w:val="superscript"/>
        </w:rPr>
        <w:footnoteReference w:id="9"/>
      </w:r>
      <w:r w:rsidRPr="00E25537">
        <w:rPr>
          <w:sz w:val="24"/>
        </w:rPr>
        <w:t xml:space="preserve"> la fonde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Symonie</w:t>
      </w:r>
      <w:r w:rsidR="00424FF5">
        <w:rPr>
          <w:sz w:val="24"/>
        </w:rPr>
        <w:t xml:space="preserve">, </w:t>
      </w:r>
      <w:r w:rsidRPr="00E25537">
        <w:rPr>
          <w:sz w:val="24"/>
        </w:rPr>
        <w:t>avarice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tos max i abonde :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Cil ſont plus cunchié qui doivent eſtre monde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Et par malvais exemple ont honni tot le monde. 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Qui argent porte à Rome</w:t>
      </w:r>
      <w:r w:rsidR="00424FF5">
        <w:rPr>
          <w:sz w:val="24"/>
        </w:rPr>
        <w:t xml:space="preserve">, </w:t>
      </w:r>
      <w:r w:rsidRPr="00E25537">
        <w:rPr>
          <w:sz w:val="24"/>
        </w:rPr>
        <w:t>aſés tot provende a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On ne les donne mie ſi com Diex commenda.</w:t>
      </w:r>
    </w:p>
    <w:p w:rsidR="002925B0" w:rsidRPr="00E25537" w:rsidRDefault="002925B0" w:rsidP="00D842B1">
      <w:pPr>
        <w:spacing w:after="0"/>
        <w:ind w:firstLine="284"/>
        <w:rPr>
          <w:iCs/>
          <w:sz w:val="24"/>
        </w:rPr>
      </w:pPr>
      <w:r w:rsidRPr="00E25537">
        <w:rPr>
          <w:sz w:val="24"/>
        </w:rPr>
        <w:t>On ſet bien dire à</w:t>
      </w:r>
      <w:r w:rsidR="008E7D9E">
        <w:rPr>
          <w:sz w:val="24"/>
        </w:rPr>
        <w:t xml:space="preserve"> </w:t>
      </w:r>
      <w:r w:rsidRPr="00E25537">
        <w:rPr>
          <w:sz w:val="24"/>
        </w:rPr>
        <w:t xml:space="preserve">Rome: « Si voille empêtrer : </w:t>
      </w:r>
      <w:r w:rsidRPr="00E25537">
        <w:rPr>
          <w:i/>
          <w:iCs/>
          <w:sz w:val="24"/>
        </w:rPr>
        <w:t>da</w:t>
      </w:r>
      <w:r w:rsidRPr="00E25537">
        <w:rPr>
          <w:iCs/>
          <w:sz w:val="24"/>
        </w:rPr>
        <w:t xml:space="preserve">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Et ſi non voille </w:t>
      </w:r>
      <w:r w:rsidRPr="00E25537">
        <w:rPr>
          <w:i/>
          <w:iCs/>
          <w:sz w:val="24"/>
        </w:rPr>
        <w:t>dare</w:t>
      </w:r>
      <w:r w:rsidR="00424FF5">
        <w:rPr>
          <w:iCs/>
          <w:sz w:val="24"/>
        </w:rPr>
        <w:t xml:space="preserve">, </w:t>
      </w:r>
      <w:r w:rsidRPr="00E25537">
        <w:rPr>
          <w:sz w:val="24"/>
        </w:rPr>
        <w:t>enda la voie</w:t>
      </w:r>
      <w:r w:rsidR="00424FF5">
        <w:rPr>
          <w:sz w:val="24"/>
        </w:rPr>
        <w:t xml:space="preserve">, </w:t>
      </w:r>
      <w:r w:rsidRPr="00E25537">
        <w:rPr>
          <w:sz w:val="24"/>
        </w:rPr>
        <w:t>enda</w:t>
      </w:r>
      <w:r w:rsidRPr="00E25537">
        <w:rPr>
          <w:sz w:val="24"/>
          <w:vertAlign w:val="superscript"/>
        </w:rPr>
        <w:footnoteReference w:id="10"/>
      </w:r>
      <w:r w:rsidR="00424FF5">
        <w:rPr>
          <w:sz w:val="24"/>
        </w:rPr>
        <w:t xml:space="preserve"> ! </w:t>
      </w:r>
      <w:r w:rsidRPr="00E25537">
        <w:rPr>
          <w:sz w:val="24"/>
        </w:rPr>
        <w:t xml:space="preserve">» 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Franche</w:t>
      </w:r>
      <w:r w:rsidR="00424FF5">
        <w:rPr>
          <w:sz w:val="24"/>
        </w:rPr>
        <w:t xml:space="preserve">, </w:t>
      </w:r>
      <w:r w:rsidRPr="00E25537">
        <w:rPr>
          <w:sz w:val="24"/>
        </w:rPr>
        <w:t>que de franciſſe eſt dite par droit non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A perdu de franciſſe le los &amp; le renon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 n</w:t>
      </w:r>
      <w:r w:rsidR="00424FF5">
        <w:rPr>
          <w:sz w:val="24"/>
        </w:rPr>
        <w:t>’</w:t>
      </w:r>
      <w:r w:rsidRPr="00E25537">
        <w:rPr>
          <w:sz w:val="24"/>
        </w:rPr>
        <w:t>i a mais nul franc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prélas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baron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</w:t>
      </w:r>
      <w:r w:rsidR="00424FF5">
        <w:rPr>
          <w:sz w:val="24"/>
        </w:rPr>
        <w:t>’</w:t>
      </w:r>
      <w:r w:rsidRPr="00E25537">
        <w:rPr>
          <w:sz w:val="24"/>
        </w:rPr>
        <w:t>en chité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à ville</w:t>
      </w:r>
      <w:r w:rsidR="00424FF5">
        <w:rPr>
          <w:sz w:val="24"/>
        </w:rPr>
        <w:t xml:space="preserve"> ; </w:t>
      </w:r>
      <w:r w:rsidRPr="00E25537">
        <w:rPr>
          <w:sz w:val="24"/>
        </w:rPr>
        <w:t>ne en relegion.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Au tans que li François vivoient </w:t>
      </w:r>
      <w:r w:rsidRPr="00E25537">
        <w:rPr>
          <w:iCs/>
          <w:sz w:val="24"/>
        </w:rPr>
        <w:t xml:space="preserve">en </w:t>
      </w:r>
      <w:r w:rsidRPr="00E25537">
        <w:rPr>
          <w:sz w:val="24"/>
        </w:rPr>
        <w:t>franciſſe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Par els fu mainte terre garandiſſe</w:t>
      </w:r>
      <w:r w:rsidRPr="00E25537">
        <w:rPr>
          <w:sz w:val="24"/>
          <w:vertAlign w:val="superscript"/>
        </w:rPr>
        <w:footnoteReference w:id="11"/>
      </w:r>
      <w:r w:rsidRPr="00E25537">
        <w:rPr>
          <w:sz w:val="24"/>
        </w:rPr>
        <w:t xml:space="preserve"> &amp; conquiſe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faiſoient li roi dou tout à lor deviſſe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Car on prioit por els partout</w:t>
      </w:r>
      <w:r w:rsidRPr="00E25537">
        <w:rPr>
          <w:sz w:val="24"/>
          <w:vertAlign w:val="superscript"/>
        </w:rPr>
        <w:footnoteReference w:id="12"/>
      </w:r>
      <w:r w:rsidRPr="00E25537">
        <w:rPr>
          <w:sz w:val="24"/>
        </w:rPr>
        <w:t xml:space="preserve"> en Sainte Égliſe.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J</w:t>
      </w:r>
      <w:r w:rsidR="00424FF5">
        <w:rPr>
          <w:sz w:val="24"/>
        </w:rPr>
        <w:t>’</w:t>
      </w:r>
      <w:r w:rsidRPr="00E25537">
        <w:rPr>
          <w:sz w:val="24"/>
        </w:rPr>
        <w:t>oſeroie bien dire devant tos cex de Rome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Diex onneroit plus par la voix d</w:t>
      </w:r>
      <w:r w:rsidR="00424FF5">
        <w:rPr>
          <w:sz w:val="24"/>
        </w:rPr>
        <w:t>’</w:t>
      </w:r>
      <w:r w:rsidRPr="00E25537">
        <w:rPr>
          <w:sz w:val="24"/>
        </w:rPr>
        <w:t xml:space="preserve">un prudome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U par une viellete</w:t>
      </w:r>
      <w:r w:rsidR="00424FF5">
        <w:rPr>
          <w:sz w:val="24"/>
        </w:rPr>
        <w:t xml:space="preserve">, </w:t>
      </w:r>
      <w:r w:rsidRPr="00E25537">
        <w:rPr>
          <w:iCs/>
          <w:sz w:val="24"/>
        </w:rPr>
        <w:t xml:space="preserve">ce </w:t>
      </w:r>
      <w:r w:rsidRPr="00E25537">
        <w:rPr>
          <w:sz w:val="24"/>
        </w:rPr>
        <w:t>de bon cuer le nome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par tot l</w:t>
      </w:r>
      <w:r w:rsidR="00424FF5">
        <w:rPr>
          <w:sz w:val="24"/>
        </w:rPr>
        <w:t>’</w:t>
      </w:r>
      <w:r w:rsidRPr="00E25537">
        <w:rPr>
          <w:sz w:val="24"/>
        </w:rPr>
        <w:t>or d</w:t>
      </w:r>
      <w:r w:rsidR="00424FF5">
        <w:rPr>
          <w:sz w:val="24"/>
        </w:rPr>
        <w:t>’</w:t>
      </w:r>
      <w:r w:rsidRPr="00E25537">
        <w:rPr>
          <w:sz w:val="24"/>
        </w:rPr>
        <w:t>Eſpaingne</w:t>
      </w:r>
      <w:r w:rsidRPr="00E25537">
        <w:rPr>
          <w:sz w:val="24"/>
          <w:vertAlign w:val="superscript"/>
        </w:rPr>
        <w:footnoteReference w:id="13"/>
      </w:r>
      <w:r w:rsidRPr="00E25537">
        <w:rPr>
          <w:sz w:val="24"/>
        </w:rPr>
        <w:t xml:space="preserve"> ſ</w:t>
      </w:r>
      <w:r w:rsidR="00424FF5">
        <w:rPr>
          <w:sz w:val="24"/>
        </w:rPr>
        <w:t>’</w:t>
      </w:r>
      <w:r w:rsidRPr="00E25537">
        <w:rPr>
          <w:sz w:val="24"/>
        </w:rPr>
        <w:t>il ert en une ſome.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Judas Machabéus nos diſt anchienement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victoire n</w:t>
      </w:r>
      <w:r w:rsidR="00424FF5">
        <w:rPr>
          <w:sz w:val="24"/>
        </w:rPr>
        <w:t>’</w:t>
      </w:r>
      <w:r w:rsidRPr="00E25537">
        <w:rPr>
          <w:sz w:val="24"/>
        </w:rPr>
        <w:t>eſt mie en grant maſſe d</w:t>
      </w:r>
      <w:r w:rsidR="00424FF5">
        <w:rPr>
          <w:sz w:val="24"/>
        </w:rPr>
        <w:t>’</w:t>
      </w:r>
      <w:r w:rsidRPr="00E25537">
        <w:rPr>
          <w:sz w:val="24"/>
        </w:rPr>
        <w:t>argent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</w:t>
      </w:r>
      <w:r w:rsidR="00424FF5">
        <w:rPr>
          <w:sz w:val="24"/>
        </w:rPr>
        <w:t>’</w:t>
      </w:r>
      <w:r w:rsidRPr="00E25537">
        <w:rPr>
          <w:sz w:val="24"/>
        </w:rPr>
        <w:t>en grant chevaucéures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grant plenté de gent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Ançois</w:t>
      </w:r>
      <w:r w:rsidR="00733E2E">
        <w:rPr>
          <w:sz w:val="24"/>
        </w:rPr>
        <w:t xml:space="preserve"> </w:t>
      </w:r>
      <w:r w:rsidRPr="00E25537">
        <w:rPr>
          <w:sz w:val="24"/>
        </w:rPr>
        <w:t xml:space="preserve">vient dou Signeur qui </w:t>
      </w:r>
      <w:r w:rsidR="00733E2E">
        <w:rPr>
          <w:sz w:val="24"/>
        </w:rPr>
        <w:t>maint ou f</w:t>
      </w:r>
      <w:r w:rsidRPr="00E25537">
        <w:rPr>
          <w:sz w:val="24"/>
        </w:rPr>
        <w:t>irmament.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Sainte Égliſe la noble</w:t>
      </w:r>
      <w:r w:rsidR="00424FF5">
        <w:rPr>
          <w:sz w:val="24"/>
        </w:rPr>
        <w:t xml:space="preserve">, </w:t>
      </w:r>
      <w:r w:rsidRPr="00E25537">
        <w:rPr>
          <w:sz w:val="24"/>
        </w:rPr>
        <w:t>qui eſt fille de roi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Eſpoſe Jéſus-Chriſt</w:t>
      </w:r>
      <w:r w:rsidR="00424FF5">
        <w:rPr>
          <w:sz w:val="24"/>
        </w:rPr>
        <w:t xml:space="preserve">, </w:t>
      </w:r>
      <w:r w:rsidRPr="00E25537">
        <w:rPr>
          <w:sz w:val="24"/>
        </w:rPr>
        <w:t>eſcole de la loi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Cil qui l</w:t>
      </w:r>
      <w:r w:rsidR="00424FF5">
        <w:rPr>
          <w:sz w:val="24"/>
        </w:rPr>
        <w:t>’</w:t>
      </w:r>
      <w:r w:rsidRPr="00E25537">
        <w:rPr>
          <w:sz w:val="24"/>
        </w:rPr>
        <w:t>ont aſervie ont fait mult grant deſroi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Chou a fait convoitiſe &amp; déſaute de foi.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Convoitiſe vaut pis que ne ſait un ſerpens</w:t>
      </w:r>
      <w:r w:rsidRPr="00E25537">
        <w:rPr>
          <w:sz w:val="24"/>
          <w:vertAlign w:val="superscript"/>
        </w:rPr>
        <w:footnoteReference w:id="14"/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A tout honni le monde</w:t>
      </w:r>
      <w:r w:rsidR="00424FF5">
        <w:rPr>
          <w:sz w:val="24"/>
        </w:rPr>
        <w:t xml:space="preserve">, </w:t>
      </w:r>
      <w:r w:rsidRPr="00E25537">
        <w:rPr>
          <w:sz w:val="24"/>
        </w:rPr>
        <w:t>dont je ſui mult dolans :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Se </w:t>
      </w:r>
      <w:r w:rsidRPr="00E25537">
        <w:rPr>
          <w:smallCaps/>
          <w:sz w:val="24"/>
        </w:rPr>
        <w:t>Charles</w:t>
      </w:r>
      <w:r w:rsidR="0013271C">
        <w:rPr>
          <w:sz w:val="24"/>
        </w:rPr>
        <w:t xml:space="preserve"> f</w:t>
      </w:r>
      <w:r w:rsidRPr="00E25537">
        <w:rPr>
          <w:sz w:val="24"/>
        </w:rPr>
        <w:t xml:space="preserve">uſt en France encore i fuſt </w:t>
      </w:r>
      <w:r w:rsidRPr="00E25537">
        <w:rPr>
          <w:smallCaps/>
          <w:sz w:val="24"/>
        </w:rPr>
        <w:t>Rolans</w:t>
      </w:r>
      <w:r w:rsidR="00424FF5">
        <w:rPr>
          <w:sz w:val="24"/>
        </w:rPr>
        <w:t xml:space="preserve"> ; </w:t>
      </w:r>
    </w:p>
    <w:p w:rsidR="002925B0" w:rsidRDefault="002925B0" w:rsidP="00D842B1">
      <w:pPr>
        <w:spacing w:after="0"/>
        <w:ind w:firstLine="284"/>
        <w:rPr>
          <w:smallCaps/>
          <w:sz w:val="24"/>
        </w:rPr>
      </w:pPr>
      <w:r w:rsidRPr="00E25537">
        <w:rPr>
          <w:sz w:val="24"/>
        </w:rPr>
        <w:t>N</w:t>
      </w:r>
      <w:r w:rsidR="00424FF5">
        <w:rPr>
          <w:sz w:val="24"/>
        </w:rPr>
        <w:t>’</w:t>
      </w:r>
      <w:r w:rsidRPr="00E25537">
        <w:rPr>
          <w:sz w:val="24"/>
        </w:rPr>
        <w:t xml:space="preserve">éuſſent pooir contre els </w:t>
      </w:r>
      <w:r w:rsidRPr="00E25537">
        <w:rPr>
          <w:smallCaps/>
          <w:sz w:val="24"/>
        </w:rPr>
        <w:t xml:space="preserve">Yaumons </w:t>
      </w:r>
      <w:r w:rsidRPr="00E25537">
        <w:rPr>
          <w:sz w:val="24"/>
        </w:rPr>
        <w:t xml:space="preserve">ne </w:t>
      </w:r>
      <w:r w:rsidRPr="00E25537">
        <w:rPr>
          <w:smallCaps/>
          <w:sz w:val="24"/>
        </w:rPr>
        <w:t>Agolans</w:t>
      </w:r>
      <w:r w:rsidRPr="00E25537">
        <w:rPr>
          <w:smallCaps/>
          <w:sz w:val="24"/>
          <w:vertAlign w:val="superscript"/>
        </w:rPr>
        <w:footnoteReference w:id="15"/>
      </w:r>
      <w:r w:rsidRPr="00E25537">
        <w:rPr>
          <w:smallCaps/>
          <w:sz w:val="24"/>
        </w:rPr>
        <w:t>.</w:t>
      </w:r>
    </w:p>
    <w:p w:rsidR="00D842B1" w:rsidRPr="00E25537" w:rsidRDefault="00D842B1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Ains puis que li diſimes fut pris en Sainte Égliſe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Ne fiſt li rois de Franche riens qu</w:t>
      </w:r>
      <w:r w:rsidR="00424FF5">
        <w:rPr>
          <w:sz w:val="24"/>
        </w:rPr>
        <w:t>’</w:t>
      </w:r>
      <w:r w:rsidRPr="00E25537">
        <w:rPr>
          <w:sz w:val="24"/>
        </w:rPr>
        <w:t>il éuſt empriſe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Damiette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Tunes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Pulle ne fu priſe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Ne ne priſt Aragone li rois de ſaint Deniſe</w:t>
      </w:r>
      <w:r w:rsidRPr="00E25537">
        <w:rPr>
          <w:sz w:val="24"/>
          <w:vertAlign w:val="superscript"/>
        </w:rPr>
        <w:footnoteReference w:id="16"/>
      </w:r>
      <w:r w:rsidRPr="00E25537">
        <w:rPr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Or ſi gart bien caſcuns : tant comme on le penra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Honors</w:t>
      </w:r>
      <w:r w:rsidR="00424FF5">
        <w:rPr>
          <w:sz w:val="24"/>
        </w:rPr>
        <w:t xml:space="preserve">, </w:t>
      </w:r>
      <w:r w:rsidRPr="00E25537">
        <w:rPr>
          <w:sz w:val="24"/>
        </w:rPr>
        <w:t>joie</w:t>
      </w:r>
      <w:r w:rsidR="00424FF5">
        <w:rPr>
          <w:sz w:val="24"/>
        </w:rPr>
        <w:t xml:space="preserve">, </w:t>
      </w:r>
      <w:r w:rsidRPr="00E25537">
        <w:rPr>
          <w:sz w:val="24"/>
        </w:rPr>
        <w:t>victore as François n</w:t>
      </w:r>
      <w:r w:rsidR="00424FF5">
        <w:rPr>
          <w:sz w:val="24"/>
        </w:rPr>
        <w:t>’</w:t>
      </w:r>
      <w:r w:rsidRPr="00E25537">
        <w:rPr>
          <w:sz w:val="24"/>
        </w:rPr>
        <w:t>avenra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Et puet bien aprendre cil qui le maintenra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Par les coſes paſſées comment il avenra.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Quant </w:t>
      </w:r>
      <w:r w:rsidRPr="00E25537">
        <w:rPr>
          <w:smallCaps/>
          <w:sz w:val="24"/>
        </w:rPr>
        <w:t>Martin</w:t>
      </w:r>
      <w:r w:rsidRPr="00E25537">
        <w:rPr>
          <w:sz w:val="24"/>
        </w:rPr>
        <w:t xml:space="preserve"> l</w:t>
      </w:r>
      <w:r w:rsidR="00424FF5">
        <w:rPr>
          <w:sz w:val="24"/>
        </w:rPr>
        <w:t>’</w:t>
      </w:r>
      <w:r w:rsidRPr="00E25537">
        <w:rPr>
          <w:sz w:val="24"/>
        </w:rPr>
        <w:t>apoſtoile</w:t>
      </w:r>
      <w:r w:rsidR="00424FF5">
        <w:rPr>
          <w:sz w:val="24"/>
        </w:rPr>
        <w:t xml:space="preserve">, </w:t>
      </w:r>
      <w:r w:rsidRPr="00E25537">
        <w:rPr>
          <w:sz w:val="24"/>
        </w:rPr>
        <w:t>c</w:t>
      </w:r>
      <w:r w:rsidR="00424FF5">
        <w:rPr>
          <w:sz w:val="24"/>
        </w:rPr>
        <w:t>’</w:t>
      </w:r>
      <w:r w:rsidRPr="00E25537">
        <w:rPr>
          <w:sz w:val="24"/>
        </w:rPr>
        <w:t xml:space="preserve">on apele </w:t>
      </w:r>
      <w:r w:rsidRPr="00E25537">
        <w:rPr>
          <w:smallCaps/>
          <w:sz w:val="24"/>
        </w:rPr>
        <w:t>Symon</w:t>
      </w:r>
      <w:r w:rsidRPr="00E25537">
        <w:rPr>
          <w:smallCaps/>
          <w:sz w:val="24"/>
          <w:vertAlign w:val="superscript"/>
        </w:rPr>
        <w:footnoteReference w:id="17"/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Donna au fil le Roy le règne d</w:t>
      </w:r>
      <w:r w:rsidR="00424FF5">
        <w:rPr>
          <w:sz w:val="24"/>
        </w:rPr>
        <w:t>’</w:t>
      </w:r>
      <w:r w:rsidRPr="00E25537">
        <w:rPr>
          <w:sz w:val="24"/>
        </w:rPr>
        <w:t>Aragon</w:t>
      </w:r>
      <w:r w:rsidRPr="00E25537">
        <w:rPr>
          <w:sz w:val="24"/>
          <w:vertAlign w:val="superscript"/>
        </w:rPr>
        <w:footnoteReference w:id="18"/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lastRenderedPageBreak/>
        <w:t>S</w:t>
      </w:r>
      <w:r w:rsidR="00424FF5">
        <w:rPr>
          <w:sz w:val="24"/>
        </w:rPr>
        <w:t>’</w:t>
      </w:r>
      <w:r w:rsidRPr="00E25537">
        <w:rPr>
          <w:sz w:val="24"/>
        </w:rPr>
        <w:t>il li éuſt donné .xxx. jours de pardon</w:t>
      </w:r>
    </w:p>
    <w:p w:rsidR="002925B0" w:rsidRPr="00E25537" w:rsidRDefault="0013271C" w:rsidP="00D842B1">
      <w:pPr>
        <w:spacing w:after="0"/>
        <w:ind w:firstLine="284"/>
        <w:rPr>
          <w:sz w:val="24"/>
        </w:rPr>
      </w:pPr>
      <w:r>
        <w:rPr>
          <w:sz w:val="24"/>
        </w:rPr>
        <w:t>Il li éuſt miex valu que f</w:t>
      </w:r>
      <w:r w:rsidR="002925B0" w:rsidRPr="00E25537">
        <w:rPr>
          <w:sz w:val="24"/>
        </w:rPr>
        <w:t>aire ſi fait don</w:t>
      </w:r>
      <w:r w:rsidR="002925B0" w:rsidRPr="00E25537">
        <w:rPr>
          <w:sz w:val="24"/>
          <w:vertAlign w:val="superscript"/>
        </w:rPr>
        <w:footnoteReference w:id="19"/>
      </w:r>
      <w:r w:rsidR="002925B0" w:rsidRPr="00E25537">
        <w:rPr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B97CBC" w:rsidP="00D842B1">
      <w:pPr>
        <w:spacing w:after="0"/>
        <w:ind w:firstLine="284"/>
        <w:rPr>
          <w:sz w:val="24"/>
        </w:rPr>
      </w:pPr>
      <w:r>
        <w:rPr>
          <w:sz w:val="24"/>
        </w:rPr>
        <w:t>Onc</w:t>
      </w:r>
      <w:r w:rsidR="002925B0" w:rsidRPr="00E25537">
        <w:rPr>
          <w:sz w:val="24"/>
        </w:rPr>
        <w:t xml:space="preserve">ques ne vi diſime qui fu bien enploiés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Ne puis que l</w:t>
      </w:r>
      <w:r w:rsidR="00424FF5">
        <w:rPr>
          <w:sz w:val="24"/>
        </w:rPr>
        <w:t>’</w:t>
      </w:r>
      <w:r w:rsidRPr="00E25537">
        <w:rPr>
          <w:sz w:val="24"/>
        </w:rPr>
        <w:t>apoſtole fuſt à chou aploiiés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li diſimes fuſt donnés &amp; otroiiés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bCs/>
          <w:sz w:val="24"/>
        </w:rPr>
        <w:t xml:space="preserve">Ne </w:t>
      </w:r>
      <w:r w:rsidRPr="00E25537">
        <w:rPr>
          <w:sz w:val="24"/>
        </w:rPr>
        <w:t>poc véoir le tierme que il fuſt porpaiés.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Deſous la loi de Rome n</w:t>
      </w:r>
      <w:r w:rsidR="00424FF5">
        <w:rPr>
          <w:sz w:val="24"/>
        </w:rPr>
        <w:t>’</w:t>
      </w:r>
      <w:r w:rsidRPr="00E25537">
        <w:rPr>
          <w:sz w:val="24"/>
        </w:rPr>
        <w:t>a nule région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Qui à Rome obéiſſe de tuer ſe France don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de ſ</w:t>
      </w:r>
      <w:r w:rsidR="00424FF5">
        <w:rPr>
          <w:sz w:val="24"/>
        </w:rPr>
        <w:t>’</w:t>
      </w:r>
      <w:r w:rsidRPr="00E25537">
        <w:rPr>
          <w:sz w:val="24"/>
        </w:rPr>
        <w:t>obédienche a ſi biel guerredon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on li tolt ſouvent ſa laine &amp; ſa toiſon.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Por quoi ne prent li papes dizime en Alemaingne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En Baivierre</w:t>
      </w:r>
      <w:r w:rsidR="00424FF5">
        <w:rPr>
          <w:sz w:val="24"/>
        </w:rPr>
        <w:t xml:space="preserve">, </w:t>
      </w:r>
      <w:r w:rsidRPr="00E25537">
        <w:rPr>
          <w:sz w:val="24"/>
        </w:rPr>
        <w:t>en Seiſſongne</w:t>
      </w:r>
      <w:r w:rsidR="00424FF5">
        <w:rPr>
          <w:sz w:val="24"/>
        </w:rPr>
        <w:t xml:space="preserve">, </w:t>
      </w:r>
      <w:r w:rsidRPr="00E25537">
        <w:rPr>
          <w:sz w:val="24"/>
        </w:rPr>
        <w:t>en Friſe &amp; en Sardaingne</w:t>
      </w:r>
      <w:r w:rsidRPr="00E25537">
        <w:rPr>
          <w:sz w:val="24"/>
          <w:vertAlign w:val="superscript"/>
        </w:rPr>
        <w:footnoteReference w:id="20"/>
      </w:r>
      <w:r w:rsidR="00424FF5">
        <w:rPr>
          <w:sz w:val="24"/>
        </w:rPr>
        <w:t xml:space="preserve"> ?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 n</w:t>
      </w:r>
      <w:r w:rsidR="00424FF5">
        <w:rPr>
          <w:sz w:val="24"/>
        </w:rPr>
        <w:t>’</w:t>
      </w:r>
      <w:r w:rsidRPr="00E25537">
        <w:rPr>
          <w:sz w:val="24"/>
        </w:rPr>
        <w:t>i a cardonal</w:t>
      </w:r>
      <w:r w:rsidRPr="00E25537">
        <w:rPr>
          <w:sz w:val="24"/>
          <w:vertAlign w:val="superscript"/>
        </w:rPr>
        <w:footnoteReference w:id="21"/>
      </w:r>
      <w:r w:rsidR="00424FF5">
        <w:rPr>
          <w:sz w:val="24"/>
        </w:rPr>
        <w:t xml:space="preserve">, </w:t>
      </w:r>
      <w:r w:rsidRPr="00E25537">
        <w:rPr>
          <w:sz w:val="24"/>
        </w:rPr>
        <w:t>tant haut l</w:t>
      </w:r>
      <w:r w:rsidR="00424FF5">
        <w:rPr>
          <w:sz w:val="24"/>
        </w:rPr>
        <w:t>’</w:t>
      </w:r>
      <w:r w:rsidRPr="00E25537">
        <w:rPr>
          <w:sz w:val="24"/>
        </w:rPr>
        <w:t>eſpée çaingne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</w:t>
      </w:r>
      <w:r w:rsidR="00424FF5">
        <w:rPr>
          <w:sz w:val="24"/>
        </w:rPr>
        <w:t>’</w:t>
      </w:r>
      <w:r w:rsidRPr="00E25537">
        <w:rPr>
          <w:sz w:val="24"/>
        </w:rPr>
        <w:t>il l</w:t>
      </w:r>
      <w:r w:rsidR="00424FF5">
        <w:rPr>
          <w:sz w:val="24"/>
        </w:rPr>
        <w:t>’</w:t>
      </w:r>
      <w:r w:rsidRPr="00E25537">
        <w:rPr>
          <w:sz w:val="24"/>
        </w:rPr>
        <w:t>alaſt guerre là port eſtre rois d</w:t>
      </w:r>
      <w:r w:rsidR="00424FF5">
        <w:rPr>
          <w:sz w:val="24"/>
        </w:rPr>
        <w:t>’</w:t>
      </w:r>
      <w:r w:rsidRPr="00E25537">
        <w:rPr>
          <w:sz w:val="24"/>
        </w:rPr>
        <w:t xml:space="preserve">Eſpaingne. 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Des prélas vos dirai : mais qu</w:t>
      </w:r>
      <w:r w:rsidR="00424FF5">
        <w:rPr>
          <w:sz w:val="24"/>
        </w:rPr>
        <w:t>’</w:t>
      </w:r>
      <w:r w:rsidRPr="00E25537">
        <w:rPr>
          <w:sz w:val="24"/>
        </w:rPr>
        <w:t>il ne vos anuit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Diex leur a commandé veillier &amp; jor &amp; nuit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reſtraindre leurs rains</w:t>
      </w:r>
      <w:r w:rsidR="00424FF5">
        <w:rPr>
          <w:sz w:val="24"/>
        </w:rPr>
        <w:t xml:space="preserve">, </w:t>
      </w:r>
      <w:r w:rsidRPr="00E25537">
        <w:rPr>
          <w:sz w:val="24"/>
        </w:rPr>
        <w:t xml:space="preserve">&amp; porter fuelle &amp; fruit </w:t>
      </w:r>
    </w:p>
    <w:p w:rsidR="002925B0" w:rsidRPr="00E25537" w:rsidRDefault="002925B0" w:rsidP="00D842B1">
      <w:pPr>
        <w:spacing w:after="0"/>
        <w:ind w:firstLine="284"/>
        <w:rPr>
          <w:bCs/>
          <w:sz w:val="24"/>
        </w:rPr>
      </w:pPr>
      <w:r w:rsidRPr="00E25537">
        <w:rPr>
          <w:sz w:val="24"/>
        </w:rPr>
        <w:t>Et lumières ardans</w:t>
      </w:r>
      <w:r w:rsidR="00424FF5">
        <w:rPr>
          <w:sz w:val="24"/>
        </w:rPr>
        <w:t xml:space="preserve"> ; </w:t>
      </w:r>
      <w:r w:rsidRPr="00E25537">
        <w:rPr>
          <w:sz w:val="24"/>
        </w:rPr>
        <w:t>mais ne ſont pas tel tuit</w:t>
      </w:r>
      <w:r w:rsidRPr="00E25537">
        <w:rPr>
          <w:sz w:val="24"/>
          <w:vertAlign w:val="superscript"/>
        </w:rPr>
        <w:footnoteReference w:id="22"/>
      </w:r>
      <w:r w:rsidRPr="00E25537">
        <w:rPr>
          <w:bCs/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bCs/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Quel gent a Diex laiſſié por garder ſa maiſon</w:t>
      </w:r>
      <w:r w:rsidR="00424FF5">
        <w:rPr>
          <w:sz w:val="24"/>
        </w:rPr>
        <w:t xml:space="preserve"> ?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Sa vigne eſt déſiertée</w:t>
      </w:r>
      <w:r w:rsidR="00424FF5">
        <w:rPr>
          <w:sz w:val="24"/>
        </w:rPr>
        <w:t xml:space="preserve">, </w:t>
      </w:r>
      <w:r w:rsidRPr="00E25537">
        <w:rPr>
          <w:sz w:val="24"/>
        </w:rPr>
        <w:t>n</w:t>
      </w:r>
      <w:r w:rsidR="00424FF5">
        <w:rPr>
          <w:sz w:val="24"/>
        </w:rPr>
        <w:t>’</w:t>
      </w:r>
      <w:r w:rsidRPr="00E25537">
        <w:rPr>
          <w:sz w:val="24"/>
        </w:rPr>
        <w:t>i labore mais hom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Li fil Ély le tienent</w:t>
      </w:r>
      <w:r w:rsidRPr="00E25537">
        <w:rPr>
          <w:sz w:val="24"/>
          <w:vertAlign w:val="superscript"/>
        </w:rPr>
        <w:footnoteReference w:id="23"/>
      </w:r>
      <w:r w:rsidRPr="00E25537">
        <w:rPr>
          <w:sz w:val="24"/>
        </w:rPr>
        <w:t xml:space="preserve"> à tort &amp; ſans raiſon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ſi r</w:t>
      </w:r>
      <w:r w:rsidR="00424FF5">
        <w:rPr>
          <w:sz w:val="24"/>
        </w:rPr>
        <w:t>’</w:t>
      </w:r>
      <w:r w:rsidRPr="00E25537">
        <w:rPr>
          <w:sz w:val="24"/>
        </w:rPr>
        <w:t>eſt ſymonie plantée de ſaiſon.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</w:t>
      </w:r>
      <w:r w:rsidR="00424FF5">
        <w:rPr>
          <w:sz w:val="24"/>
        </w:rPr>
        <w:t>’</w:t>
      </w:r>
      <w:r w:rsidRPr="00E25537">
        <w:rPr>
          <w:sz w:val="24"/>
        </w:rPr>
        <w:t>il eſquiet une rente à Rains u à Conloingne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</w:t>
      </w:r>
      <w:r w:rsidR="00424FF5">
        <w:rPr>
          <w:sz w:val="24"/>
        </w:rPr>
        <w:t>’</w:t>
      </w:r>
      <w:r w:rsidRPr="00E25537">
        <w:rPr>
          <w:sz w:val="24"/>
        </w:rPr>
        <w:t>uns preudons la demande</w:t>
      </w:r>
      <w:r w:rsidR="00424FF5">
        <w:rPr>
          <w:sz w:val="24"/>
        </w:rPr>
        <w:t xml:space="preserve">, </w:t>
      </w:r>
      <w:r w:rsidRPr="00E25537">
        <w:rPr>
          <w:sz w:val="24"/>
        </w:rPr>
        <w:t>cuidiés-vos qu</w:t>
      </w:r>
      <w:r w:rsidR="00424FF5">
        <w:rPr>
          <w:sz w:val="24"/>
        </w:rPr>
        <w:t>’</w:t>
      </w:r>
      <w:r w:rsidRPr="00E25537">
        <w:rPr>
          <w:sz w:val="24"/>
        </w:rPr>
        <w:t>on li donne</w:t>
      </w:r>
      <w:r w:rsidR="00424FF5">
        <w:rPr>
          <w:sz w:val="24"/>
        </w:rPr>
        <w:t xml:space="preserve"> ?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Priamides</w:t>
      </w:r>
      <w:r w:rsidRPr="00E25537">
        <w:rPr>
          <w:sz w:val="24"/>
          <w:vertAlign w:val="superscript"/>
        </w:rPr>
        <w:footnoteReference w:id="24"/>
      </w:r>
      <w:r w:rsidRPr="00E25537">
        <w:rPr>
          <w:sz w:val="24"/>
        </w:rPr>
        <w:t xml:space="preserve"> l</w:t>
      </w:r>
      <w:r w:rsidR="00424FF5">
        <w:rPr>
          <w:sz w:val="24"/>
        </w:rPr>
        <w:t>’</w:t>
      </w:r>
      <w:r w:rsidRPr="00E25537">
        <w:rPr>
          <w:sz w:val="24"/>
        </w:rPr>
        <w:t>emporte ſans noiſe &amp; ſans raloigne</w:t>
      </w:r>
      <w:r w:rsidR="00424FF5">
        <w:rPr>
          <w:sz w:val="24"/>
        </w:rPr>
        <w:t xml:space="preserve">, </w:t>
      </w:r>
    </w:p>
    <w:p w:rsidR="002925B0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Car Diex eſt ſi ſofrans que nus ne le reſoigne.</w:t>
      </w:r>
    </w:p>
    <w:p w:rsidR="00D53400" w:rsidRPr="00E25537" w:rsidRDefault="00D53400" w:rsidP="00D53400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Quant Diex venra ſa vigne véoir por vendengier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lastRenderedPageBreak/>
        <w:t>Et il n</w:t>
      </w:r>
      <w:r w:rsidR="00424FF5">
        <w:rPr>
          <w:sz w:val="24"/>
        </w:rPr>
        <w:t>’</w:t>
      </w:r>
      <w:r w:rsidRPr="00E25537">
        <w:rPr>
          <w:sz w:val="24"/>
        </w:rPr>
        <w:t>i trovera coſe c</w:t>
      </w:r>
      <w:r w:rsidR="00424FF5">
        <w:rPr>
          <w:sz w:val="24"/>
        </w:rPr>
        <w:t>’</w:t>
      </w:r>
      <w:r w:rsidRPr="00E25537">
        <w:rPr>
          <w:sz w:val="24"/>
        </w:rPr>
        <w:t>on puiſt mangier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Des malvais ſe vaurra mult cruement</w:t>
      </w:r>
      <w:r w:rsidRPr="00E25537">
        <w:rPr>
          <w:sz w:val="24"/>
          <w:vertAlign w:val="superscript"/>
        </w:rPr>
        <w:footnoteReference w:id="25"/>
      </w:r>
      <w:r w:rsidRPr="00E25537">
        <w:rPr>
          <w:sz w:val="24"/>
        </w:rPr>
        <w:t xml:space="preserve"> vengier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 ne ſeront pas cuite ſans plus por laidangier.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Des biens de Sainte Égliſe ſe complaint Jéſus-Chriſt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on met en joiax &amp; en vair &amp; en gris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</w:t>
      </w:r>
      <w:r w:rsidR="00424FF5">
        <w:rPr>
          <w:sz w:val="24"/>
        </w:rPr>
        <w:t>’</w:t>
      </w:r>
      <w:r w:rsidRPr="00E25537">
        <w:rPr>
          <w:sz w:val="24"/>
        </w:rPr>
        <w:t>an traient leur keues Margos &amp; Béatrix</w:t>
      </w:r>
      <w:r w:rsidRPr="00E25537">
        <w:rPr>
          <w:sz w:val="24"/>
          <w:vertAlign w:val="superscript"/>
        </w:rPr>
        <w:footnoteReference w:id="26"/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li membre Diu ſont povre</w:t>
      </w:r>
      <w:r w:rsidR="00424FF5">
        <w:rPr>
          <w:sz w:val="24"/>
        </w:rPr>
        <w:t xml:space="preserve">, </w:t>
      </w:r>
      <w:r w:rsidRPr="00E25537">
        <w:rPr>
          <w:sz w:val="24"/>
        </w:rPr>
        <w:t>nu &amp; deſpris.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Molt volentiers quéſiſſe une relegion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U je m</w:t>
      </w:r>
      <w:r w:rsidR="00424FF5">
        <w:rPr>
          <w:sz w:val="24"/>
        </w:rPr>
        <w:t>’</w:t>
      </w:r>
      <w:r w:rsidRPr="00E25537">
        <w:rPr>
          <w:sz w:val="24"/>
        </w:rPr>
        <w:t>âme ſalvaiſſe en bone entention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Mais tant voi en pluſeur envie</w:t>
      </w:r>
      <w:r w:rsidR="00424FF5">
        <w:rPr>
          <w:sz w:val="24"/>
        </w:rPr>
        <w:t xml:space="preserve">, </w:t>
      </w:r>
      <w:r w:rsidRPr="00E25537">
        <w:rPr>
          <w:sz w:val="24"/>
        </w:rPr>
        <w:t>élation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</w:t>
      </w:r>
      <w:r w:rsidR="00424FF5">
        <w:rPr>
          <w:sz w:val="24"/>
        </w:rPr>
        <w:t>’</w:t>
      </w:r>
      <w:r w:rsidRPr="00E25537">
        <w:rPr>
          <w:sz w:val="24"/>
        </w:rPr>
        <w:t>il ne tiennent de l</w:t>
      </w:r>
      <w:r w:rsidR="00424FF5">
        <w:rPr>
          <w:sz w:val="24"/>
        </w:rPr>
        <w:t>’</w:t>
      </w:r>
      <w:r w:rsidRPr="00E25537">
        <w:rPr>
          <w:sz w:val="24"/>
        </w:rPr>
        <w:t>ordre fors l</w:t>
      </w:r>
      <w:r w:rsidR="00424FF5">
        <w:rPr>
          <w:sz w:val="24"/>
        </w:rPr>
        <w:t>’</w:t>
      </w:r>
      <w:r w:rsidRPr="00E25537">
        <w:rPr>
          <w:sz w:val="24"/>
        </w:rPr>
        <w:t>abit &amp; le non.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Qui en relegion velt ſaintement venir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Trois coſes li covient &amp; voer &amp; tenir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Caſté</w:t>
      </w:r>
      <w:r w:rsidR="00424FF5">
        <w:rPr>
          <w:sz w:val="24"/>
        </w:rPr>
        <w:t xml:space="preserve">, </w:t>
      </w:r>
      <w:r w:rsidRPr="00E25537">
        <w:rPr>
          <w:sz w:val="24"/>
        </w:rPr>
        <w:t>povreté</w:t>
      </w:r>
      <w:r w:rsidRPr="00E25537">
        <w:rPr>
          <w:sz w:val="24"/>
          <w:vertAlign w:val="superscript"/>
        </w:rPr>
        <w:footnoteReference w:id="27"/>
      </w:r>
      <w:r w:rsidRPr="00E25537">
        <w:rPr>
          <w:sz w:val="24"/>
        </w:rPr>
        <w:t xml:space="preserve"> &amp; de cuer obéir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Mais on i voit ſovent</w:t>
      </w:r>
      <w:r w:rsidRPr="00E25537">
        <w:rPr>
          <w:sz w:val="24"/>
          <w:vertAlign w:val="superscript"/>
        </w:rPr>
        <w:footnoteReference w:id="28"/>
      </w:r>
      <w:r w:rsidRPr="00E25537">
        <w:rPr>
          <w:sz w:val="24"/>
        </w:rPr>
        <w:t xml:space="preserve"> le contraire avenir.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Obédienche gronche</w:t>
      </w:r>
      <w:r w:rsidR="00424FF5">
        <w:rPr>
          <w:sz w:val="24"/>
        </w:rPr>
        <w:t xml:space="preserve">, </w:t>
      </w:r>
      <w:r w:rsidRPr="00E25537">
        <w:rPr>
          <w:sz w:val="24"/>
        </w:rPr>
        <w:t>chaſtés ſe varie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Caſcuns bée à avoir</w:t>
      </w:r>
      <w:r w:rsidR="00424FF5">
        <w:rPr>
          <w:sz w:val="24"/>
        </w:rPr>
        <w:t xml:space="preserve">, </w:t>
      </w:r>
      <w:r w:rsidRPr="00E25537">
        <w:rPr>
          <w:sz w:val="24"/>
        </w:rPr>
        <w:t xml:space="preserve">povretés eſt haïe.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La parole David eſt bien entr</w:t>
      </w:r>
      <w:r w:rsidR="00424FF5">
        <w:rPr>
          <w:sz w:val="24"/>
        </w:rPr>
        <w:t>’</w:t>
      </w:r>
      <w:r w:rsidRPr="00E25537">
        <w:rPr>
          <w:sz w:val="24"/>
        </w:rPr>
        <w:t>oublie</w:t>
      </w:r>
      <w:r w:rsidRPr="00E25537">
        <w:rPr>
          <w:sz w:val="24"/>
          <w:vertAlign w:val="superscript"/>
        </w:rPr>
        <w:footnoteReference w:id="29"/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Qui diſt : « Rendés-vos veus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les trepaſſés mie. »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Chanone ſéculer mainnent très bone vie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Chacuns a ſon hoſtel</w:t>
      </w:r>
      <w:r w:rsidR="00424FF5">
        <w:rPr>
          <w:sz w:val="24"/>
        </w:rPr>
        <w:t xml:space="preserve">, </w:t>
      </w:r>
      <w:r w:rsidRPr="00E25537">
        <w:rPr>
          <w:sz w:val="24"/>
        </w:rPr>
        <w:t>ſon leu &amp; ſa mainie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ſ</w:t>
      </w:r>
      <w:r w:rsidR="00424FF5">
        <w:rPr>
          <w:sz w:val="24"/>
        </w:rPr>
        <w:t>’</w:t>
      </w:r>
      <w:r w:rsidRPr="00E25537">
        <w:rPr>
          <w:sz w:val="24"/>
        </w:rPr>
        <w:t>en i a de tex qui ont grant ſignorie</w:t>
      </w:r>
      <w:r w:rsidR="00424FF5">
        <w:rPr>
          <w:sz w:val="24"/>
        </w:rPr>
        <w:t xml:space="preserve">, </w:t>
      </w:r>
    </w:p>
    <w:p w:rsidR="002925B0" w:rsidRDefault="002A6A86" w:rsidP="00D842B1">
      <w:pPr>
        <w:spacing w:after="0"/>
        <w:ind w:firstLine="284"/>
        <w:rPr>
          <w:sz w:val="24"/>
        </w:rPr>
      </w:pPr>
      <w:r>
        <w:rPr>
          <w:sz w:val="24"/>
        </w:rPr>
        <w:lastRenderedPageBreak/>
        <w:t>Qui poi font por amis &amp; aſſ</w:t>
      </w:r>
      <w:r w:rsidR="002925B0" w:rsidRPr="00E25537">
        <w:rPr>
          <w:sz w:val="24"/>
        </w:rPr>
        <w:t>és por amie.</w:t>
      </w:r>
    </w:p>
    <w:p w:rsidR="00153838" w:rsidRPr="00E25537" w:rsidRDefault="00153838" w:rsidP="00153838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En l</w:t>
      </w:r>
      <w:r w:rsidR="00424FF5">
        <w:rPr>
          <w:sz w:val="24"/>
        </w:rPr>
        <w:t>’</w:t>
      </w:r>
      <w:r w:rsidRPr="00E25537">
        <w:rPr>
          <w:sz w:val="24"/>
        </w:rPr>
        <w:t>orde des canoines qu</w:t>
      </w:r>
      <w:r w:rsidR="00424FF5">
        <w:rPr>
          <w:sz w:val="24"/>
        </w:rPr>
        <w:t>’</w:t>
      </w:r>
      <w:r w:rsidRPr="00E25537">
        <w:rPr>
          <w:sz w:val="24"/>
        </w:rPr>
        <w:t>on diſt Saint-Auguſtin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Ils vivent a plenté</w:t>
      </w:r>
      <w:r w:rsidR="00424FF5">
        <w:rPr>
          <w:sz w:val="24"/>
        </w:rPr>
        <w:t xml:space="preserve">, </w:t>
      </w:r>
      <w:r w:rsidRPr="00E25537">
        <w:rPr>
          <w:sz w:val="24"/>
        </w:rPr>
        <w:t>ſans noiſe &amp; ſans huſtin.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Je lo qui leur</w:t>
      </w:r>
      <w:r w:rsidRPr="00E25537">
        <w:rPr>
          <w:sz w:val="24"/>
          <w:vertAlign w:val="superscript"/>
        </w:rPr>
        <w:footnoteReference w:id="30"/>
      </w:r>
      <w:r w:rsidRPr="00E25537">
        <w:rPr>
          <w:sz w:val="24"/>
        </w:rPr>
        <w:t xml:space="preserve"> ſoviègne au ſoir &amp; au matin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la chars bien</w:t>
      </w:r>
      <w:r w:rsidRPr="00E25537">
        <w:rPr>
          <w:sz w:val="24"/>
          <w:vertAlign w:val="superscript"/>
        </w:rPr>
        <w:footnoteReference w:id="31"/>
      </w:r>
      <w:r w:rsidRPr="00E25537">
        <w:rPr>
          <w:sz w:val="24"/>
        </w:rPr>
        <w:t xml:space="preserve"> nourie porte à l</w:t>
      </w:r>
      <w:r w:rsidR="00424FF5">
        <w:rPr>
          <w:sz w:val="24"/>
        </w:rPr>
        <w:t>’</w:t>
      </w:r>
      <w:r w:rsidRPr="00E25537">
        <w:rPr>
          <w:sz w:val="24"/>
        </w:rPr>
        <w:t>âme venin.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En l</w:t>
      </w:r>
      <w:r w:rsidR="00424FF5">
        <w:rPr>
          <w:sz w:val="24"/>
        </w:rPr>
        <w:t>’</w:t>
      </w:r>
      <w:r w:rsidRPr="00E25537">
        <w:rPr>
          <w:sz w:val="24"/>
        </w:rPr>
        <w:t>ordre des noirs moines ſont a ço</w:t>
      </w:r>
      <w:r w:rsidRPr="00E25537">
        <w:rPr>
          <w:sz w:val="24"/>
          <w:vertAlign w:val="superscript"/>
        </w:rPr>
        <w:footnoteReference w:id="32"/>
      </w:r>
      <w:r w:rsidRPr="00E25537">
        <w:rPr>
          <w:sz w:val="24"/>
        </w:rPr>
        <w:t xml:space="preserve"> atorné.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lastRenderedPageBreak/>
        <w:t>Il ſoloient Diu querre mais il ſont reſtorné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Ne Dius n</w:t>
      </w:r>
      <w:r w:rsidR="00424FF5">
        <w:rPr>
          <w:sz w:val="24"/>
        </w:rPr>
        <w:t>’</w:t>
      </w:r>
      <w:r w:rsidRPr="00E25537">
        <w:rPr>
          <w:sz w:val="24"/>
        </w:rPr>
        <w:t>en trouve nul</w:t>
      </w:r>
      <w:r w:rsidR="00424FF5">
        <w:rPr>
          <w:sz w:val="24"/>
        </w:rPr>
        <w:t xml:space="preserve">, </w:t>
      </w:r>
      <w:r w:rsidRPr="00E25537">
        <w:rPr>
          <w:sz w:val="24"/>
        </w:rPr>
        <w:t>car il ſont deſtorné</w:t>
      </w:r>
      <w:r w:rsidRPr="00E25537">
        <w:rPr>
          <w:sz w:val="24"/>
          <w:vertAlign w:val="superscript"/>
        </w:rPr>
        <w:footnoteReference w:id="33"/>
      </w:r>
      <w:r w:rsidRPr="00E25537">
        <w:rPr>
          <w:sz w:val="24"/>
        </w:rPr>
        <w:t xml:space="preserve">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Mult de bien ſoloient faire</w:t>
      </w:r>
      <w:r w:rsidR="00424FF5">
        <w:rPr>
          <w:sz w:val="24"/>
        </w:rPr>
        <w:t xml:space="preserve">, </w:t>
      </w:r>
      <w:r w:rsidRPr="00E25537">
        <w:rPr>
          <w:sz w:val="24"/>
        </w:rPr>
        <w:t>mais il en ſont laſſé</w:t>
      </w:r>
      <w:r w:rsidRPr="00E25537">
        <w:rPr>
          <w:sz w:val="24"/>
          <w:vertAlign w:val="superscript"/>
        </w:rPr>
        <w:footnoteReference w:id="34"/>
      </w:r>
      <w:r w:rsidRPr="00E25537">
        <w:rPr>
          <w:sz w:val="24"/>
        </w:rPr>
        <w:t>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</w:t>
      </w:r>
      <w:r w:rsidR="00424FF5">
        <w:rPr>
          <w:sz w:val="24"/>
        </w:rPr>
        <w:t>’</w:t>
      </w:r>
      <w:r w:rsidRPr="00E25537">
        <w:rPr>
          <w:sz w:val="24"/>
        </w:rPr>
        <w:t>ordre de Ciſtiax</w:t>
      </w:r>
      <w:r w:rsidRPr="00E25537">
        <w:rPr>
          <w:sz w:val="24"/>
          <w:vertAlign w:val="superscript"/>
        </w:rPr>
        <w:footnoteReference w:id="35"/>
      </w:r>
      <w:r w:rsidRPr="00E25537">
        <w:rPr>
          <w:sz w:val="24"/>
        </w:rPr>
        <w:t xml:space="preserve"> tiengne à bone &amp; bienſéant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ſi croi que il ſoient preudome bien créant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bCs/>
          <w:sz w:val="24"/>
        </w:rPr>
      </w:pPr>
      <w:r w:rsidRPr="00E25537">
        <w:rPr>
          <w:sz w:val="24"/>
        </w:rPr>
        <w:t>Mais de tant me deſplaiſt que il ſont marcéant</w:t>
      </w:r>
      <w:r w:rsidRPr="00E25537">
        <w:rPr>
          <w:sz w:val="24"/>
          <w:vertAlign w:val="superscript"/>
        </w:rPr>
        <w:footnoteReference w:id="36"/>
      </w:r>
      <w:r w:rsidR="00424FF5">
        <w:rPr>
          <w:bCs/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de carité ſaire deviennent recréant.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De cex de Prémonſtré</w:t>
      </w:r>
      <w:r w:rsidRPr="00E25537">
        <w:rPr>
          <w:sz w:val="24"/>
          <w:vertAlign w:val="superscript"/>
        </w:rPr>
        <w:footnoteReference w:id="37"/>
      </w:r>
      <w:r w:rsidRPr="00E25537">
        <w:rPr>
          <w:sz w:val="24"/>
        </w:rPr>
        <w:t xml:space="preserve"> me convient dire voir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Orgix &amp; convoitiſe les ſet bien décevoir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 ſont par dehors blanc</w:t>
      </w:r>
      <w:r w:rsidR="00424FF5">
        <w:rPr>
          <w:sz w:val="24"/>
        </w:rPr>
        <w:t xml:space="preserve">, </w:t>
      </w:r>
      <w:r w:rsidRPr="00E25537">
        <w:rPr>
          <w:sz w:val="24"/>
        </w:rPr>
        <w:t>&amp; par dedens ſont noirs :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</w:t>
      </w:r>
      <w:r w:rsidR="00424FF5">
        <w:rPr>
          <w:sz w:val="24"/>
        </w:rPr>
        <w:t>’</w:t>
      </w:r>
      <w:r w:rsidRPr="00E25537">
        <w:rPr>
          <w:sz w:val="24"/>
        </w:rPr>
        <w:t>ils fuſſent partot blanc il feſiſſent ſavoir.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Jacobin</w:t>
      </w:r>
      <w:r w:rsidR="00424FF5">
        <w:rPr>
          <w:sz w:val="24"/>
        </w:rPr>
        <w:t xml:space="preserve">, </w:t>
      </w:r>
      <w:r w:rsidRPr="00E25537">
        <w:rPr>
          <w:sz w:val="24"/>
        </w:rPr>
        <w:t>Cordelier ſont gent de bon afaire</w:t>
      </w:r>
      <w:r w:rsidR="00751463">
        <w:rPr>
          <w:sz w:val="24"/>
        </w:rPr>
        <w:t> :</w:t>
      </w:r>
      <w:r w:rsidRPr="00E25537">
        <w:rPr>
          <w:sz w:val="24"/>
        </w:rPr>
        <w:t xml:space="preserve">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 déiſſent aſſés</w:t>
      </w:r>
      <w:r w:rsidR="00424FF5">
        <w:rPr>
          <w:sz w:val="24"/>
        </w:rPr>
        <w:t xml:space="preserve">, </w:t>
      </w:r>
      <w:r w:rsidRPr="00E25537">
        <w:rPr>
          <w:sz w:val="24"/>
        </w:rPr>
        <w:t>mais les convient taire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Car li prélat ne vellent qu</w:t>
      </w:r>
      <w:r w:rsidR="00424FF5">
        <w:rPr>
          <w:sz w:val="24"/>
        </w:rPr>
        <w:t>’</w:t>
      </w:r>
      <w:r w:rsidRPr="00E25537">
        <w:rPr>
          <w:sz w:val="24"/>
        </w:rPr>
        <w:t>il dient nul contraire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A cho que il ont fait n</w:t>
      </w:r>
      <w:r w:rsidR="00424FF5">
        <w:rPr>
          <w:sz w:val="24"/>
        </w:rPr>
        <w:t>’</w:t>
      </w:r>
      <w:r w:rsidRPr="00E25537">
        <w:rPr>
          <w:sz w:val="24"/>
        </w:rPr>
        <w:t>à cho qu</w:t>
      </w:r>
      <w:r w:rsidR="00424FF5">
        <w:rPr>
          <w:sz w:val="24"/>
        </w:rPr>
        <w:t>’</w:t>
      </w:r>
      <w:r w:rsidRPr="00E25537">
        <w:rPr>
          <w:sz w:val="24"/>
        </w:rPr>
        <w:t>ils voellent faire.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Cordelier</w:t>
      </w:r>
      <w:r w:rsidR="00424FF5">
        <w:rPr>
          <w:sz w:val="24"/>
        </w:rPr>
        <w:t xml:space="preserve">, </w:t>
      </w:r>
      <w:r w:rsidRPr="00E25537">
        <w:rPr>
          <w:sz w:val="24"/>
        </w:rPr>
        <w:t>Jacobin font granz afflictions</w:t>
      </w:r>
      <w:r w:rsidRPr="00E25537">
        <w:rPr>
          <w:sz w:val="24"/>
          <w:vertAlign w:val="superscript"/>
        </w:rPr>
        <w:footnoteReference w:id="38"/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Si dient</w:t>
      </w:r>
      <w:r w:rsidR="00424FF5">
        <w:rPr>
          <w:sz w:val="24"/>
        </w:rPr>
        <w:t xml:space="preserve">, </w:t>
      </w:r>
      <w:r w:rsidRPr="00E25537">
        <w:rPr>
          <w:sz w:val="24"/>
        </w:rPr>
        <w:t>car il ſueffrent mout tribulacions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Mais il</w:t>
      </w:r>
      <w:r w:rsidR="004D40C5">
        <w:rPr>
          <w:sz w:val="24"/>
        </w:rPr>
        <w:t xml:space="preserve"> ont des riche houmes les exécuc</w:t>
      </w:r>
      <w:r w:rsidRPr="00E25537">
        <w:rPr>
          <w:sz w:val="24"/>
        </w:rPr>
        <w:t xml:space="preserve">ions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lastRenderedPageBreak/>
        <w:t>Dont il ſunt bien fondei &amp; en font granz maiſons.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Les blances &amp; les griffes &amp; les noires nonains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Sont ſovent pélerines as ſaintes &amp; as ſains</w:t>
      </w:r>
      <w:r w:rsidR="00424FF5">
        <w:rPr>
          <w:sz w:val="24"/>
        </w:rPr>
        <w:t xml:space="preserve"> ;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Se Dix leur </w:t>
      </w:r>
      <w:r w:rsidRPr="00E25537">
        <w:rPr>
          <w:iCs/>
          <w:sz w:val="24"/>
        </w:rPr>
        <w:t xml:space="preserve">en </w:t>
      </w:r>
      <w:r w:rsidRPr="00E25537">
        <w:rPr>
          <w:sz w:val="24"/>
        </w:rPr>
        <w:t>ſet gret</w:t>
      </w:r>
      <w:r w:rsidR="00424FF5">
        <w:rPr>
          <w:sz w:val="24"/>
        </w:rPr>
        <w:t xml:space="preserve">, </w:t>
      </w:r>
      <w:r w:rsidRPr="00E25537">
        <w:rPr>
          <w:sz w:val="24"/>
        </w:rPr>
        <w:t xml:space="preserve">je ne ſui mie certains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</w:t>
      </w:r>
      <w:r w:rsidR="00424FF5">
        <w:rPr>
          <w:sz w:val="24"/>
        </w:rPr>
        <w:t>’</w:t>
      </w:r>
      <w:r w:rsidRPr="00E25537">
        <w:rPr>
          <w:sz w:val="24"/>
        </w:rPr>
        <w:t>eles fuiſſent bien ſages eles alaſſent mains.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Qant ces nonnains ſe vont par le pays eſbatre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Les unes à Paris</w:t>
      </w:r>
      <w:r w:rsidR="00424FF5">
        <w:rPr>
          <w:sz w:val="24"/>
        </w:rPr>
        <w:t xml:space="preserve">, </w:t>
      </w:r>
      <w:r w:rsidRPr="00E25537">
        <w:rPr>
          <w:sz w:val="24"/>
        </w:rPr>
        <w:t>les autres à Monmartre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Tel fois emmainne deux</w:t>
      </w:r>
      <w:r w:rsidRPr="00E25537">
        <w:rPr>
          <w:sz w:val="24"/>
          <w:vertAlign w:val="superscript"/>
        </w:rPr>
        <w:footnoteReference w:id="39"/>
      </w:r>
      <w:r w:rsidRPr="00E25537">
        <w:rPr>
          <w:sz w:val="24"/>
        </w:rPr>
        <w:t xml:space="preserve"> qu</w:t>
      </w:r>
      <w:r w:rsidR="00424FF5">
        <w:rPr>
          <w:sz w:val="24"/>
        </w:rPr>
        <w:t>’</w:t>
      </w:r>
      <w:r w:rsidRPr="00E25537">
        <w:rPr>
          <w:sz w:val="24"/>
        </w:rPr>
        <w:t>on en ramainne quatre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Car ſ</w:t>
      </w:r>
      <w:r w:rsidR="00424FF5">
        <w:rPr>
          <w:sz w:val="24"/>
        </w:rPr>
        <w:t>’</w:t>
      </w:r>
      <w:r w:rsidRPr="00E25537">
        <w:rPr>
          <w:sz w:val="24"/>
        </w:rPr>
        <w:t>on en perdoit une il les convanroit batre.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Molt mainnent bone vie Bégines &amp; Bégin :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Avec eus me rendiſſe</w:t>
      </w:r>
      <w:r w:rsidRPr="00E25537">
        <w:rPr>
          <w:sz w:val="24"/>
          <w:vertAlign w:val="superscript"/>
        </w:rPr>
        <w:footnoteReference w:id="40"/>
      </w:r>
      <w:r w:rsidRPr="00E25537">
        <w:rPr>
          <w:sz w:val="24"/>
        </w:rPr>
        <w:t xml:space="preserve"> ennuit u le matin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Mais jà ne croira jà glouton delès bon vin</w:t>
      </w:r>
      <w:r w:rsidR="00424FF5">
        <w:rPr>
          <w:sz w:val="24"/>
        </w:rPr>
        <w:t xml:space="preserve">, </w:t>
      </w:r>
    </w:p>
    <w:p w:rsidR="002925B0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Ne geline avec coc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chat avec ſain.</w:t>
      </w:r>
    </w:p>
    <w:p w:rsidR="00187751" w:rsidRPr="00E25537" w:rsidRDefault="00187751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iCs/>
          <w:sz w:val="24"/>
        </w:rPr>
      </w:pPr>
      <w:r w:rsidRPr="00E25537">
        <w:rPr>
          <w:sz w:val="24"/>
        </w:rPr>
        <w:t>J</w:t>
      </w:r>
      <w:r w:rsidR="00424FF5">
        <w:rPr>
          <w:sz w:val="24"/>
        </w:rPr>
        <w:t>’</w:t>
      </w:r>
      <w:r w:rsidRPr="00E25537">
        <w:rPr>
          <w:sz w:val="24"/>
        </w:rPr>
        <w:t>ai grant pièce penſé à ces doiens ruaus</w:t>
      </w:r>
      <w:r w:rsidRPr="00E25537">
        <w:rPr>
          <w:sz w:val="24"/>
          <w:vertAlign w:val="superscript"/>
        </w:rPr>
        <w:footnoteReference w:id="41"/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Car jou trover cuidoie aucun prudome entr</w:t>
      </w:r>
      <w:r w:rsidR="00424FF5">
        <w:rPr>
          <w:sz w:val="24"/>
        </w:rPr>
        <w:t>’</w:t>
      </w:r>
      <w:r w:rsidRPr="00E25537">
        <w:rPr>
          <w:sz w:val="24"/>
        </w:rPr>
        <w:t>aux</w:t>
      </w:r>
      <w:r w:rsidR="00424FF5">
        <w:rPr>
          <w:sz w:val="24"/>
        </w:rPr>
        <w:t xml:space="preserve">, </w:t>
      </w:r>
    </w:p>
    <w:p w:rsidR="002925B0" w:rsidRPr="00E25537" w:rsidRDefault="00187751" w:rsidP="00D842B1">
      <w:pPr>
        <w:spacing w:after="0"/>
        <w:ind w:firstLine="284"/>
        <w:rPr>
          <w:sz w:val="24"/>
        </w:rPr>
      </w:pPr>
      <w:r>
        <w:rPr>
          <w:sz w:val="24"/>
        </w:rPr>
        <w:t>Mai</w:t>
      </w:r>
      <w:r w:rsidR="002925B0" w:rsidRPr="00E25537">
        <w:rPr>
          <w:sz w:val="24"/>
        </w:rPr>
        <w:t>s il n</w:t>
      </w:r>
      <w:r w:rsidR="00424FF5">
        <w:rPr>
          <w:sz w:val="24"/>
        </w:rPr>
        <w:t>’</w:t>
      </w:r>
      <w:r w:rsidR="002925B0" w:rsidRPr="00E25537">
        <w:rPr>
          <w:sz w:val="24"/>
        </w:rPr>
        <w:t>a ſi prodome duſques en Rainſcevaux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</w:t>
      </w:r>
      <w:r w:rsidR="00424FF5">
        <w:rPr>
          <w:sz w:val="24"/>
        </w:rPr>
        <w:t>’</w:t>
      </w:r>
      <w:r w:rsidRPr="00E25537">
        <w:rPr>
          <w:sz w:val="24"/>
        </w:rPr>
        <w:t>il devenoit doiens</w:t>
      </w:r>
      <w:r w:rsidR="00424FF5">
        <w:rPr>
          <w:sz w:val="24"/>
        </w:rPr>
        <w:t xml:space="preserve">, </w:t>
      </w:r>
      <w:r w:rsidRPr="00E25537">
        <w:rPr>
          <w:sz w:val="24"/>
        </w:rPr>
        <w:t>qu</w:t>
      </w:r>
      <w:r w:rsidR="00424FF5">
        <w:rPr>
          <w:sz w:val="24"/>
        </w:rPr>
        <w:t>’</w:t>
      </w:r>
      <w:r w:rsidRPr="00E25537">
        <w:rPr>
          <w:sz w:val="24"/>
        </w:rPr>
        <w:t>il ne deveniſt maux.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Cil qui doivent les viſſes blâmer &amp; laidangier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Qui ſont preſtre</w:t>
      </w:r>
      <w:r w:rsidR="00424FF5">
        <w:rPr>
          <w:sz w:val="24"/>
        </w:rPr>
        <w:t xml:space="preserve">, </w:t>
      </w:r>
      <w:r w:rsidRPr="00E25537">
        <w:rPr>
          <w:sz w:val="24"/>
        </w:rPr>
        <w:t>curé</w:t>
      </w:r>
      <w:r w:rsidR="00424FF5">
        <w:rPr>
          <w:sz w:val="24"/>
        </w:rPr>
        <w:t xml:space="preserve">, </w:t>
      </w:r>
      <w:r w:rsidRPr="00E25537">
        <w:rPr>
          <w:sz w:val="24"/>
        </w:rPr>
        <w:t>ſueffrant maint grant dangier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ſ</w:t>
      </w:r>
      <w:r w:rsidR="00424FF5">
        <w:rPr>
          <w:sz w:val="24"/>
        </w:rPr>
        <w:t>’</w:t>
      </w:r>
      <w:r w:rsidRPr="00E25537">
        <w:rPr>
          <w:sz w:val="24"/>
        </w:rPr>
        <w:t>en i a de tex qui par ſont ſi légier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l</w:t>
      </w:r>
      <w:r w:rsidR="00424FF5">
        <w:rPr>
          <w:sz w:val="24"/>
        </w:rPr>
        <w:t>’</w:t>
      </w:r>
      <w:r w:rsidRPr="00E25537">
        <w:rPr>
          <w:sz w:val="24"/>
        </w:rPr>
        <w:t>éveſques puet dire : « J</w:t>
      </w:r>
      <w:r w:rsidR="00424FF5">
        <w:rPr>
          <w:sz w:val="24"/>
        </w:rPr>
        <w:t>’</w:t>
      </w:r>
      <w:r w:rsidRPr="00E25537">
        <w:rPr>
          <w:sz w:val="24"/>
        </w:rPr>
        <w:t>ai fait d</w:t>
      </w:r>
      <w:r w:rsidR="00424FF5">
        <w:rPr>
          <w:sz w:val="24"/>
        </w:rPr>
        <w:t>’</w:t>
      </w:r>
      <w:r w:rsidRPr="00E25537">
        <w:rPr>
          <w:sz w:val="24"/>
        </w:rPr>
        <w:t>un leu bergier. »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Li Barré</w:t>
      </w:r>
      <w:r w:rsidR="00424FF5">
        <w:rPr>
          <w:sz w:val="24"/>
        </w:rPr>
        <w:t xml:space="preserve">, </w:t>
      </w:r>
      <w:r w:rsidRPr="00E25537">
        <w:rPr>
          <w:sz w:val="24"/>
        </w:rPr>
        <w:t>li Sachet</w:t>
      </w:r>
      <w:r w:rsidR="00424FF5">
        <w:rPr>
          <w:sz w:val="24"/>
        </w:rPr>
        <w:t xml:space="preserve">, </w:t>
      </w:r>
      <w:r w:rsidRPr="00E25537">
        <w:rPr>
          <w:sz w:val="24"/>
        </w:rPr>
        <w:t>li Frère de la Pie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Comment troveront-il en ceſt ſiècle lor vie</w:t>
      </w:r>
      <w:r w:rsidRPr="00E25537">
        <w:rPr>
          <w:sz w:val="24"/>
          <w:vertAlign w:val="superscript"/>
        </w:rPr>
        <w:footnoteReference w:id="42"/>
      </w:r>
      <w:r w:rsidR="00424FF5">
        <w:rPr>
          <w:sz w:val="24"/>
        </w:rPr>
        <w:t xml:space="preserve"> ?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Il ſont trop tart venu</w:t>
      </w:r>
      <w:r w:rsidR="00424FF5">
        <w:rPr>
          <w:sz w:val="24"/>
        </w:rPr>
        <w:t xml:space="preserve">, </w:t>
      </w:r>
      <w:r w:rsidRPr="00E25537">
        <w:rPr>
          <w:sz w:val="24"/>
        </w:rPr>
        <w:t>car il eſt jà complie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Et ſ</w:t>
      </w:r>
      <w:r w:rsidR="00424FF5">
        <w:rPr>
          <w:sz w:val="24"/>
        </w:rPr>
        <w:t>’</w:t>
      </w:r>
      <w:r w:rsidRPr="00E25537">
        <w:rPr>
          <w:sz w:val="24"/>
        </w:rPr>
        <w:t>eſt li pains donnés</w:t>
      </w:r>
      <w:r w:rsidR="00424FF5">
        <w:rPr>
          <w:sz w:val="24"/>
        </w:rPr>
        <w:t xml:space="preserve">, </w:t>
      </w:r>
      <w:r w:rsidRPr="00E25537">
        <w:rPr>
          <w:sz w:val="24"/>
        </w:rPr>
        <w:t>ne ſ</w:t>
      </w:r>
      <w:r w:rsidR="00424FF5">
        <w:rPr>
          <w:sz w:val="24"/>
        </w:rPr>
        <w:t>’</w:t>
      </w:r>
      <w:r w:rsidRPr="00E25537">
        <w:rPr>
          <w:sz w:val="24"/>
        </w:rPr>
        <w:t>i atendent mie.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Convoitiſe</w:t>
      </w:r>
      <w:r w:rsidR="00424FF5">
        <w:rPr>
          <w:sz w:val="24"/>
        </w:rPr>
        <w:t xml:space="preserve">, </w:t>
      </w:r>
      <w:r w:rsidRPr="00E25537">
        <w:rPr>
          <w:sz w:val="24"/>
        </w:rPr>
        <w:t xml:space="preserve">qui fait maint avocas mentir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lastRenderedPageBreak/>
        <w:t>Et le droit beſtorner &amp; le tort consentir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Les tient en ſa priſon</w:t>
      </w:r>
      <w:r w:rsidR="00424FF5">
        <w:rPr>
          <w:sz w:val="24"/>
        </w:rPr>
        <w:t xml:space="preserve">, </w:t>
      </w:r>
      <w:r w:rsidRPr="00E25537">
        <w:rPr>
          <w:sz w:val="24"/>
        </w:rPr>
        <w:t xml:space="preserve">ne les lait repentir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Devant qu</w:t>
      </w:r>
      <w:r w:rsidR="00424FF5">
        <w:rPr>
          <w:sz w:val="24"/>
        </w:rPr>
        <w:t>’</w:t>
      </w:r>
      <w:r w:rsidRPr="00E25537">
        <w:rPr>
          <w:sz w:val="24"/>
        </w:rPr>
        <w:t>ele lor ſace le feu d</w:t>
      </w:r>
      <w:r w:rsidR="00424FF5">
        <w:rPr>
          <w:sz w:val="24"/>
        </w:rPr>
        <w:t>’</w:t>
      </w:r>
      <w:r w:rsidRPr="00E25537">
        <w:rPr>
          <w:sz w:val="24"/>
        </w:rPr>
        <w:t>inſer ſentir.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Nous avons .ij. preudomes qui font tos les deſtors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Car il tienent en cauſe &amp; les drois &amp; les tors :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Se </w:t>
      </w:r>
      <w:r w:rsidRPr="00E25537">
        <w:rPr>
          <w:i/>
          <w:iCs/>
          <w:sz w:val="24"/>
        </w:rPr>
        <w:t>meum</w:t>
      </w:r>
      <w:r w:rsidRPr="00E25537">
        <w:rPr>
          <w:iCs/>
          <w:sz w:val="24"/>
        </w:rPr>
        <w:t xml:space="preserve"> </w:t>
      </w:r>
      <w:r w:rsidRPr="00E25537">
        <w:rPr>
          <w:sz w:val="24"/>
        </w:rPr>
        <w:t xml:space="preserve">fuſt bénis &amp; </w:t>
      </w:r>
      <w:r w:rsidRPr="00E25537">
        <w:rPr>
          <w:i/>
          <w:iCs/>
          <w:sz w:val="24"/>
        </w:rPr>
        <w:t>tuum</w:t>
      </w:r>
      <w:r w:rsidRPr="00E25537">
        <w:rPr>
          <w:iCs/>
          <w:sz w:val="24"/>
        </w:rPr>
        <w:t xml:space="preserve"> </w:t>
      </w:r>
      <w:r w:rsidRPr="00E25537">
        <w:rPr>
          <w:sz w:val="24"/>
        </w:rPr>
        <w:t>ſuit mors</w:t>
      </w:r>
      <w:r w:rsidRPr="00E25537">
        <w:rPr>
          <w:sz w:val="24"/>
          <w:vertAlign w:val="superscript"/>
        </w:rPr>
        <w:footnoteReference w:id="43"/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Teus chevauche à lorain qui troteroit en tors. 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Sor totes autres ordres doit-on mult honorer</w:t>
      </w:r>
      <w:r w:rsidRPr="00E25537">
        <w:rPr>
          <w:sz w:val="24"/>
          <w:vertAlign w:val="superscript"/>
        </w:rPr>
        <w:footnoteReference w:id="44"/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</w:t>
      </w:r>
      <w:r w:rsidR="00424FF5">
        <w:rPr>
          <w:sz w:val="24"/>
        </w:rPr>
        <w:t>’</w:t>
      </w:r>
      <w:r w:rsidRPr="00E25537">
        <w:rPr>
          <w:sz w:val="24"/>
        </w:rPr>
        <w:t>ordre de mariage &amp; amer &amp; garder :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Li feme à ſon baron ne porte loiauté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Et li homs à ſe feme ne amor ne bonté.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Certes c</w:t>
      </w:r>
      <w:r w:rsidR="00424FF5">
        <w:rPr>
          <w:sz w:val="24"/>
        </w:rPr>
        <w:t>’</w:t>
      </w:r>
      <w:r w:rsidRPr="00E25537">
        <w:rPr>
          <w:sz w:val="24"/>
        </w:rPr>
        <w:t xml:space="preserve">eſt grans doleurs que je ne puis trover.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En ceſt ſiècle eſtat ù homs ſe puiſt ſalver.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Or prions en la fin au Signor</w:t>
      </w:r>
      <w:r w:rsidR="00424FF5">
        <w:rPr>
          <w:sz w:val="24"/>
        </w:rPr>
        <w:t xml:space="preserve">, </w:t>
      </w:r>
      <w:r w:rsidRPr="00E25537">
        <w:rPr>
          <w:sz w:val="24"/>
        </w:rPr>
        <w:t>qui ne ment</w:t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Que il tos nos péchiés nous pardoinſt &amp; ament</w:t>
      </w:r>
      <w:r w:rsidRPr="00E25537">
        <w:rPr>
          <w:sz w:val="24"/>
          <w:vertAlign w:val="superscript"/>
        </w:rPr>
        <w:footnoteReference w:id="45"/>
      </w:r>
      <w:r w:rsidR="00424FF5">
        <w:rPr>
          <w:sz w:val="24"/>
        </w:rPr>
        <w:t xml:space="preserve">,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 xml:space="preserve">Et nous doinſt en ceſt fiècle vivre ſi ſaintement </w:t>
      </w:r>
    </w:p>
    <w:p w:rsidR="002925B0" w:rsidRPr="00E25537" w:rsidRDefault="002925B0" w:rsidP="00D842B1">
      <w:pPr>
        <w:spacing w:after="0"/>
        <w:ind w:firstLine="284"/>
        <w:rPr>
          <w:sz w:val="24"/>
        </w:rPr>
      </w:pPr>
      <w:r w:rsidRPr="00E25537">
        <w:rPr>
          <w:sz w:val="24"/>
        </w:rPr>
        <w:t>Qu</w:t>
      </w:r>
      <w:r w:rsidR="00424FF5">
        <w:rPr>
          <w:sz w:val="24"/>
        </w:rPr>
        <w:t>’</w:t>
      </w:r>
      <w:r w:rsidRPr="00E25537">
        <w:rPr>
          <w:sz w:val="24"/>
        </w:rPr>
        <w:t>en aions ſentenſſe por nous al jugement.</w:t>
      </w: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</w:p>
    <w:p w:rsidR="002925B0" w:rsidRPr="00E25537" w:rsidRDefault="002925B0" w:rsidP="00D842B1">
      <w:pPr>
        <w:suppressLineNumbers/>
        <w:spacing w:after="0"/>
        <w:ind w:firstLine="284"/>
        <w:rPr>
          <w:sz w:val="24"/>
        </w:rPr>
      </w:pPr>
      <w:r w:rsidRPr="00E25537">
        <w:rPr>
          <w:sz w:val="24"/>
        </w:rPr>
        <w:t>Explicit de la Vie dou Monde</w:t>
      </w:r>
      <w:r w:rsidRPr="00E25537">
        <w:rPr>
          <w:sz w:val="24"/>
          <w:vertAlign w:val="superscript"/>
        </w:rPr>
        <w:footnoteReference w:id="46"/>
      </w:r>
      <w:r w:rsidRPr="00E25537">
        <w:rPr>
          <w:sz w:val="24"/>
        </w:rPr>
        <w:t>.</w:t>
      </w:r>
    </w:p>
    <w:sectPr w:rsidR="002925B0" w:rsidRPr="00E25537" w:rsidSect="0053039B">
      <w:pgSz w:w="11906" w:h="16838"/>
      <w:pgMar w:top="1418" w:right="1418" w:bottom="1418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946" w:rsidRDefault="00E23946" w:rsidP="00803247">
      <w:pPr>
        <w:spacing w:after="0" w:line="240" w:lineRule="auto"/>
      </w:pPr>
      <w:r>
        <w:separator/>
      </w:r>
    </w:p>
  </w:endnote>
  <w:endnote w:type="continuationSeparator" w:id="1">
    <w:p w:rsidR="00E23946" w:rsidRDefault="00E23946" w:rsidP="008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946" w:rsidRDefault="00E23946" w:rsidP="00803247">
      <w:pPr>
        <w:spacing w:after="0" w:line="240" w:lineRule="auto"/>
      </w:pPr>
      <w:r>
        <w:separator/>
      </w:r>
    </w:p>
  </w:footnote>
  <w:footnote w:type="continuationSeparator" w:id="1">
    <w:p w:rsidR="00E23946" w:rsidRDefault="00E23946" w:rsidP="00803247">
      <w:pPr>
        <w:spacing w:after="0" w:line="240" w:lineRule="auto"/>
      </w:pPr>
      <w:r>
        <w:continuationSeparator/>
      </w:r>
    </w:p>
  </w:footnote>
  <w:footnote w:id="2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Cette pièce, comme on peut le voir par diverses allusions ou citations qui y sont contenues, est évidemment de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année 1285. La poésie en est nerveuse, fébrile, piquante, et comme le fait très-bien observer M. Paulin Paris, </w:t>
      </w:r>
      <w:r w:rsidRPr="00E25537">
        <w:rPr>
          <w:i/>
          <w:iCs/>
          <w:sz w:val="22"/>
        </w:rPr>
        <w:t>gonflée d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amertume et d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indigna</w:t>
      </w:r>
      <w:r w:rsidRPr="00E25537">
        <w:rPr>
          <w:i/>
          <w:iCs/>
          <w:sz w:val="22"/>
        </w:rPr>
        <w:softHyphen/>
        <w:t>tion contre les désordres de la société en général et de l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Église en particulier</w:t>
      </w:r>
      <w:r w:rsidRPr="00E25537">
        <w:rPr>
          <w:iCs/>
          <w:sz w:val="22"/>
        </w:rPr>
        <w:t xml:space="preserve">. </w:t>
      </w:r>
      <w:r w:rsidRPr="00E25537">
        <w:rPr>
          <w:sz w:val="22"/>
        </w:rPr>
        <w:t>Selon lui, elle aurait pris nais</w:t>
      </w:r>
      <w:r w:rsidRPr="00E25537">
        <w:rPr>
          <w:sz w:val="22"/>
        </w:rPr>
        <w:softHyphen/>
        <w:t>sance à l</w:t>
      </w:r>
      <w:r w:rsidR="00D53400">
        <w:rPr>
          <w:sz w:val="22"/>
        </w:rPr>
        <w:t>’</w:t>
      </w:r>
      <w:r w:rsidRPr="00E25537">
        <w:rPr>
          <w:sz w:val="22"/>
        </w:rPr>
        <w:t>occasion des décimes imposés par le pape au clergé de France, vers 1284, pour subvenir aux frais de la guerre d</w:t>
      </w:r>
      <w:r w:rsidR="00D53400">
        <w:rPr>
          <w:sz w:val="22"/>
        </w:rPr>
        <w:t>’</w:t>
      </w:r>
      <w:r w:rsidRPr="00E25537">
        <w:rPr>
          <w:sz w:val="22"/>
        </w:rPr>
        <w:t>Aragon. Il en est, en effet, question dans l</w:t>
      </w:r>
      <w:r w:rsidR="00D53400">
        <w:rPr>
          <w:sz w:val="22"/>
        </w:rPr>
        <w:t>’</w:t>
      </w:r>
      <w:r w:rsidRPr="00E25537">
        <w:rPr>
          <w:sz w:val="22"/>
        </w:rPr>
        <w:t>une des strophes de notre pièce, et la vive apostro</w:t>
      </w:r>
      <w:r w:rsidRPr="00E25537">
        <w:rPr>
          <w:sz w:val="22"/>
        </w:rPr>
        <w:softHyphen/>
        <w:t xml:space="preserve">phe de Rutebeuf contre Rome à </w:t>
      </w:r>
      <w:r w:rsidRPr="00E25537">
        <w:rPr>
          <w:iCs/>
          <w:sz w:val="22"/>
        </w:rPr>
        <w:t xml:space="preserve">ce </w:t>
      </w:r>
      <w:r w:rsidRPr="00E25537">
        <w:rPr>
          <w:sz w:val="22"/>
        </w:rPr>
        <w:t>sujet nous montre que cet impôt, dont le premier exemple remonte à 1263, était loin d</w:t>
      </w:r>
      <w:r w:rsidR="00D53400">
        <w:rPr>
          <w:sz w:val="22"/>
        </w:rPr>
        <w:t>’</w:t>
      </w:r>
      <w:r w:rsidRPr="00E25537">
        <w:rPr>
          <w:sz w:val="22"/>
        </w:rPr>
        <w:t xml:space="preserve">être populaire en </w:t>
      </w:r>
      <w:r w:rsidR="004E09D6">
        <w:rPr>
          <w:sz w:val="22"/>
        </w:rPr>
        <w:t>France,</w:t>
      </w:r>
      <w:r w:rsidRPr="00E25537">
        <w:rPr>
          <w:sz w:val="22"/>
        </w:rPr>
        <w:t xml:space="preserve"> même parmi le clergé.</w:t>
      </w:r>
    </w:p>
  </w:footnote>
  <w:footnote w:id="3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N.-D.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m</w:t>
      </w:r>
      <w:r w:rsidR="00D53400">
        <w:rPr>
          <w:sz w:val="22"/>
        </w:rPr>
        <w:t>’</w:t>
      </w:r>
      <w:r w:rsidRPr="00E25537">
        <w:rPr>
          <w:sz w:val="22"/>
        </w:rPr>
        <w:t>acostai.</w:t>
      </w:r>
    </w:p>
  </w:footnote>
  <w:footnote w:id="4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. </w:t>
      </w:r>
      <w:r w:rsidRPr="00E25537">
        <w:rPr>
          <w:sz w:val="22"/>
        </w:rPr>
        <w:t xml:space="preserve">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diray.</w:t>
      </w:r>
    </w:p>
  </w:footnote>
  <w:footnote w:id="5">
    <w:p w:rsidR="004E09D6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Le Ms. 274 </w:t>
      </w:r>
      <w:r w:rsidRPr="004E09D6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N.-D. ajoute ce vers :</w:t>
      </w:r>
    </w:p>
    <w:p w:rsidR="004E09D6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D842B1">
        <w:rPr>
          <w:sz w:val="22"/>
        </w:rPr>
        <w:tab/>
      </w:r>
      <w:r w:rsidRPr="00E25537">
        <w:rPr>
          <w:sz w:val="22"/>
        </w:rPr>
        <w:t>Fors Dieu croire &amp; amer, c</w:t>
      </w:r>
      <w:r w:rsidR="00D53400">
        <w:rPr>
          <w:sz w:val="22"/>
        </w:rPr>
        <w:t>’</w:t>
      </w:r>
      <w:r w:rsidRPr="00E25537">
        <w:rPr>
          <w:sz w:val="22"/>
        </w:rPr>
        <w:t>ot vraie médecine</w:t>
      </w:r>
    </w:p>
  </w:footnote>
  <w:footnote w:id="6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ne véistes</w:t>
      </w:r>
      <w:r w:rsidR="000453C0">
        <w:rPr>
          <w:sz w:val="22"/>
        </w:rPr>
        <w:t>.</w:t>
      </w:r>
    </w:p>
  </w:footnote>
  <w:footnote w:id="7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N.D.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avueglés.</w:t>
      </w:r>
    </w:p>
  </w:footnote>
  <w:footnote w:id="8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De là vient tout li mauz qui les vertus asoume.</w:t>
      </w:r>
    </w:p>
  </w:footnote>
  <w:footnote w:id="9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foi.</w:t>
      </w:r>
    </w:p>
  </w:footnote>
  <w:footnote w:id="10">
    <w:p w:rsidR="002925B0" w:rsidRPr="00E25537" w:rsidRDefault="002925B0" w:rsidP="00424FF5">
      <w:pPr>
        <w:pStyle w:val="Notedebasdepage"/>
        <w:ind w:firstLine="284"/>
        <w:jc w:val="both"/>
        <w:rPr>
          <w:bCs/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De N.-D.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>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bCs/>
          <w:sz w:val="22"/>
        </w:rPr>
        <w:tab/>
      </w:r>
      <w:r w:rsidR="00D842B1">
        <w:rPr>
          <w:bCs/>
          <w:sz w:val="22"/>
        </w:rPr>
        <w:tab/>
      </w:r>
      <w:r w:rsidRPr="00E25537">
        <w:rPr>
          <w:bCs/>
          <w:sz w:val="22"/>
        </w:rPr>
        <w:t xml:space="preserve">. . . . . . . </w:t>
      </w:r>
      <w:r w:rsidRPr="00E25537">
        <w:rPr>
          <w:sz w:val="22"/>
        </w:rPr>
        <w:t>Si donne il empêtra,</w:t>
      </w:r>
    </w:p>
    <w:p w:rsidR="008E7D9E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D842B1">
        <w:rPr>
          <w:sz w:val="22"/>
        </w:rPr>
        <w:tab/>
      </w:r>
      <w:r w:rsidRPr="00E25537">
        <w:rPr>
          <w:sz w:val="22"/>
        </w:rPr>
        <w:t>Et ſi ne donne rien, enda la voie, enda.</w:t>
      </w:r>
    </w:p>
    <w:p w:rsidR="008E7D9E" w:rsidRPr="00E25537" w:rsidRDefault="002925B0" w:rsidP="00424FF5">
      <w:pPr>
        <w:pStyle w:val="Notedebasdepage"/>
        <w:ind w:firstLine="284"/>
        <w:jc w:val="both"/>
        <w:rPr>
          <w:iCs/>
          <w:sz w:val="22"/>
        </w:rPr>
      </w:pPr>
      <w:r w:rsidRPr="00E25537">
        <w:rPr>
          <w:sz w:val="22"/>
        </w:rPr>
        <w:t xml:space="preserve">Ces mots </w:t>
      </w:r>
      <w:r w:rsidRPr="00E25537">
        <w:rPr>
          <w:i/>
          <w:iCs/>
          <w:sz w:val="22"/>
        </w:rPr>
        <w:t>da</w:t>
      </w:r>
      <w:r w:rsidRPr="00E25537">
        <w:rPr>
          <w:iCs/>
          <w:sz w:val="22"/>
        </w:rPr>
        <w:t xml:space="preserve">, </w:t>
      </w:r>
      <w:r w:rsidRPr="00E25537">
        <w:rPr>
          <w:i/>
          <w:iCs/>
          <w:sz w:val="22"/>
        </w:rPr>
        <w:t>dare</w:t>
      </w:r>
      <w:r w:rsidRPr="00E25537">
        <w:rPr>
          <w:iCs/>
          <w:sz w:val="22"/>
        </w:rPr>
        <w:t xml:space="preserve">, </w:t>
      </w:r>
      <w:r w:rsidRPr="00E25537">
        <w:rPr>
          <w:sz w:val="22"/>
        </w:rPr>
        <w:t xml:space="preserve">rappellent ces vers burlesques cités par Walsingham, page 456, annot. 130 </w:t>
      </w:r>
      <w:r w:rsidR="008E7D9E">
        <w:rPr>
          <w:iCs/>
          <w:sz w:val="22"/>
        </w:rPr>
        <w:t>bis 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D842B1">
        <w:rPr>
          <w:sz w:val="22"/>
        </w:rPr>
        <w:tab/>
      </w:r>
      <w:r w:rsidRPr="00E25537">
        <w:rPr>
          <w:sz w:val="22"/>
        </w:rPr>
        <w:t>Eccleſiæ navis titubat, regni quia clavis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D842B1">
        <w:rPr>
          <w:sz w:val="22"/>
        </w:rPr>
        <w:tab/>
      </w:r>
      <w:r w:rsidRPr="00E25537">
        <w:rPr>
          <w:sz w:val="22"/>
        </w:rPr>
        <w:t>Errat. Rex, Papa facti ſunt unica cappa.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  <w:lang w:val="en-US"/>
        </w:rPr>
      </w:pPr>
      <w:r w:rsidRPr="00E25537">
        <w:rPr>
          <w:sz w:val="22"/>
        </w:rPr>
        <w:tab/>
      </w:r>
      <w:r w:rsidR="00D842B1">
        <w:rPr>
          <w:sz w:val="22"/>
        </w:rPr>
        <w:tab/>
      </w:r>
      <w:r w:rsidRPr="00E25537">
        <w:rPr>
          <w:sz w:val="22"/>
          <w:lang w:val="en-US"/>
        </w:rPr>
        <w:t xml:space="preserve">Hoc ſaciunt, </w:t>
      </w:r>
      <w:r w:rsidRPr="00E25537">
        <w:rPr>
          <w:smallCaps/>
          <w:sz w:val="22"/>
          <w:lang w:val="en-US"/>
        </w:rPr>
        <w:t>do</w:t>
      </w:r>
      <w:r w:rsidRPr="00E25537">
        <w:rPr>
          <w:sz w:val="22"/>
          <w:lang w:val="en-US"/>
        </w:rPr>
        <w:t xml:space="preserve">, </w:t>
      </w:r>
      <w:r w:rsidRPr="00E25537">
        <w:rPr>
          <w:bCs/>
          <w:smallCaps/>
          <w:sz w:val="22"/>
          <w:lang w:val="en-US"/>
        </w:rPr>
        <w:t>des</w:t>
      </w:r>
      <w:r w:rsidRPr="00E25537">
        <w:rPr>
          <w:bCs/>
          <w:sz w:val="22"/>
          <w:lang w:val="en-US"/>
        </w:rPr>
        <w:t xml:space="preserve">, </w:t>
      </w:r>
      <w:r w:rsidRPr="00E25537">
        <w:rPr>
          <w:sz w:val="22"/>
          <w:lang w:val="en-US"/>
        </w:rPr>
        <w:t>Pilatus hic, alter Herodes.</w:t>
      </w:r>
    </w:p>
  </w:footnote>
  <w:footnote w:id="11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Conqueste et gaingnie.</w:t>
      </w:r>
    </w:p>
  </w:footnote>
  <w:footnote w:id="12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198 N.-D. </w:t>
      </w:r>
      <w:r w:rsidRPr="00E25537">
        <w:rPr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de cuer.</w:t>
      </w:r>
    </w:p>
  </w:footnote>
  <w:footnote w:id="13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de Romme.</w:t>
      </w:r>
    </w:p>
  </w:footnote>
  <w:footnote w:id="14">
    <w:p w:rsidR="0013271C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Mss. 7633 et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D53400">
        <w:rPr>
          <w:sz w:val="22"/>
        </w:rPr>
        <w:tab/>
      </w:r>
      <w:r w:rsidRPr="00E25537">
        <w:rPr>
          <w:sz w:val="22"/>
        </w:rPr>
        <w:t>Convoitiſe, qui vaut pis c</w:t>
      </w:r>
      <w:r w:rsidR="00D53400">
        <w:rPr>
          <w:sz w:val="22"/>
        </w:rPr>
        <w:t>’</w:t>
      </w:r>
      <w:r w:rsidRPr="00E25537">
        <w:rPr>
          <w:sz w:val="22"/>
        </w:rPr>
        <w:t>uns ſerpans volans</w:t>
      </w:r>
    </w:p>
  </w:footnote>
  <w:footnote w:id="15">
    <w:p w:rsidR="002925B0" w:rsidRPr="00E25537" w:rsidRDefault="002925B0" w:rsidP="00424FF5">
      <w:pPr>
        <w:pStyle w:val="Notedebasdepage"/>
        <w:ind w:firstLine="284"/>
        <w:jc w:val="both"/>
        <w:rPr>
          <w:iCs/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Voyez, pour l</w:t>
      </w:r>
      <w:r w:rsidR="00D53400">
        <w:rPr>
          <w:sz w:val="22"/>
        </w:rPr>
        <w:t>’</w:t>
      </w:r>
      <w:r w:rsidRPr="00E25537">
        <w:rPr>
          <w:sz w:val="22"/>
        </w:rPr>
        <w:t>explication de ces mots,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une des notes de la pièce intitulée : </w:t>
      </w:r>
      <w:r w:rsidRPr="00E25537">
        <w:rPr>
          <w:i/>
          <w:iCs/>
          <w:sz w:val="22"/>
        </w:rPr>
        <w:t>Li Diz de Puille</w:t>
      </w:r>
      <w:r w:rsidRPr="00E25537">
        <w:rPr>
          <w:iCs/>
          <w:sz w:val="22"/>
        </w:rPr>
        <w:t>.</w:t>
      </w:r>
    </w:p>
  </w:footnote>
  <w:footnote w:id="16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Ce vers a rapport à la guerre que Philippe-le-Hardi déclara en 1285 au roi d</w:t>
      </w:r>
      <w:r w:rsidR="00D53400">
        <w:rPr>
          <w:sz w:val="22"/>
        </w:rPr>
        <w:t>’</w:t>
      </w:r>
      <w:r w:rsidRPr="00E25537">
        <w:rPr>
          <w:sz w:val="22"/>
        </w:rPr>
        <w:t>Aragon, pour se ven</w:t>
      </w:r>
      <w:r w:rsidRPr="00E25537">
        <w:rPr>
          <w:sz w:val="22"/>
        </w:rPr>
        <w:softHyphen/>
        <w:t>ger de l</w:t>
      </w:r>
      <w:r w:rsidR="00D53400">
        <w:rPr>
          <w:sz w:val="22"/>
        </w:rPr>
        <w:t>’</w:t>
      </w:r>
      <w:r w:rsidRPr="00E25537">
        <w:rPr>
          <w:sz w:val="22"/>
        </w:rPr>
        <w:t>entreprise faite en Sicile par ce prince contre Charles d</w:t>
      </w:r>
      <w:r w:rsidR="00D53400">
        <w:rPr>
          <w:sz w:val="22"/>
        </w:rPr>
        <w:t>’</w:t>
      </w:r>
      <w:r w:rsidRPr="00E25537">
        <w:rPr>
          <w:sz w:val="22"/>
        </w:rPr>
        <w:t>Anjou, son oncle, et pour soutenir les droits que Charles de Valois, son deuxième fils, avait acquis en 1284 sur les royaumes d</w:t>
      </w:r>
      <w:r w:rsidR="00D53400">
        <w:rPr>
          <w:sz w:val="22"/>
        </w:rPr>
        <w:t>’</w:t>
      </w:r>
      <w:r w:rsidRPr="00E25537">
        <w:rPr>
          <w:sz w:val="22"/>
        </w:rPr>
        <w:t>Aragon et de Valence, ainsi que sur le comté de Barcelone, par le don que lui en avait fait le pape.</w:t>
      </w:r>
    </w:p>
  </w:footnote>
  <w:footnote w:id="17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Cette strophe ne se trouve que dans les Mss.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et 198 N.-D. ; les autres ne la contiennent pas.  — </w:t>
      </w:r>
      <w:r w:rsidRPr="00E25537">
        <w:rPr>
          <w:i/>
          <w:iCs/>
          <w:sz w:val="22"/>
        </w:rPr>
        <w:t>Martin l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apoſtoile c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on apele Symon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est Simon de Brie, cardinal de Sainte-Cécile, envoyé vers 1253 comme légat en France, où il rendit au roi de grands services en calmant, en sa qualité d</w:t>
      </w:r>
      <w:r w:rsidR="00D53400">
        <w:rPr>
          <w:sz w:val="22"/>
        </w:rPr>
        <w:t>’</w:t>
      </w:r>
      <w:r w:rsidRPr="00E25537">
        <w:rPr>
          <w:sz w:val="22"/>
        </w:rPr>
        <w:t>arbitre, les querelles qui avaient lieu entre l</w:t>
      </w:r>
      <w:r w:rsidR="00D53400">
        <w:rPr>
          <w:sz w:val="22"/>
        </w:rPr>
        <w:t>’</w:t>
      </w:r>
      <w:r w:rsidRPr="00E25537">
        <w:rPr>
          <w:sz w:val="22"/>
        </w:rPr>
        <w:t>Université et l</w:t>
      </w:r>
      <w:r w:rsidR="00D53400">
        <w:rPr>
          <w:sz w:val="22"/>
        </w:rPr>
        <w:t>’</w:t>
      </w:r>
      <w:r w:rsidRPr="00E25537">
        <w:rPr>
          <w:sz w:val="22"/>
        </w:rPr>
        <w:t>Official de Paris, ainsi qu</w:t>
      </w:r>
      <w:r w:rsidR="00D53400">
        <w:rPr>
          <w:sz w:val="22"/>
        </w:rPr>
        <w:t>’</w:t>
      </w:r>
      <w:r w:rsidRPr="00E25537">
        <w:rPr>
          <w:sz w:val="22"/>
        </w:rPr>
        <w:t>entre les différents pro</w:t>
      </w:r>
      <w:r w:rsidRPr="00E25537">
        <w:rPr>
          <w:sz w:val="22"/>
        </w:rPr>
        <w:softHyphen/>
        <w:t>cureurs des nations écolières. Après la mort de Nico</w:t>
      </w:r>
      <w:r w:rsidRPr="00E25537">
        <w:rPr>
          <w:sz w:val="22"/>
        </w:rPr>
        <w:softHyphen/>
        <w:t>las III, il ſui élu pape le 23 mars 1281, et prit, à cause de son ancienne dignité de trésorier de l</w:t>
      </w:r>
      <w:r w:rsidR="00D53400">
        <w:rPr>
          <w:sz w:val="22"/>
        </w:rPr>
        <w:t>’</w:t>
      </w:r>
      <w:r w:rsidRPr="00E25537">
        <w:rPr>
          <w:sz w:val="22"/>
        </w:rPr>
        <w:t>église de Saint-Martin de Tours, le nom de Martin IV. Il mourut le 25 mars de. l</w:t>
      </w:r>
      <w:r w:rsidR="00D53400">
        <w:rPr>
          <w:sz w:val="22"/>
        </w:rPr>
        <w:t>’</w:t>
      </w:r>
      <w:r w:rsidRPr="00E25537">
        <w:rPr>
          <w:sz w:val="22"/>
        </w:rPr>
        <w:t>an 1285.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 xml:space="preserve">Quant au don du </w:t>
      </w:r>
      <w:r w:rsidRPr="00E25537">
        <w:rPr>
          <w:i/>
          <w:iCs/>
          <w:sz w:val="22"/>
        </w:rPr>
        <w:t>règne d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Aragon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qu</w:t>
      </w:r>
      <w:r w:rsidR="00D53400">
        <w:rPr>
          <w:sz w:val="22"/>
        </w:rPr>
        <w:t>’</w:t>
      </w:r>
      <w:r w:rsidRPr="00E25537">
        <w:rPr>
          <w:sz w:val="22"/>
        </w:rPr>
        <w:t xml:space="preserve">il fit en 1284 à Charles de Valois, troisième fils de Philippe-le-Hardi, au préjudice de Pierre, roi légitime de ce pays, pour punir ce dernier du massacre des </w:t>
      </w:r>
      <w:r w:rsidRPr="00E25537">
        <w:rPr>
          <w:iCs/>
          <w:sz w:val="22"/>
        </w:rPr>
        <w:t xml:space="preserve">Vêpres siciliennes, </w:t>
      </w:r>
      <w:r w:rsidRPr="00E25537">
        <w:rPr>
          <w:sz w:val="22"/>
        </w:rPr>
        <w:t>il ne fut point heureux, et le succès ne sanctionna pas cette injustice flagrante.</w:t>
      </w:r>
    </w:p>
  </w:footnote>
  <w:footnote w:id="18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Ce fut le 21 février 1284 que Jean Cholet, car</w:t>
      </w:r>
      <w:r w:rsidRPr="00E25537">
        <w:rPr>
          <w:sz w:val="22"/>
        </w:rPr>
        <w:softHyphen/>
        <w:t>dinal à ce délégué, lut à Paris, dans un parlemen</w:t>
      </w:r>
      <w:r w:rsidR="00B97CBC">
        <w:rPr>
          <w:sz w:val="22"/>
        </w:rPr>
        <w:t>t</w:t>
      </w:r>
      <w:r w:rsidRPr="00E25537">
        <w:rPr>
          <w:sz w:val="22"/>
        </w:rPr>
        <w:t xml:space="preserve"> convoqué exprès, la bulle par laquelle le pape don</w:t>
      </w:r>
      <w:r w:rsidRPr="00E25537">
        <w:rPr>
          <w:sz w:val="22"/>
        </w:rPr>
        <w:softHyphen/>
        <w:t>nait à Charles, fils de Philippe-le-Hardi, l</w:t>
      </w:r>
      <w:r w:rsidR="00D53400">
        <w:rPr>
          <w:sz w:val="22"/>
        </w:rPr>
        <w:t>’</w:t>
      </w:r>
      <w:r w:rsidRPr="00E25537">
        <w:rPr>
          <w:sz w:val="22"/>
        </w:rPr>
        <w:t>investiture du royaume d</w:t>
      </w:r>
      <w:r w:rsidR="00D53400">
        <w:rPr>
          <w:sz w:val="22"/>
        </w:rPr>
        <w:t>’</w:t>
      </w:r>
      <w:r w:rsidRPr="00E25537">
        <w:rPr>
          <w:sz w:val="22"/>
        </w:rPr>
        <w:t>Aragon.</w:t>
      </w:r>
    </w:p>
  </w:footnote>
  <w:footnote w:id="19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Rutebeuf a raison de s</w:t>
      </w:r>
      <w:r w:rsidR="00D53400">
        <w:rPr>
          <w:sz w:val="22"/>
        </w:rPr>
        <w:t>’</w:t>
      </w:r>
      <w:r w:rsidRPr="00E25537">
        <w:rPr>
          <w:sz w:val="22"/>
        </w:rPr>
        <w:t>exprimer ainsi, car la guerre contre Pierre d</w:t>
      </w:r>
      <w:r w:rsidR="00D53400">
        <w:rPr>
          <w:sz w:val="22"/>
        </w:rPr>
        <w:t>’</w:t>
      </w:r>
      <w:r w:rsidRPr="00E25537">
        <w:rPr>
          <w:sz w:val="22"/>
        </w:rPr>
        <w:t>Aragon ne fut point heureuse. Le roi y mourut le 5 octobre 1285 ; son armée fut décimée par une cruelle épidémie, et la flotte fran</w:t>
      </w:r>
      <w:r w:rsidRPr="00E25537">
        <w:rPr>
          <w:sz w:val="22"/>
        </w:rPr>
        <w:softHyphen/>
        <w:t>çaise fut envoyée dans le port de Roses.</w:t>
      </w:r>
    </w:p>
  </w:footnote>
  <w:footnote w:id="20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Bourgoigne.</w:t>
      </w:r>
    </w:p>
  </w:footnote>
  <w:footnote w:id="21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chardenaul.</w:t>
      </w:r>
    </w:p>
  </w:footnote>
  <w:footnote w:id="22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N.-D.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mais ne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 font mie tuit.</w:t>
      </w:r>
    </w:p>
  </w:footnote>
  <w:footnote w:id="23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Cs/>
          <w:sz w:val="22"/>
        </w:rPr>
        <w:t xml:space="preserve">bis N.-D.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Le fil Hely le tient. —Ne s</w:t>
      </w:r>
      <w:r w:rsidR="00D53400">
        <w:rPr>
          <w:sz w:val="22"/>
        </w:rPr>
        <w:t>’</w:t>
      </w:r>
      <w:r w:rsidRPr="00E25537">
        <w:rPr>
          <w:sz w:val="22"/>
        </w:rPr>
        <w:t xml:space="preserve">agirait-il pas ici de </w:t>
      </w:r>
      <w:r w:rsidRPr="00E25537">
        <w:rPr>
          <w:i/>
          <w:iCs/>
          <w:sz w:val="22"/>
        </w:rPr>
        <w:t>Hélie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ou </w:t>
      </w:r>
      <w:r w:rsidRPr="00E25537">
        <w:rPr>
          <w:i/>
          <w:iCs/>
          <w:sz w:val="22"/>
        </w:rPr>
        <w:t>Hély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de Cortone, compagnon, puis successeur de saint François dans la conduite de son ordre ? Je serais assez porté à le croire, bien que ces mots </w:t>
      </w:r>
      <w:r w:rsidRPr="00E25537">
        <w:rPr>
          <w:i/>
          <w:sz w:val="22"/>
        </w:rPr>
        <w:t xml:space="preserve">à tort </w:t>
      </w:r>
      <w:r w:rsidRPr="00E25537">
        <w:rPr>
          <w:i/>
          <w:iCs/>
          <w:sz w:val="22"/>
        </w:rPr>
        <w:t>et sans raison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dus</w:t>
      </w:r>
      <w:r w:rsidRPr="00E25537">
        <w:rPr>
          <w:sz w:val="22"/>
        </w:rPr>
        <w:softHyphen/>
        <w:t>sent paraître dans ce cas une critique des Frères-Mi</w:t>
      </w:r>
      <w:r w:rsidRPr="00E25537">
        <w:rPr>
          <w:sz w:val="22"/>
        </w:rPr>
        <w:softHyphen/>
        <w:t xml:space="preserve">neurs, que Rutebeuf vante plus haut (voyez </w:t>
      </w:r>
      <w:r w:rsidRPr="00E25537">
        <w:rPr>
          <w:i/>
          <w:iCs/>
          <w:sz w:val="22"/>
        </w:rPr>
        <w:t>Li Diz des Cordeliers</w:t>
      </w:r>
      <w:r w:rsidRPr="00E25537">
        <w:rPr>
          <w:iCs/>
          <w:sz w:val="22"/>
        </w:rPr>
        <w:t xml:space="preserve">) ; </w:t>
      </w:r>
      <w:r w:rsidRPr="00E25537">
        <w:rPr>
          <w:sz w:val="22"/>
        </w:rPr>
        <w:t>mais qui peut exiger d</w:t>
      </w:r>
      <w:r w:rsidR="00D53400">
        <w:rPr>
          <w:sz w:val="22"/>
        </w:rPr>
        <w:t>’</w:t>
      </w:r>
      <w:r w:rsidRPr="00E25537">
        <w:rPr>
          <w:sz w:val="22"/>
        </w:rPr>
        <w:t>un poëte, et surtout d</w:t>
      </w:r>
      <w:r w:rsidR="00D53400">
        <w:rPr>
          <w:sz w:val="22"/>
        </w:rPr>
        <w:t>’</w:t>
      </w:r>
      <w:r w:rsidRPr="00E25537">
        <w:rPr>
          <w:sz w:val="22"/>
        </w:rPr>
        <w:t>un poète satirique, une logique rigou</w:t>
      </w:r>
      <w:r w:rsidRPr="00E25537">
        <w:rPr>
          <w:sz w:val="22"/>
        </w:rPr>
        <w:softHyphen/>
        <w:t>reuse ?</w:t>
      </w:r>
    </w:p>
  </w:footnote>
  <w:footnote w:id="24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Ms, 198 N.-D.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Symonie.</w:t>
      </w:r>
    </w:p>
  </w:footnote>
  <w:footnote w:id="25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N.-D.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malement.</w:t>
      </w:r>
    </w:p>
  </w:footnote>
  <w:footnote w:id="26">
    <w:p w:rsidR="00B97CBC" w:rsidRPr="00E25537" w:rsidRDefault="002925B0" w:rsidP="00424FF5">
      <w:pPr>
        <w:pStyle w:val="Notedebasdepage"/>
        <w:ind w:firstLine="284"/>
        <w:jc w:val="both"/>
        <w:rPr>
          <w:bCs/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</w:t>
      </w:r>
      <w:r w:rsidRPr="00E25537">
        <w:rPr>
          <w:bCs/>
          <w:sz w:val="22"/>
        </w:rPr>
        <w:t xml:space="preserve">Ms. 7633.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</w:p>
    <w:p w:rsidR="00B97CBC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D53400">
        <w:rPr>
          <w:sz w:val="22"/>
        </w:rPr>
        <w:tab/>
      </w:r>
      <w:r w:rsidRPr="00E25537">
        <w:rPr>
          <w:sz w:val="22"/>
        </w:rPr>
        <w:t>S</w:t>
      </w:r>
      <w:r w:rsidR="00D53400">
        <w:rPr>
          <w:sz w:val="22"/>
        </w:rPr>
        <w:t>’</w:t>
      </w:r>
      <w:r w:rsidRPr="00E25537">
        <w:rPr>
          <w:sz w:val="22"/>
        </w:rPr>
        <w:t>en traînent les coes &amp; Margoz &amp; Biautrix.</w:t>
      </w:r>
    </w:p>
    <w:p w:rsidR="002925B0" w:rsidRPr="00E25537" w:rsidRDefault="002925B0" w:rsidP="00424FF5">
      <w:pPr>
        <w:pStyle w:val="Notedebasdepage"/>
        <w:ind w:firstLine="284"/>
        <w:jc w:val="both"/>
        <w:rPr>
          <w:iCs/>
          <w:sz w:val="22"/>
        </w:rPr>
      </w:pPr>
      <w:r w:rsidRPr="00E25537">
        <w:rPr>
          <w:sz w:val="22"/>
        </w:rPr>
        <w:t xml:space="preserve">Je crois que ce vers est une allusion au luxe que pouvaient déployer </w:t>
      </w:r>
      <w:r w:rsidRPr="00E25537">
        <w:rPr>
          <w:iCs/>
          <w:sz w:val="22"/>
        </w:rPr>
        <w:t xml:space="preserve">Marguerite, </w:t>
      </w:r>
      <w:r w:rsidRPr="00E25537">
        <w:rPr>
          <w:sz w:val="22"/>
        </w:rPr>
        <w:t>reine de France, fille aînée de Raymond Bérenger, comte de Provence, ma</w:t>
      </w:r>
      <w:r w:rsidRPr="00E25537">
        <w:rPr>
          <w:sz w:val="22"/>
        </w:rPr>
        <w:softHyphen/>
        <w:t xml:space="preserve">riée en 1234 à Louis IX, morte seulement en 1295, et </w:t>
      </w:r>
      <w:r w:rsidRPr="00E25537">
        <w:rPr>
          <w:iCs/>
          <w:sz w:val="22"/>
        </w:rPr>
        <w:t xml:space="preserve">Béatrix </w:t>
      </w:r>
      <w:r w:rsidRPr="00E25537">
        <w:rPr>
          <w:sz w:val="22"/>
        </w:rPr>
        <w:t>de Bourgogne, fille de Thibaut IV, comte de Champagne, mariée à Hugues VI, duc de Bour</w:t>
      </w:r>
      <w:r w:rsidRPr="00E25537">
        <w:rPr>
          <w:sz w:val="22"/>
        </w:rPr>
        <w:softHyphen/>
        <w:t>gogne, en secondes noces, et morte vers le milieu de l</w:t>
      </w:r>
      <w:r w:rsidR="00D53400">
        <w:rPr>
          <w:sz w:val="22"/>
        </w:rPr>
        <w:t>’</w:t>
      </w:r>
      <w:r w:rsidRPr="00E25537">
        <w:rPr>
          <w:sz w:val="22"/>
        </w:rPr>
        <w:t>an 1295. Du moins ne vois-je pas à cette époque d</w:t>
      </w:r>
      <w:r w:rsidR="00D53400">
        <w:rPr>
          <w:sz w:val="22"/>
        </w:rPr>
        <w:t>’</w:t>
      </w:r>
      <w:r w:rsidRPr="00E25537">
        <w:rPr>
          <w:sz w:val="22"/>
        </w:rPr>
        <w:t>autres princesses, portant ces deux noms, auxquelles l</w:t>
      </w:r>
      <w:r w:rsidR="00D53400">
        <w:rPr>
          <w:sz w:val="22"/>
        </w:rPr>
        <w:t>’</w:t>
      </w:r>
      <w:r w:rsidRPr="00E25537">
        <w:rPr>
          <w:sz w:val="22"/>
        </w:rPr>
        <w:t>all</w:t>
      </w:r>
      <w:r w:rsidR="006A7C2D">
        <w:rPr>
          <w:sz w:val="22"/>
        </w:rPr>
        <w:t>usion de Rutebeuf puisse s</w:t>
      </w:r>
      <w:r w:rsidR="00D53400">
        <w:rPr>
          <w:sz w:val="22"/>
        </w:rPr>
        <w:t>’</w:t>
      </w:r>
      <w:r w:rsidR="006A7C2D">
        <w:rPr>
          <w:sz w:val="22"/>
        </w:rPr>
        <w:t>appli</w:t>
      </w:r>
      <w:r w:rsidRPr="00E25537">
        <w:rPr>
          <w:sz w:val="22"/>
        </w:rPr>
        <w:t>quer avec au</w:t>
      </w:r>
      <w:r w:rsidRPr="00E25537">
        <w:rPr>
          <w:sz w:val="22"/>
        </w:rPr>
        <w:softHyphen/>
        <w:t xml:space="preserve">tant de probabilité. En effet, </w:t>
      </w:r>
      <w:r w:rsidR="00487B1D">
        <w:rPr>
          <w:sz w:val="22"/>
        </w:rPr>
        <w:t>Béatrix de Provence, quatrième f</w:t>
      </w:r>
      <w:r w:rsidRPr="00E25537">
        <w:rPr>
          <w:sz w:val="22"/>
        </w:rPr>
        <w:t>ille de Raymond Bérenger et femme de Charles d</w:t>
      </w:r>
      <w:r w:rsidR="00D53400">
        <w:rPr>
          <w:sz w:val="22"/>
        </w:rPr>
        <w:t>’</w:t>
      </w:r>
      <w:r w:rsidRPr="00E25537">
        <w:rPr>
          <w:sz w:val="22"/>
        </w:rPr>
        <w:t>Anjou, était morte depuis longtemps, et Charles de Valois, dont il est question en note de la page 34, note 2, n</w:t>
      </w:r>
      <w:r w:rsidR="00D53400">
        <w:rPr>
          <w:sz w:val="22"/>
        </w:rPr>
        <w:t>’</w:t>
      </w:r>
      <w:r w:rsidRPr="00E25537">
        <w:rPr>
          <w:sz w:val="22"/>
        </w:rPr>
        <w:t>avait pas encore épousé Marguerite, fille de Charles II, roi de Sicile. Leur mariage n</w:t>
      </w:r>
      <w:r w:rsidR="00D53400">
        <w:rPr>
          <w:sz w:val="22"/>
        </w:rPr>
        <w:t>’</w:t>
      </w:r>
      <w:r w:rsidRPr="00E25537">
        <w:rPr>
          <w:sz w:val="22"/>
        </w:rPr>
        <w:t>eut lieu qu</w:t>
      </w:r>
      <w:r w:rsidR="00D53400">
        <w:rPr>
          <w:sz w:val="22"/>
        </w:rPr>
        <w:t>’</w:t>
      </w:r>
      <w:r w:rsidRPr="00E25537">
        <w:rPr>
          <w:sz w:val="22"/>
        </w:rPr>
        <w:t>en 1290, et la composition de notre pièce est an</w:t>
      </w:r>
      <w:r w:rsidRPr="00E25537">
        <w:rPr>
          <w:sz w:val="22"/>
        </w:rPr>
        <w:softHyphen/>
        <w:t>térieure à cette époque. Quant au luxe des fourrures et des robes traînantes contre lesquelles s</w:t>
      </w:r>
      <w:r w:rsidR="00D53400">
        <w:rPr>
          <w:sz w:val="22"/>
        </w:rPr>
        <w:t>’</w:t>
      </w:r>
      <w:r w:rsidRPr="00E25537">
        <w:rPr>
          <w:sz w:val="22"/>
        </w:rPr>
        <w:t>élève ici Rutebeuf, je me permettrai de citer un reproche ana</w:t>
      </w:r>
      <w:r w:rsidRPr="00E25537">
        <w:rPr>
          <w:sz w:val="22"/>
        </w:rPr>
        <w:softHyphen/>
        <w:t>logue formulé contre lui par un autre écrivain du XIII</w:t>
      </w:r>
      <w:r w:rsidRPr="00E25537">
        <w:rPr>
          <w:sz w:val="22"/>
          <w:vertAlign w:val="superscript"/>
        </w:rPr>
        <w:t>e</w:t>
      </w:r>
      <w:r w:rsidRPr="00E25537">
        <w:rPr>
          <w:sz w:val="22"/>
        </w:rPr>
        <w:t xml:space="preserve"> siècle. La comtesse du Perche, Mahaut, fille de Thibaud-le-Grand, comte de Champagne ayant de</w:t>
      </w:r>
      <w:r w:rsidRPr="00E25537">
        <w:rPr>
          <w:sz w:val="22"/>
        </w:rPr>
        <w:softHyphen/>
        <w:t xml:space="preserve">mandé un règlement de vie àAdam, abbé de Perseigne, celui-ci lui conseilla de </w:t>
      </w:r>
      <w:r w:rsidRPr="002A6A86">
        <w:rPr>
          <w:i/>
          <w:iCs/>
          <w:sz w:val="22"/>
        </w:rPr>
        <w:t>s</w:t>
      </w:r>
      <w:r w:rsidR="00D53400">
        <w:rPr>
          <w:i/>
          <w:iCs/>
          <w:sz w:val="22"/>
        </w:rPr>
        <w:t>’</w:t>
      </w:r>
      <w:r w:rsidRPr="002A6A86">
        <w:rPr>
          <w:i/>
          <w:iCs/>
          <w:sz w:val="22"/>
        </w:rPr>
        <w:t>abstenir des jeux de hasard, des jeux d</w:t>
      </w:r>
      <w:r w:rsidR="00D53400">
        <w:rPr>
          <w:i/>
          <w:iCs/>
          <w:sz w:val="22"/>
        </w:rPr>
        <w:t>’</w:t>
      </w:r>
      <w:r w:rsidRPr="002A6A86">
        <w:rPr>
          <w:i/>
          <w:iCs/>
          <w:sz w:val="22"/>
        </w:rPr>
        <w:t>échecs et des farces des histrions</w:t>
      </w:r>
      <w:r w:rsidRPr="00E25537">
        <w:rPr>
          <w:iCs/>
          <w:sz w:val="22"/>
        </w:rPr>
        <w:t xml:space="preserve">, </w:t>
      </w:r>
      <w:r w:rsidRPr="00E25537">
        <w:rPr>
          <w:sz w:val="22"/>
        </w:rPr>
        <w:t>ajou</w:t>
      </w:r>
      <w:r w:rsidRPr="00E25537">
        <w:rPr>
          <w:sz w:val="22"/>
        </w:rPr>
        <w:softHyphen/>
        <w:t xml:space="preserve">tant que, quant aux femmes qui portent des robes traînantes </w:t>
      </w:r>
      <w:r w:rsidRPr="002A6A86">
        <w:rPr>
          <w:i/>
          <w:iCs/>
          <w:sz w:val="22"/>
        </w:rPr>
        <w:t>elles devraient rougir de s</w:t>
      </w:r>
      <w:r w:rsidR="00D53400">
        <w:rPr>
          <w:i/>
          <w:iCs/>
          <w:sz w:val="22"/>
        </w:rPr>
        <w:t>’</w:t>
      </w:r>
      <w:r w:rsidRPr="002A6A86">
        <w:rPr>
          <w:i/>
          <w:iCs/>
          <w:sz w:val="22"/>
        </w:rPr>
        <w:t>habiller comme des renards, dont la queue fait le plus bel ornement</w:t>
      </w:r>
      <w:r w:rsidRPr="00E25537">
        <w:rPr>
          <w:iCs/>
          <w:sz w:val="22"/>
        </w:rPr>
        <w:t>.</w:t>
      </w:r>
    </w:p>
  </w:footnote>
  <w:footnote w:id="27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</w:t>
      </w:r>
      <w:r w:rsidRPr="00E25537">
        <w:rPr>
          <w:iCs/>
          <w:sz w:val="22"/>
        </w:rPr>
        <w:t xml:space="preserve">N.-D. </w:t>
      </w:r>
      <w:r w:rsidRPr="002A6A86">
        <w:rPr>
          <w:smallCaps/>
          <w:sz w:val="22"/>
        </w:rPr>
        <w:t>Var</w:t>
      </w:r>
      <w:r w:rsidRPr="00E25537">
        <w:rPr>
          <w:sz w:val="22"/>
        </w:rPr>
        <w:t>. Chaaſté &amp; simplece.</w:t>
      </w:r>
    </w:p>
  </w:footnote>
  <w:footnote w:id="28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N-D. </w:t>
      </w:r>
      <w:r w:rsidRPr="002A6A86">
        <w:rPr>
          <w:smallCaps/>
          <w:sz w:val="22"/>
        </w:rPr>
        <w:t>Var</w:t>
      </w:r>
      <w:r w:rsidRPr="00E25537">
        <w:rPr>
          <w:sz w:val="22"/>
        </w:rPr>
        <w:t>. Mais hom voi treſtouz.</w:t>
      </w:r>
    </w:p>
  </w:footnote>
  <w:footnote w:id="29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198 N.-D. </w:t>
      </w:r>
      <w:r w:rsidRPr="002A6A86">
        <w:rPr>
          <w:smallCaps/>
          <w:sz w:val="22"/>
        </w:rPr>
        <w:t>Var</w:t>
      </w:r>
      <w:r w:rsidRPr="00E25537">
        <w:rPr>
          <w:sz w:val="22"/>
        </w:rPr>
        <w:t>. Eſt bien de Dieu entreleſſiée.</w:t>
      </w:r>
    </w:p>
  </w:footnote>
  <w:footnote w:id="30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7633, </w:t>
      </w:r>
      <w:r w:rsidRPr="002A6A86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De Jhésu lor.</w:t>
      </w:r>
    </w:p>
  </w:footnote>
  <w:footnote w:id="31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2A6A86">
        <w:rPr>
          <w:bCs/>
          <w:smallCaps/>
          <w:sz w:val="22"/>
        </w:rPr>
        <w:t>Var</w:t>
      </w:r>
      <w:r w:rsidRPr="00E25537">
        <w:rPr>
          <w:sz w:val="22"/>
        </w:rPr>
        <w:t>. soeif.</w:t>
      </w:r>
    </w:p>
  </w:footnote>
  <w:footnote w:id="32">
    <w:p w:rsidR="00E962A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</w:t>
      </w:r>
      <w:r w:rsidR="002A6A86">
        <w:rPr>
          <w:sz w:val="22"/>
        </w:rPr>
        <w:t xml:space="preserve"> </w:t>
      </w:r>
      <w:r w:rsidRPr="00E25537">
        <w:rPr>
          <w:sz w:val="22"/>
        </w:rPr>
        <w:t xml:space="preserve">7633. </w:t>
      </w:r>
      <w:r w:rsidRPr="002A6A86">
        <w:rPr>
          <w:bCs/>
          <w:smallCaps/>
          <w:sz w:val="22"/>
        </w:rPr>
        <w:t>Var</w:t>
      </w:r>
      <w:r w:rsidRPr="00E25537">
        <w:rPr>
          <w:sz w:val="22"/>
        </w:rPr>
        <w:t xml:space="preserve">. aceiz. — </w:t>
      </w:r>
      <w:r w:rsidRPr="00E25537">
        <w:rPr>
          <w:i/>
          <w:iCs/>
          <w:sz w:val="22"/>
        </w:rPr>
        <w:t>Les noirs moines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étaient, comme nous l</w:t>
      </w:r>
      <w:r w:rsidR="00D53400">
        <w:rPr>
          <w:sz w:val="22"/>
        </w:rPr>
        <w:t>’</w:t>
      </w:r>
      <w:r w:rsidRPr="00E25537">
        <w:rPr>
          <w:sz w:val="22"/>
        </w:rPr>
        <w:t>avons déjà dit, les Bénédictins.</w:t>
      </w:r>
      <w:r w:rsidR="00E962A0">
        <w:rPr>
          <w:sz w:val="22"/>
        </w:rPr>
        <w:t xml:space="preserve"> —</w:t>
      </w:r>
      <w:r w:rsidRPr="00E25537">
        <w:rPr>
          <w:sz w:val="22"/>
        </w:rPr>
        <w:t xml:space="preserve"> J</w:t>
      </w:r>
      <w:r w:rsidR="00D53400">
        <w:rPr>
          <w:sz w:val="22"/>
        </w:rPr>
        <w:t>’</w:t>
      </w:r>
      <w:r w:rsidRPr="00E25537">
        <w:rPr>
          <w:sz w:val="22"/>
        </w:rPr>
        <w:t>ai trouvé sur eux dans le Ms. 65, fonds de Cangé, fol. 133, la chanson suivante, que j</w:t>
      </w:r>
      <w:r w:rsidR="00D53400">
        <w:rPr>
          <w:sz w:val="22"/>
        </w:rPr>
        <w:t>’</w:t>
      </w:r>
      <w:r w:rsidRPr="00E25537">
        <w:rPr>
          <w:sz w:val="22"/>
        </w:rPr>
        <w:t>attribue à Estienne de Miaus parce qu</w:t>
      </w:r>
      <w:r w:rsidR="00D53400">
        <w:rPr>
          <w:sz w:val="22"/>
        </w:rPr>
        <w:t>’</w:t>
      </w:r>
      <w:r w:rsidRPr="00E25537">
        <w:rPr>
          <w:sz w:val="22"/>
        </w:rPr>
        <w:t>il est nommé dans une de celles qui précèdent immédiatement 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Trop par eft ciſt mondes cruans,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Poi i a bien, n</w:t>
      </w:r>
      <w:r w:rsidR="00D53400">
        <w:rPr>
          <w:sz w:val="22"/>
        </w:rPr>
        <w:t>’</w:t>
      </w:r>
      <w:r w:rsidRPr="00E25537">
        <w:rPr>
          <w:sz w:val="22"/>
        </w:rPr>
        <w:t>en qier mentir.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Chaſcuns entent à fer maus,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A qui en le veut conſentir.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Por ce vont-il es parſon &amp; gaus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En enfer le puant oſtaus ;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>Mainte doleur i convendra ſouffrir :</w:t>
      </w:r>
    </w:p>
    <w:p w:rsidR="002925B0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>Adonc vendra à tort le repentir.</w:t>
      </w:r>
    </w:p>
    <w:p w:rsidR="0042499E" w:rsidRPr="00E25537" w:rsidRDefault="0042499E" w:rsidP="00424FF5">
      <w:pPr>
        <w:pStyle w:val="Notedebasdepage"/>
        <w:ind w:firstLine="284"/>
        <w:jc w:val="both"/>
        <w:rPr>
          <w:sz w:val="22"/>
        </w:rPr>
      </w:pP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Cil noirs moines, qui Dei doint maus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Refont auques à leur pleſir ;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Trop par ont ſouvent généraus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De diverſes chars, ſanz mentir.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Les vins ont blans comme criſtaus: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A guerſoi boivent par igaus ;</w:t>
      </w:r>
    </w:p>
    <w:p w:rsidR="002925B0" w:rsidRPr="00E25537" w:rsidRDefault="0042499E" w:rsidP="00424FF5">
      <w:pPr>
        <w:pStyle w:val="Notedebasdepage"/>
        <w:ind w:firstLine="284"/>
        <w:jc w:val="both"/>
        <w:rPr>
          <w:sz w:val="22"/>
        </w:rPr>
      </w:pPr>
      <w:r>
        <w:rPr>
          <w:sz w:val="22"/>
        </w:rPr>
        <w:tab/>
      </w:r>
      <w:r w:rsidR="002925B0" w:rsidRPr="00E25537">
        <w:rPr>
          <w:sz w:val="22"/>
        </w:rPr>
        <w:tab/>
        <w:t>N</w:t>
      </w:r>
      <w:r w:rsidR="00D53400">
        <w:rPr>
          <w:sz w:val="22"/>
        </w:rPr>
        <w:t>’</w:t>
      </w:r>
      <w:r w:rsidR="002925B0" w:rsidRPr="00E25537">
        <w:rPr>
          <w:sz w:val="22"/>
        </w:rPr>
        <w:t>entendent pas fors à la char norrir</w:t>
      </w:r>
    </w:p>
    <w:p w:rsidR="002925B0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>Que l</w:t>
      </w:r>
      <w:r w:rsidR="00D53400">
        <w:rPr>
          <w:sz w:val="22"/>
        </w:rPr>
        <w:t>’</w:t>
      </w:r>
      <w:r w:rsidRPr="00E25537">
        <w:rPr>
          <w:sz w:val="22"/>
        </w:rPr>
        <w:t>on metra en la terre porrir.</w:t>
      </w:r>
    </w:p>
    <w:p w:rsidR="0042499E" w:rsidRPr="00E25537" w:rsidRDefault="0042499E" w:rsidP="00424FF5">
      <w:pPr>
        <w:pStyle w:val="Notedebasdepage"/>
        <w:ind w:firstLine="284"/>
        <w:jc w:val="both"/>
        <w:rPr>
          <w:sz w:val="22"/>
        </w:rPr>
      </w:pP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Dex ! que feront cil deſloiaus?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Bien lor devroit meſavenir.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Ciſ clergie qui n</w:t>
      </w:r>
      <w:r w:rsidR="00D53400">
        <w:rPr>
          <w:sz w:val="22"/>
        </w:rPr>
        <w:t>’</w:t>
      </w:r>
      <w:r w:rsidRPr="00E25537">
        <w:rPr>
          <w:sz w:val="22"/>
        </w:rPr>
        <w:t>eſt pas loiaus,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Qui ne ſe veut en bien tenir,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Il ont toz les biens corporiaus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Et chevauchent les cras chevaux,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 xml:space="preserve">Mès de leur bien ne vuelent departir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>A</w:t>
      </w:r>
      <w:r w:rsidR="0082575C">
        <w:rPr>
          <w:sz w:val="22"/>
        </w:rPr>
        <w:t xml:space="preserve"> cil que</w:t>
      </w:r>
      <w:r w:rsidR="00D53400">
        <w:rPr>
          <w:sz w:val="22"/>
        </w:rPr>
        <w:t>’</w:t>
      </w:r>
      <w:r w:rsidR="0082575C">
        <w:rPr>
          <w:sz w:val="22"/>
        </w:rPr>
        <w:t>s puet de ceſt ſiècle f</w:t>
      </w:r>
      <w:r w:rsidRPr="00E25537">
        <w:rPr>
          <w:sz w:val="22"/>
        </w:rPr>
        <w:t>enir.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Dex ! que feront prevoz, bediaus ?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Tel gent devroit-l</w:t>
      </w:r>
      <w:r w:rsidR="00D53400">
        <w:rPr>
          <w:sz w:val="22"/>
        </w:rPr>
        <w:t>’</w:t>
      </w:r>
      <w:r w:rsidRPr="00E25537">
        <w:rPr>
          <w:sz w:val="22"/>
        </w:rPr>
        <w:t>on trop haïr 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Toz jor vivent ſor autrui piaus ;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Ne ſervent ſors du mont traïr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 xml:space="preserve">Et enplent ſouvent lor bouciaus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="00000DBC">
        <w:rPr>
          <w:sz w:val="22"/>
        </w:rPr>
        <w:tab/>
      </w:r>
      <w:r w:rsidRPr="00E25537">
        <w:rPr>
          <w:sz w:val="22"/>
        </w:rPr>
        <w:t xml:space="preserve">De pain, de vin, de cras morſiaus.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 xml:space="preserve">Las ! quel délit a ci à maintenir ! </w:t>
      </w:r>
    </w:p>
    <w:p w:rsidR="002925B0" w:rsidRPr="00E25537" w:rsidRDefault="0042499E" w:rsidP="00424FF5">
      <w:pPr>
        <w:pStyle w:val="Notedebasdepage"/>
        <w:ind w:firstLine="284"/>
        <w:jc w:val="both"/>
        <w:rPr>
          <w:sz w:val="22"/>
        </w:rPr>
      </w:pPr>
      <w:r>
        <w:rPr>
          <w:sz w:val="22"/>
        </w:rPr>
        <w:tab/>
      </w:r>
      <w:r w:rsidR="002925B0" w:rsidRPr="00E25537">
        <w:rPr>
          <w:sz w:val="22"/>
        </w:rPr>
        <w:tab/>
        <w:t>L</w:t>
      </w:r>
      <w:r w:rsidR="00D53400">
        <w:rPr>
          <w:sz w:val="22"/>
        </w:rPr>
        <w:t>’</w:t>
      </w:r>
      <w:r w:rsidR="002925B0" w:rsidRPr="00E25537">
        <w:rPr>
          <w:sz w:val="22"/>
        </w:rPr>
        <w:t>âme en aura grief fais à ſoutenir.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Dex ! où ſont ore li loiaus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Qui au péchié veulent foïr ?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 xml:space="preserve">Li Jacobin en ſont de çaus ;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Li Frère Meneur, ſanz mentir,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Il ſèvent bien qu</w:t>
      </w:r>
      <w:r w:rsidR="00D53400">
        <w:rPr>
          <w:sz w:val="22"/>
        </w:rPr>
        <w:t>’</w:t>
      </w:r>
      <w:r w:rsidRPr="00E25537">
        <w:rPr>
          <w:sz w:val="22"/>
        </w:rPr>
        <w:t>il ſont mortaus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ab/>
        <w:t>Et que tuit morront bons &amp; maus,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>Et haut &amp; bas tot convendra morir 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42499E">
        <w:rPr>
          <w:sz w:val="22"/>
        </w:rPr>
        <w:tab/>
      </w:r>
      <w:r w:rsidRPr="00E25537">
        <w:rPr>
          <w:sz w:val="22"/>
        </w:rPr>
        <w:t>Por ce vuelent à ceſt ſiècle foïr.</w:t>
      </w:r>
    </w:p>
  </w:footnote>
  <w:footnote w:id="33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</w:t>
      </w:r>
      <w:r w:rsidRPr="00E25537">
        <w:rPr>
          <w:bCs/>
          <w:sz w:val="22"/>
        </w:rPr>
        <w:t xml:space="preserve">Var. </w:t>
      </w:r>
      <w:r w:rsidRPr="00E25537">
        <w:rPr>
          <w:sz w:val="22"/>
        </w:rPr>
        <w:t>qu</w:t>
      </w:r>
      <w:r w:rsidR="00D53400">
        <w:rPr>
          <w:sz w:val="22"/>
        </w:rPr>
        <w:t>’</w:t>
      </w:r>
      <w:r w:rsidRPr="00E25537">
        <w:rPr>
          <w:sz w:val="22"/>
        </w:rPr>
        <w:t>il ot le bec torné.</w:t>
      </w:r>
    </w:p>
  </w:footnote>
  <w:footnote w:id="34">
    <w:p w:rsidR="00284B5F" w:rsidRPr="00E25537" w:rsidRDefault="002925B0" w:rsidP="00424FF5">
      <w:pPr>
        <w:pStyle w:val="Notedebasdepage"/>
        <w:ind w:firstLine="284"/>
        <w:jc w:val="both"/>
        <w:rPr>
          <w:bCs/>
          <w:sz w:val="22"/>
          <w:lang w:val="en-US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  <w:lang w:val="en-US"/>
        </w:rPr>
        <w:t xml:space="preserve"> </w:t>
      </w:r>
      <w:r w:rsidRPr="00E25537">
        <w:rPr>
          <w:bCs/>
          <w:sz w:val="22"/>
          <w:lang w:val="en-US"/>
        </w:rPr>
        <w:t xml:space="preserve">Mss. </w:t>
      </w:r>
      <w:r w:rsidRPr="00E25537">
        <w:rPr>
          <w:sz w:val="22"/>
          <w:lang w:val="en-US"/>
        </w:rPr>
        <w:t xml:space="preserve">7633, 198 N.-D., 274 </w:t>
      </w:r>
      <w:r w:rsidRPr="00E25537">
        <w:rPr>
          <w:iCs/>
          <w:sz w:val="22"/>
          <w:lang w:val="en-US"/>
        </w:rPr>
        <w:t xml:space="preserve">bis </w:t>
      </w:r>
      <w:r w:rsidRPr="00E25537">
        <w:rPr>
          <w:sz w:val="22"/>
          <w:lang w:val="en-US"/>
        </w:rPr>
        <w:t xml:space="preserve">N.-D. </w:t>
      </w:r>
      <w:r w:rsidRPr="00E25537">
        <w:rPr>
          <w:bCs/>
          <w:sz w:val="22"/>
          <w:lang w:val="en-US"/>
        </w:rPr>
        <w:t>Var.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  <w:lang w:val="en-US"/>
        </w:rPr>
        <w:tab/>
      </w:r>
      <w:r w:rsidR="00F920B3">
        <w:rPr>
          <w:sz w:val="22"/>
          <w:lang w:val="en-US"/>
        </w:rPr>
        <w:tab/>
      </w:r>
      <w:r w:rsidRPr="00E25537">
        <w:rPr>
          <w:sz w:val="22"/>
        </w:rPr>
        <w:t>En l</w:t>
      </w:r>
      <w:r w:rsidR="00D53400">
        <w:rPr>
          <w:sz w:val="22"/>
        </w:rPr>
        <w:t>’</w:t>
      </w:r>
      <w:r w:rsidRPr="00E25537">
        <w:rPr>
          <w:sz w:val="22"/>
        </w:rPr>
        <w:t>ordre Saint-Benoît c</w:t>
      </w:r>
      <w:r w:rsidR="00D53400">
        <w:rPr>
          <w:sz w:val="22"/>
        </w:rPr>
        <w:t>’</w:t>
      </w:r>
      <w:r w:rsidRPr="00E25537">
        <w:rPr>
          <w:sz w:val="22"/>
        </w:rPr>
        <w:t>on dit le Beſtournei.</w:t>
      </w:r>
    </w:p>
  </w:footnote>
  <w:footnote w:id="35">
    <w:p w:rsidR="00284B5F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On lit dans une chanson d</w:t>
      </w:r>
      <w:r w:rsidR="00D53400">
        <w:rPr>
          <w:sz w:val="22"/>
        </w:rPr>
        <w:t>’</w:t>
      </w:r>
      <w:r w:rsidRPr="00E25537">
        <w:rPr>
          <w:sz w:val="22"/>
        </w:rPr>
        <w:t xml:space="preserve">Adam </w:t>
      </w:r>
      <w:r w:rsidRPr="00E25537">
        <w:rPr>
          <w:i/>
          <w:iCs/>
          <w:sz w:val="22"/>
        </w:rPr>
        <w:t>le Boçus</w:t>
      </w:r>
      <w:r w:rsidRPr="00E25537">
        <w:rPr>
          <w:iCs/>
          <w:sz w:val="22"/>
        </w:rPr>
        <w:t xml:space="preserve"> </w:t>
      </w:r>
      <w:r w:rsidRPr="00E25537">
        <w:rPr>
          <w:i/>
          <w:iCs/>
          <w:sz w:val="22"/>
        </w:rPr>
        <w:t>d</w:t>
      </w:r>
      <w:r w:rsidR="00D53400">
        <w:rPr>
          <w:i/>
          <w:iCs/>
          <w:sz w:val="22"/>
        </w:rPr>
        <w:t>’</w:t>
      </w:r>
      <w:r w:rsidRPr="00E25537">
        <w:rPr>
          <w:i/>
          <w:iCs/>
          <w:sz w:val="22"/>
        </w:rPr>
        <w:t>A</w:t>
      </w:r>
      <w:r w:rsidRPr="00E25537">
        <w:rPr>
          <w:i/>
          <w:sz w:val="22"/>
        </w:rPr>
        <w:t>r</w:t>
      </w:r>
      <w:r w:rsidRPr="00E25537">
        <w:rPr>
          <w:i/>
          <w:sz w:val="22"/>
        </w:rPr>
        <w:softHyphen/>
        <w:t>ras</w:t>
      </w:r>
      <w:r w:rsidRPr="00E25537">
        <w:rPr>
          <w:sz w:val="22"/>
        </w:rPr>
        <w:t xml:space="preserve"> (la dernière du Ms. 184, supp. fr., fol. 233), à la louange de la Vierge 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D</w:t>
      </w:r>
      <w:r w:rsidR="00D53400">
        <w:rPr>
          <w:sz w:val="22"/>
        </w:rPr>
        <w:t>’</w:t>
      </w:r>
      <w:r w:rsidRPr="00E25537">
        <w:rPr>
          <w:sz w:val="22"/>
        </w:rPr>
        <w:t>orgueil a jà traite clergie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 xml:space="preserve">Et Jacobins de bons morfiaus,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Frères Menuz de gloutenie,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 xml:space="preserve">Mes ciaus eſpargne de </w:t>
      </w:r>
      <w:r w:rsidRPr="00E25537">
        <w:rPr>
          <w:smallCaps/>
          <w:sz w:val="22"/>
        </w:rPr>
        <w:t>Cistiaus</w:t>
      </w:r>
      <w:r w:rsidRPr="00E25537">
        <w:rPr>
          <w:sz w:val="22"/>
        </w:rPr>
        <w:t xml:space="preserve"> ;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Moines, abbés a trait d</w:t>
      </w:r>
      <w:r w:rsidR="00D53400">
        <w:rPr>
          <w:sz w:val="22"/>
        </w:rPr>
        <w:t>’</w:t>
      </w:r>
      <w:r w:rsidRPr="00E25537">
        <w:rPr>
          <w:sz w:val="22"/>
        </w:rPr>
        <w:t xml:space="preserve">envie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Et chevaliers de reuberie ;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Prendre nous cuide par monciaus.</w:t>
      </w:r>
    </w:p>
  </w:footnote>
  <w:footnote w:id="36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Rutebeuf a raison dans ce reproche : il n</w:t>
      </w:r>
      <w:r w:rsidR="00D53400">
        <w:rPr>
          <w:sz w:val="22"/>
        </w:rPr>
        <w:t>’</w:t>
      </w:r>
      <w:r w:rsidRPr="00E25537">
        <w:rPr>
          <w:sz w:val="22"/>
        </w:rPr>
        <w:t>était pas très-convenable que des religieux fussent en même temps commerçants, et c</w:t>
      </w:r>
      <w:r w:rsidR="00D53400">
        <w:rPr>
          <w:sz w:val="22"/>
        </w:rPr>
        <w:t>’</w:t>
      </w:r>
      <w:r w:rsidRPr="00E25537">
        <w:rPr>
          <w:sz w:val="22"/>
        </w:rPr>
        <w:t>était une singulière per</w:t>
      </w:r>
      <w:r w:rsidRPr="00E25537">
        <w:rPr>
          <w:sz w:val="22"/>
        </w:rPr>
        <w:softHyphen/>
        <w:t>mission que celle que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on avait donnée aux moines </w:t>
      </w:r>
      <w:r w:rsidRPr="00E25537">
        <w:rPr>
          <w:iCs/>
          <w:sz w:val="22"/>
        </w:rPr>
        <w:t xml:space="preserve">de </w:t>
      </w:r>
      <w:r w:rsidRPr="00E25537">
        <w:rPr>
          <w:sz w:val="22"/>
        </w:rPr>
        <w:t>Cîteaux de faire le négoce.</w:t>
      </w:r>
    </w:p>
  </w:footnote>
  <w:footnote w:id="37">
    <w:p w:rsidR="002925B0" w:rsidRPr="00E25537" w:rsidRDefault="002925B0" w:rsidP="00424FF5">
      <w:pPr>
        <w:pStyle w:val="Notedebasdepage"/>
        <w:ind w:firstLine="284"/>
        <w:jc w:val="both"/>
        <w:rPr>
          <w:iCs/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Les </w:t>
      </w:r>
      <w:r w:rsidRPr="00E25537">
        <w:rPr>
          <w:i/>
          <w:iCs/>
          <w:sz w:val="22"/>
        </w:rPr>
        <w:t>Prémontrés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étaient des chanoines réguliers institués par saint Norbert en 1119, sous Cal</w:t>
      </w:r>
      <w:r w:rsidRPr="00E25537">
        <w:rPr>
          <w:sz w:val="22"/>
        </w:rPr>
        <w:softHyphen/>
        <w:t>lixte II, durant le règne de Louis-le-Gros, dans le village de Prémontré , ainsi nommé parce qu</w:t>
      </w:r>
      <w:r w:rsidR="00D53400">
        <w:rPr>
          <w:sz w:val="22"/>
        </w:rPr>
        <w:t>’</w:t>
      </w:r>
      <w:r w:rsidRPr="00E25537">
        <w:rPr>
          <w:sz w:val="22"/>
        </w:rPr>
        <w:t>Enguerrand de Courcy ayant eu peur d</w:t>
      </w:r>
      <w:r w:rsidR="00D53400">
        <w:rPr>
          <w:sz w:val="22"/>
        </w:rPr>
        <w:t>’</w:t>
      </w:r>
      <w:r w:rsidRPr="00E25537">
        <w:rPr>
          <w:sz w:val="22"/>
        </w:rPr>
        <w:t>un lion en cet endroit, à ce que rapportent naïvement nos anciens auteurs, s</w:t>
      </w:r>
      <w:r w:rsidR="00D53400">
        <w:rPr>
          <w:sz w:val="22"/>
        </w:rPr>
        <w:t>’</w:t>
      </w:r>
      <w:r w:rsidRPr="00E25537">
        <w:rPr>
          <w:sz w:val="22"/>
        </w:rPr>
        <w:t>écria : « Saint Jean, tu me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as de </w:t>
      </w:r>
      <w:r w:rsidRPr="00E25537">
        <w:rPr>
          <w:i/>
          <w:sz w:val="22"/>
        </w:rPr>
        <w:t xml:space="preserve">près </w:t>
      </w:r>
      <w:r w:rsidRPr="00E25537">
        <w:rPr>
          <w:i/>
          <w:iCs/>
          <w:sz w:val="22"/>
        </w:rPr>
        <w:t>montré</w:t>
      </w:r>
      <w:r w:rsidRPr="00E25537">
        <w:rPr>
          <w:iCs/>
          <w:sz w:val="22"/>
        </w:rPr>
        <w:t xml:space="preserve"> ! » </w:t>
      </w:r>
      <w:r w:rsidRPr="00E25537">
        <w:rPr>
          <w:sz w:val="22"/>
        </w:rPr>
        <w:t xml:space="preserve">Les vêtements </w:t>
      </w:r>
      <w:r w:rsidRPr="00E25537">
        <w:rPr>
          <w:iCs/>
          <w:sz w:val="22"/>
        </w:rPr>
        <w:t xml:space="preserve">et </w:t>
      </w:r>
      <w:r w:rsidRPr="00E25537">
        <w:rPr>
          <w:sz w:val="22"/>
        </w:rPr>
        <w:t>les scapulaires des Pré</w:t>
      </w:r>
      <w:r w:rsidRPr="00E25537">
        <w:rPr>
          <w:sz w:val="22"/>
        </w:rPr>
        <w:softHyphen/>
        <w:t>montrés étaient blancs ; lorsqu</w:t>
      </w:r>
      <w:r w:rsidR="00D53400">
        <w:rPr>
          <w:sz w:val="22"/>
        </w:rPr>
        <w:t>’</w:t>
      </w:r>
      <w:r w:rsidRPr="00E25537">
        <w:rPr>
          <w:sz w:val="22"/>
        </w:rPr>
        <w:t>ils sortaient, ils avaient un manteau et un chapeau blancs ; au chœur, dans l</w:t>
      </w:r>
      <w:r w:rsidR="00D53400">
        <w:rPr>
          <w:sz w:val="22"/>
        </w:rPr>
        <w:t>’</w:t>
      </w:r>
      <w:r w:rsidRPr="00E25537">
        <w:rPr>
          <w:sz w:val="22"/>
        </w:rPr>
        <w:t>été, ils portaient un surplis blanc et une aumusse blanche ; dans l</w:t>
      </w:r>
      <w:r w:rsidR="00D53400">
        <w:rPr>
          <w:sz w:val="22"/>
        </w:rPr>
        <w:t>’</w:t>
      </w:r>
      <w:r w:rsidRPr="00E25537">
        <w:rPr>
          <w:sz w:val="22"/>
        </w:rPr>
        <w:t>hiver, un rochet avec une chape et un camail blancs. Ceci dit assez que ces religieux n</w:t>
      </w:r>
      <w:r w:rsidR="00D53400">
        <w:rPr>
          <w:sz w:val="22"/>
        </w:rPr>
        <w:t>’</w:t>
      </w:r>
      <w:r w:rsidRPr="00E25537">
        <w:rPr>
          <w:sz w:val="22"/>
        </w:rPr>
        <w:t>appartenaient point à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ordre des moines </w:t>
      </w:r>
      <w:r w:rsidRPr="00E25537">
        <w:rPr>
          <w:iCs/>
          <w:sz w:val="22"/>
        </w:rPr>
        <w:t>noirs.</w:t>
      </w:r>
    </w:p>
  </w:footnote>
  <w:footnote w:id="38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Cette strophe ne se trouve que dans le Ms. 7633 ; elle a </w:t>
      </w:r>
      <w:r w:rsidRPr="00E25537">
        <w:rPr>
          <w:iCs/>
          <w:sz w:val="22"/>
        </w:rPr>
        <w:t xml:space="preserve">été </w:t>
      </w:r>
      <w:r w:rsidRPr="00E25537">
        <w:rPr>
          <w:sz w:val="22"/>
        </w:rPr>
        <w:t>ajoutée en marge, à l</w:t>
      </w:r>
      <w:r w:rsidR="00D53400">
        <w:rPr>
          <w:sz w:val="22"/>
        </w:rPr>
        <w:t>’</w:t>
      </w:r>
      <w:r w:rsidRPr="00E25537">
        <w:rPr>
          <w:sz w:val="22"/>
        </w:rPr>
        <w:t xml:space="preserve">encre rouge (caractère du temps) dans le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N.-D.</w:t>
      </w:r>
    </w:p>
  </w:footnote>
  <w:footnote w:id="39">
    <w:p w:rsidR="00187751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Cette plaisanterie est restée populaire, et l</w:t>
      </w:r>
      <w:r w:rsidR="00D53400">
        <w:rPr>
          <w:sz w:val="22"/>
        </w:rPr>
        <w:t>’</w:t>
      </w:r>
      <w:r w:rsidRPr="00E25537">
        <w:rPr>
          <w:sz w:val="22"/>
        </w:rPr>
        <w:t>on ré</w:t>
      </w:r>
      <w:r w:rsidRPr="00E25537">
        <w:rPr>
          <w:sz w:val="22"/>
        </w:rPr>
        <w:softHyphen/>
        <w:t>pète encore à Paris ce vieux dicton 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Ceſt l</w:t>
      </w:r>
      <w:r w:rsidR="00D53400">
        <w:rPr>
          <w:sz w:val="22"/>
        </w:rPr>
        <w:t>’</w:t>
      </w:r>
      <w:r w:rsidRPr="00E25537">
        <w:rPr>
          <w:sz w:val="22"/>
        </w:rPr>
        <w:t>abbaye de Montmartre ;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On y va deux, on revient quatre.</w:t>
      </w:r>
    </w:p>
  </w:footnote>
  <w:footnote w:id="40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>. Volentiers m</w:t>
      </w:r>
      <w:r w:rsidR="00D53400">
        <w:rPr>
          <w:sz w:val="22"/>
        </w:rPr>
        <w:t>’</w:t>
      </w:r>
      <w:r w:rsidRPr="00E25537">
        <w:rPr>
          <w:sz w:val="22"/>
        </w:rPr>
        <w:t>i rendisse.</w:t>
      </w:r>
    </w:p>
  </w:footnote>
  <w:footnote w:id="41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 xml:space="preserve">. curaux. — Ms. 198 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 xml:space="preserve">. royaux. —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 xml:space="preserve">N.-D. </w:t>
      </w:r>
      <w:r w:rsidRPr="00E25537">
        <w:rPr>
          <w:smallCaps/>
          <w:sz w:val="22"/>
        </w:rPr>
        <w:t>Var</w:t>
      </w:r>
      <w:r w:rsidRPr="00E25537">
        <w:rPr>
          <w:sz w:val="22"/>
        </w:rPr>
        <w:t xml:space="preserve">. ruraux. — On appelait ainsi les </w:t>
      </w:r>
      <w:r w:rsidRPr="00187751">
        <w:rPr>
          <w:i/>
          <w:iCs/>
          <w:sz w:val="22"/>
        </w:rPr>
        <w:t>doyens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qui avaien</w:t>
      </w:r>
      <w:r w:rsidR="00187751">
        <w:rPr>
          <w:sz w:val="22"/>
        </w:rPr>
        <w:t>t droit de visite sur les curés</w:t>
      </w:r>
      <w:r w:rsidRPr="00E25537">
        <w:rPr>
          <w:sz w:val="22"/>
        </w:rPr>
        <w:t xml:space="preserve"> de campagne dans les diocèses divisés en doyennés.</w:t>
      </w:r>
    </w:p>
  </w:footnote>
  <w:footnote w:id="42">
    <w:p w:rsidR="00A41029" w:rsidRPr="00F920B3" w:rsidRDefault="002925B0" w:rsidP="00424FF5">
      <w:pPr>
        <w:pStyle w:val="Notedebasdepage"/>
        <w:ind w:firstLine="284"/>
        <w:jc w:val="both"/>
        <w:rPr>
          <w:iCs/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Les </w:t>
      </w:r>
      <w:r w:rsidRPr="00E25537">
        <w:rPr>
          <w:i/>
          <w:iCs/>
          <w:sz w:val="22"/>
        </w:rPr>
        <w:t>Frères de la Pie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étaient un ordre de cha</w:t>
      </w:r>
      <w:r w:rsidRPr="00E25537">
        <w:rPr>
          <w:sz w:val="22"/>
        </w:rPr>
        <w:softHyphen/>
        <w:t xml:space="preserve">noines réguliers établi par saint Louis en 1268. On trouve vers la fin de la pièce intitulée </w:t>
      </w:r>
      <w:r w:rsidRPr="00E25537">
        <w:rPr>
          <w:i/>
          <w:iCs/>
          <w:sz w:val="22"/>
        </w:rPr>
        <w:t>Les Mouſtiers de Paris</w:t>
      </w:r>
      <w:r w:rsidRPr="00E25537">
        <w:rPr>
          <w:iCs/>
          <w:sz w:val="22"/>
        </w:rPr>
        <w:t> 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 xml:space="preserve">La novele ordre de </w:t>
      </w:r>
      <w:r w:rsidR="001A174B">
        <w:rPr>
          <w:rFonts w:ascii="x" w:hAnsi="x"/>
          <w:smallCaps/>
          <w:sz w:val="22"/>
        </w:rPr>
        <w:t>l</w:t>
      </w:r>
      <w:r w:rsidRPr="00E25537">
        <w:rPr>
          <w:rFonts w:ascii="x" w:hAnsi="x"/>
          <w:smallCaps/>
          <w:sz w:val="22"/>
        </w:rPr>
        <w:t>a pie</w:t>
      </w:r>
    </w:p>
    <w:p w:rsidR="001A174B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F920B3">
        <w:rPr>
          <w:sz w:val="22"/>
        </w:rPr>
        <w:tab/>
      </w:r>
      <w:r w:rsidRPr="00E25537">
        <w:rPr>
          <w:sz w:val="22"/>
        </w:rPr>
        <w:t>Qui ſont en la Bretonnerie.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 xml:space="preserve">( Voyez Méon, </w:t>
      </w:r>
      <w:r w:rsidRPr="00E25537">
        <w:rPr>
          <w:i/>
          <w:iCs/>
          <w:sz w:val="22"/>
        </w:rPr>
        <w:t>Fabliaux et Contes</w:t>
      </w:r>
      <w:r w:rsidRPr="00E25537">
        <w:rPr>
          <w:iCs/>
          <w:sz w:val="22"/>
        </w:rPr>
        <w:t xml:space="preserve">, </w:t>
      </w:r>
      <w:r w:rsidRPr="00E25537">
        <w:rPr>
          <w:sz w:val="22"/>
        </w:rPr>
        <w:t>tome II, pag. 292). — Le dernier vers de cette strophe est une allusion à leur coutume de mendier en disant : « Du pain aux pauvres Frères-Sachets ! du pain aux Frères de la Pie ! » ( Voyez page 17, note.)</w:t>
      </w:r>
    </w:p>
  </w:footnote>
  <w:footnote w:id="43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bCs/>
          <w:smallCaps/>
          <w:sz w:val="22"/>
        </w:rPr>
        <w:t>Var</w:t>
      </w:r>
      <w:r w:rsidRPr="00E25537">
        <w:rPr>
          <w:bCs/>
          <w:sz w:val="22"/>
        </w:rPr>
        <w:t xml:space="preserve">. </w:t>
      </w:r>
      <w:r w:rsidRPr="00E25537">
        <w:rPr>
          <w:sz w:val="22"/>
        </w:rPr>
        <w:t>Se droiz fuſt soutenez et li torz eſtoit torz.</w:t>
      </w:r>
    </w:p>
  </w:footnote>
  <w:footnote w:id="44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Toute cette strophe manque au Ms. 198 N.-D. et </w:t>
      </w:r>
      <w:r w:rsidRPr="00E25537">
        <w:rPr>
          <w:bCs/>
          <w:sz w:val="22"/>
        </w:rPr>
        <w:t xml:space="preserve">au MS. 274 </w:t>
      </w:r>
      <w:r w:rsidRPr="00E25537">
        <w:rPr>
          <w:i/>
          <w:iCs/>
          <w:sz w:val="22"/>
        </w:rPr>
        <w:t>bis</w:t>
      </w:r>
      <w:r w:rsidRPr="00E25537">
        <w:rPr>
          <w:iCs/>
          <w:sz w:val="22"/>
        </w:rPr>
        <w:t xml:space="preserve"> </w:t>
      </w:r>
      <w:r w:rsidRPr="00E25537">
        <w:rPr>
          <w:sz w:val="22"/>
        </w:rPr>
        <w:t>N.-D.</w:t>
      </w:r>
    </w:p>
  </w:footnote>
  <w:footnote w:id="45"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Ms. 7633. </w:t>
      </w:r>
      <w:r w:rsidRPr="00E25537">
        <w:rPr>
          <w:bCs/>
          <w:smallCaps/>
          <w:sz w:val="22"/>
        </w:rPr>
        <w:t>Var</w:t>
      </w:r>
      <w:r w:rsidRPr="00E25537">
        <w:rPr>
          <w:sz w:val="22"/>
        </w:rPr>
        <w:t>. Qui consaut touz preudommes et touz picheurs amant.</w:t>
      </w:r>
    </w:p>
  </w:footnote>
  <w:footnote w:id="46">
    <w:p w:rsidR="002925B0" w:rsidRPr="00E25537" w:rsidRDefault="002925B0" w:rsidP="00424FF5">
      <w:pPr>
        <w:pStyle w:val="Notedebasdepage"/>
        <w:ind w:firstLine="284"/>
        <w:jc w:val="both"/>
        <w:rPr>
          <w:iCs/>
          <w:sz w:val="22"/>
        </w:rPr>
      </w:pPr>
      <w:r w:rsidRPr="00E25537">
        <w:rPr>
          <w:rStyle w:val="Appelnotedebasdep"/>
          <w:sz w:val="22"/>
        </w:rPr>
        <w:footnoteRef/>
      </w:r>
      <w:r w:rsidRPr="00E25537">
        <w:rPr>
          <w:sz w:val="22"/>
        </w:rPr>
        <w:t xml:space="preserve"> Le Ms. 274 </w:t>
      </w:r>
      <w:r w:rsidRPr="00E25537">
        <w:rPr>
          <w:iCs/>
          <w:sz w:val="22"/>
        </w:rPr>
        <w:t xml:space="preserve">bis </w:t>
      </w:r>
      <w:r w:rsidRPr="00E25537">
        <w:rPr>
          <w:sz w:val="22"/>
        </w:rPr>
        <w:t xml:space="preserve">N.-D. ajoute, rubriqué en rouge, après </w:t>
      </w:r>
      <w:r w:rsidRPr="00E25537">
        <w:rPr>
          <w:iCs/>
          <w:sz w:val="22"/>
        </w:rPr>
        <w:t>l</w:t>
      </w:r>
      <w:r w:rsidR="00D53400">
        <w:rPr>
          <w:iCs/>
          <w:sz w:val="22"/>
        </w:rPr>
        <w:t>’</w:t>
      </w:r>
      <w:r w:rsidRPr="00E25537">
        <w:rPr>
          <w:i/>
          <w:iCs/>
          <w:sz w:val="22"/>
        </w:rPr>
        <w:t>Explicit</w:t>
      </w:r>
      <w:r w:rsidRPr="00E25537">
        <w:rPr>
          <w:iCs/>
          <w:sz w:val="22"/>
        </w:rPr>
        <w:t xml:space="preserve"> :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920E40">
        <w:rPr>
          <w:sz w:val="22"/>
        </w:rPr>
        <w:tab/>
      </w:r>
      <w:r w:rsidRPr="00E25537">
        <w:rPr>
          <w:sz w:val="22"/>
        </w:rPr>
        <w:t xml:space="preserve">Fox eſt li hons qui ne ſi monde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920E40">
        <w:rPr>
          <w:sz w:val="22"/>
        </w:rPr>
        <w:tab/>
      </w:r>
      <w:r w:rsidRPr="00E25537">
        <w:rPr>
          <w:sz w:val="22"/>
        </w:rPr>
        <w:t xml:space="preserve">De tous les max que il habonde </w:t>
      </w:r>
    </w:p>
    <w:p w:rsidR="002925B0" w:rsidRPr="00E25537" w:rsidRDefault="002925B0" w:rsidP="00424FF5">
      <w:pPr>
        <w:pStyle w:val="Notedebasdepage"/>
        <w:ind w:firstLine="284"/>
        <w:jc w:val="both"/>
        <w:rPr>
          <w:sz w:val="22"/>
        </w:rPr>
      </w:pPr>
      <w:r w:rsidRPr="00E25537">
        <w:rPr>
          <w:sz w:val="22"/>
        </w:rPr>
        <w:tab/>
      </w:r>
      <w:r w:rsidR="00920E40">
        <w:rPr>
          <w:sz w:val="22"/>
        </w:rPr>
        <w:tab/>
      </w:r>
      <w:r w:rsidRPr="00E25537">
        <w:rPr>
          <w:sz w:val="22"/>
        </w:rPr>
        <w:t>Por qu</w:t>
      </w:r>
      <w:r w:rsidR="00D53400">
        <w:rPr>
          <w:sz w:val="22"/>
        </w:rPr>
        <w:t>’</w:t>
      </w:r>
      <w:r w:rsidRPr="00E25537">
        <w:rPr>
          <w:sz w:val="22"/>
        </w:rPr>
        <w:t>il ne chiée en mer parfonde.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1C2"/>
    <w:rsid w:val="00000DBC"/>
    <w:rsid w:val="000453C0"/>
    <w:rsid w:val="000654AB"/>
    <w:rsid w:val="000A2901"/>
    <w:rsid w:val="000A6A8C"/>
    <w:rsid w:val="0013271C"/>
    <w:rsid w:val="00153838"/>
    <w:rsid w:val="00187751"/>
    <w:rsid w:val="001A174B"/>
    <w:rsid w:val="001D5F5D"/>
    <w:rsid w:val="001E2223"/>
    <w:rsid w:val="00214B31"/>
    <w:rsid w:val="002208F1"/>
    <w:rsid w:val="00262399"/>
    <w:rsid w:val="00284B5F"/>
    <w:rsid w:val="002925B0"/>
    <w:rsid w:val="002A12AA"/>
    <w:rsid w:val="002A6A86"/>
    <w:rsid w:val="002B411B"/>
    <w:rsid w:val="002C4DA3"/>
    <w:rsid w:val="0032051E"/>
    <w:rsid w:val="00324D9A"/>
    <w:rsid w:val="0038253D"/>
    <w:rsid w:val="003F427C"/>
    <w:rsid w:val="0042499E"/>
    <w:rsid w:val="00424FF5"/>
    <w:rsid w:val="00443218"/>
    <w:rsid w:val="00487B1D"/>
    <w:rsid w:val="004A30CD"/>
    <w:rsid w:val="004B71C2"/>
    <w:rsid w:val="004D40C5"/>
    <w:rsid w:val="004E09D6"/>
    <w:rsid w:val="0053039B"/>
    <w:rsid w:val="00546476"/>
    <w:rsid w:val="005747EE"/>
    <w:rsid w:val="005C7534"/>
    <w:rsid w:val="005F0217"/>
    <w:rsid w:val="0065108E"/>
    <w:rsid w:val="006A7C2D"/>
    <w:rsid w:val="00733E2E"/>
    <w:rsid w:val="00751463"/>
    <w:rsid w:val="00803247"/>
    <w:rsid w:val="0082575C"/>
    <w:rsid w:val="008E7D9E"/>
    <w:rsid w:val="008F46A7"/>
    <w:rsid w:val="00904547"/>
    <w:rsid w:val="009064A4"/>
    <w:rsid w:val="00920E40"/>
    <w:rsid w:val="00A0414B"/>
    <w:rsid w:val="00A1289F"/>
    <w:rsid w:val="00A2783B"/>
    <w:rsid w:val="00A41029"/>
    <w:rsid w:val="00A57907"/>
    <w:rsid w:val="00AB3D59"/>
    <w:rsid w:val="00AC6E7A"/>
    <w:rsid w:val="00AE6153"/>
    <w:rsid w:val="00B1035C"/>
    <w:rsid w:val="00B7041A"/>
    <w:rsid w:val="00B82287"/>
    <w:rsid w:val="00B97CBC"/>
    <w:rsid w:val="00BD2F68"/>
    <w:rsid w:val="00BF68AF"/>
    <w:rsid w:val="00CB29F7"/>
    <w:rsid w:val="00CC1F34"/>
    <w:rsid w:val="00D17A7A"/>
    <w:rsid w:val="00D53400"/>
    <w:rsid w:val="00D63106"/>
    <w:rsid w:val="00D842B1"/>
    <w:rsid w:val="00E23946"/>
    <w:rsid w:val="00E25537"/>
    <w:rsid w:val="00E962A0"/>
    <w:rsid w:val="00EA3358"/>
    <w:rsid w:val="00F17745"/>
    <w:rsid w:val="00F27D5A"/>
    <w:rsid w:val="00F9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C2"/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2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247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47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0A6A8C"/>
  </w:style>
  <w:style w:type="character" w:styleId="Marquedecommentaire">
    <w:name w:val="annotation reference"/>
    <w:basedOn w:val="Policepardfaut"/>
    <w:uiPriority w:val="99"/>
    <w:semiHidden/>
    <w:unhideWhenUsed/>
    <w:rsid w:val="002925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5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5B0"/>
    <w:rPr>
      <w:rFonts w:ascii="Garamond" w:hAnsi="Garamond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5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5B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8046-6B96-4ADF-A31F-73F07A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1389</Words>
  <Characters>7644</Characters>
  <Application>Microsoft Office Word</Application>
  <DocSecurity>0</DocSecurity>
  <Lines>63</Lines>
  <Paragraphs>18</Paragraphs>
  <ScaleCrop>false</ScaleCrop>
  <Company>Windows-Trust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Sentjens</dc:creator>
  <cp:keywords/>
  <dc:description/>
  <cp:lastModifiedBy>Cédric Sentjens</cp:lastModifiedBy>
  <cp:revision>53</cp:revision>
  <dcterms:created xsi:type="dcterms:W3CDTF">2010-03-14T14:48:00Z</dcterms:created>
  <dcterms:modified xsi:type="dcterms:W3CDTF">2010-07-22T13:16:00Z</dcterms:modified>
</cp:coreProperties>
</file>