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75" w:rsidRDefault="009A5A75" w:rsidP="009A5A75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>
        <w:rPr>
          <w:i/>
        </w:rPr>
        <w:t>trouvère du XIII</w:t>
      </w:r>
      <w:r>
        <w:rPr>
          <w:i/>
          <w:vertAlign w:val="superscript"/>
        </w:rPr>
        <w:t>e</w:t>
      </w:r>
      <w:r>
        <w:rPr>
          <w:i/>
        </w:rPr>
        <w:t xml:space="preserve"> siècle, recueillies et mises au jour pour la première fois par Achille Jubinal</w:t>
      </w:r>
      <w:r>
        <w:t xml:space="preserve">, </w:t>
      </w:r>
      <w:r>
        <w:rPr>
          <w:i/>
        </w:rPr>
        <w:t xml:space="preserve">Nouvelle édition revue et </w:t>
      </w:r>
      <w:r w:rsidRPr="00FC22E7">
        <w:rPr>
          <w:i/>
        </w:rPr>
        <w:t>corrigée</w:t>
      </w:r>
      <w:r>
        <w:t xml:space="preserve">, </w:t>
      </w:r>
      <w:r w:rsidRPr="00FC22E7">
        <w:t>A</w:t>
      </w:r>
      <w:r>
        <w:t xml:space="preserve">. </w:t>
      </w:r>
      <w:r>
        <w:rPr>
          <w:smallCaps/>
        </w:rPr>
        <w:t>Jubinal</w:t>
      </w:r>
      <w:r>
        <w:t>, 1874 : Paris, Paul Daffis, vol. 1, pp. 22-25.</w:t>
      </w:r>
    </w:p>
    <w:p w:rsidR="00CB29F7" w:rsidRPr="009A5A75" w:rsidRDefault="00CB29F7" w:rsidP="009A5A75">
      <w:pPr>
        <w:suppressLineNumbers/>
        <w:spacing w:after="0"/>
        <w:rPr>
          <w:b/>
          <w:sz w:val="32"/>
        </w:rPr>
      </w:pPr>
      <w:r w:rsidRPr="009A5A75">
        <w:rPr>
          <w:b/>
          <w:sz w:val="32"/>
        </w:rPr>
        <w:t>C</w:t>
      </w:r>
      <w:r w:rsidR="00DF70D1" w:rsidRPr="009A5A75">
        <w:rPr>
          <w:b/>
          <w:sz w:val="32"/>
        </w:rPr>
        <w:t>’</w:t>
      </w:r>
      <w:r w:rsidRPr="009A5A75">
        <w:rPr>
          <w:b/>
          <w:sz w:val="32"/>
        </w:rPr>
        <w:t>est la Paiz de Rutebues</w:t>
      </w:r>
      <w:r w:rsidR="00DF70D1" w:rsidRPr="009A5A75">
        <w:rPr>
          <w:b/>
          <w:sz w:val="32"/>
        </w:rPr>
        <w:t xml:space="preserve">, </w:t>
      </w:r>
    </w:p>
    <w:p w:rsidR="00CB29F7" w:rsidRPr="009A5A75" w:rsidRDefault="00CB29F7" w:rsidP="009A5A75">
      <w:pPr>
        <w:suppressLineNumbers/>
        <w:spacing w:after="0"/>
        <w:rPr>
          <w:b/>
          <w:sz w:val="32"/>
        </w:rPr>
      </w:pPr>
      <w:r w:rsidRPr="009A5A75">
        <w:rPr>
          <w:b/>
          <w:sz w:val="32"/>
        </w:rPr>
        <w:t>ou</w:t>
      </w:r>
    </w:p>
    <w:p w:rsidR="00CB29F7" w:rsidRPr="009A5A75" w:rsidRDefault="00CB29F7" w:rsidP="009A5A75">
      <w:pPr>
        <w:suppressLineNumbers/>
        <w:spacing w:after="0"/>
        <w:rPr>
          <w:b/>
          <w:sz w:val="32"/>
        </w:rPr>
      </w:pPr>
      <w:r w:rsidRPr="009A5A75">
        <w:rPr>
          <w:b/>
          <w:sz w:val="32"/>
        </w:rPr>
        <w:t>La Priere Rutebuef</w:t>
      </w:r>
    </w:p>
    <w:p w:rsidR="00CB29F7" w:rsidRPr="00D86568" w:rsidRDefault="00CB29F7" w:rsidP="00AB4D0E">
      <w:pPr>
        <w:suppressLineNumbers/>
        <w:spacing w:after="0"/>
        <w:ind w:firstLine="284"/>
        <w:rPr>
          <w:sz w:val="24"/>
        </w:rPr>
      </w:pPr>
      <w:r w:rsidRPr="00D86568">
        <w:rPr>
          <w:sz w:val="24"/>
        </w:rPr>
        <w:t>Mss. 7615</w:t>
      </w:r>
      <w:r w:rsidR="00DF70D1" w:rsidRPr="00D86568">
        <w:rPr>
          <w:sz w:val="24"/>
        </w:rPr>
        <w:t xml:space="preserve">, </w:t>
      </w:r>
      <w:r w:rsidRPr="00D86568">
        <w:rPr>
          <w:sz w:val="24"/>
        </w:rPr>
        <w:t>7633.</w:t>
      </w:r>
    </w:p>
    <w:p w:rsidR="00CB29F7" w:rsidRPr="00D86568" w:rsidRDefault="00CB29F7" w:rsidP="00AB4D0E">
      <w:pPr>
        <w:suppressLineNumbers/>
        <w:spacing w:after="0"/>
        <w:ind w:firstLine="284"/>
        <w:rPr>
          <w:sz w:val="24"/>
        </w:rPr>
      </w:pP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Mon boen ami Diex le mainteingne</w:t>
      </w:r>
      <w:r w:rsidR="00DF70D1" w:rsidRPr="00D86568">
        <w:rPr>
          <w:sz w:val="24"/>
        </w:rPr>
        <w:t xml:space="preserve"> !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 xml:space="preserve">Mais raiſons me montre &amp; enſeingne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</w:t>
      </w:r>
      <w:r w:rsidR="00DF70D1" w:rsidRPr="00D86568">
        <w:rPr>
          <w:sz w:val="24"/>
        </w:rPr>
        <w:t>’</w:t>
      </w:r>
      <w:r w:rsidRPr="00D86568">
        <w:rPr>
          <w:sz w:val="24"/>
        </w:rPr>
        <w:t>à Dieu face une teil prière</w:t>
      </w:r>
      <w:r w:rsidR="00DF70D1" w:rsidRPr="00D86568">
        <w:rPr>
          <w:sz w:val="24"/>
        </w:rPr>
        <w:t xml:space="preserve"> ;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C</w:t>
      </w:r>
      <w:r w:rsidR="00DF70D1" w:rsidRPr="00D86568">
        <w:rPr>
          <w:sz w:val="24"/>
        </w:rPr>
        <w:t>’</w:t>
      </w:r>
      <w:r w:rsidRPr="00D86568">
        <w:rPr>
          <w:sz w:val="24"/>
        </w:rPr>
        <w:t>il eft moiens</w:t>
      </w:r>
      <w:r w:rsidRPr="00D86568">
        <w:rPr>
          <w:rStyle w:val="Appelnotedebasdep"/>
          <w:sz w:val="24"/>
        </w:rPr>
        <w:footnoteReference w:id="2"/>
      </w:r>
      <w:r w:rsidR="00DF70D1" w:rsidRPr="00D86568">
        <w:rPr>
          <w:sz w:val="24"/>
        </w:rPr>
        <w:t xml:space="preserve">, </w:t>
      </w:r>
      <w:r w:rsidRPr="00D86568">
        <w:rPr>
          <w:sz w:val="24"/>
        </w:rPr>
        <w:t>que Diex l</w:t>
      </w:r>
      <w:r w:rsidR="00DF70D1" w:rsidRPr="00D86568">
        <w:rPr>
          <w:sz w:val="24"/>
        </w:rPr>
        <w:t>’</w:t>
      </w:r>
      <w:r w:rsidRPr="00D86568">
        <w:rPr>
          <w:sz w:val="24"/>
        </w:rPr>
        <w:t>i tiengne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Que puis qu</w:t>
      </w:r>
      <w:r w:rsidR="00DF70D1" w:rsidRPr="00D86568">
        <w:rPr>
          <w:sz w:val="24"/>
        </w:rPr>
        <w:t>’</w:t>
      </w:r>
      <w:r w:rsidRPr="00D86568">
        <w:rPr>
          <w:sz w:val="24"/>
        </w:rPr>
        <w:t>en ſeignorie veingne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G</w:t>
      </w:r>
      <w:r w:rsidR="00DF70D1" w:rsidRPr="00D86568">
        <w:rPr>
          <w:sz w:val="24"/>
        </w:rPr>
        <w:t>’</w:t>
      </w:r>
      <w:r w:rsidRPr="00D86568">
        <w:rPr>
          <w:sz w:val="24"/>
        </w:rPr>
        <w:t>i per honeur &amp; bele chière</w:t>
      </w:r>
      <w:r w:rsidR="00DF70D1" w:rsidRPr="00D86568">
        <w:rPr>
          <w:sz w:val="24"/>
        </w:rPr>
        <w:t xml:space="preserve"> !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Moiens &amp; de bele menière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Et ſ</w:t>
      </w:r>
      <w:r w:rsidR="00DF70D1" w:rsidRPr="00D86568">
        <w:rPr>
          <w:sz w:val="24"/>
        </w:rPr>
        <w:t>’</w:t>
      </w:r>
      <w:r w:rsidRPr="00D86568">
        <w:rPr>
          <w:sz w:val="24"/>
        </w:rPr>
        <w:t>amors eſt ferme &amp; entière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Et ceit bon grei qui le compeingne</w:t>
      </w:r>
      <w:r w:rsidR="00DF70D1" w:rsidRPr="00D86568">
        <w:rPr>
          <w:sz w:val="24"/>
        </w:rPr>
        <w:t xml:space="preserve"> ;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Car com plus baſſe eſt la lumière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Miex voit hon avant &amp; arrière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Et com</w:t>
      </w:r>
      <w:r w:rsidR="00AB4D0E">
        <w:rPr>
          <w:sz w:val="24"/>
        </w:rPr>
        <w:t xml:space="preserve"> </w:t>
      </w:r>
      <w:r w:rsidRPr="00D86568">
        <w:rPr>
          <w:sz w:val="24"/>
        </w:rPr>
        <w:t>plus hauce</w:t>
      </w:r>
      <w:r w:rsidR="00DF70D1" w:rsidRPr="00D86568">
        <w:rPr>
          <w:sz w:val="24"/>
        </w:rPr>
        <w:t xml:space="preserve">, </w:t>
      </w:r>
      <w:r w:rsidRPr="00D86568">
        <w:rPr>
          <w:sz w:val="24"/>
        </w:rPr>
        <w:t>plus eſloigne.</w:t>
      </w:r>
    </w:p>
    <w:p w:rsidR="00CB29F7" w:rsidRPr="00D86568" w:rsidRDefault="00CB29F7" w:rsidP="00AB4D0E">
      <w:pPr>
        <w:suppressLineNumbers/>
        <w:spacing w:after="0"/>
        <w:ind w:firstLine="284"/>
        <w:rPr>
          <w:sz w:val="24"/>
        </w:rPr>
      </w:pP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Quand li moiens devient granz ſires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Lors vient flaters &amp; naît meſdires</w:t>
      </w:r>
      <w:r w:rsidR="00DF70D1" w:rsidRPr="00D86568">
        <w:rPr>
          <w:sz w:val="24"/>
        </w:rPr>
        <w:t xml:space="preserve"> ;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Qui plus en ſeit</w:t>
      </w:r>
      <w:r w:rsidR="00DF70D1" w:rsidRPr="00D86568">
        <w:rPr>
          <w:sz w:val="24"/>
        </w:rPr>
        <w:t xml:space="preserve">, </w:t>
      </w:r>
      <w:r w:rsidRPr="00D86568">
        <w:rPr>
          <w:sz w:val="24"/>
        </w:rPr>
        <w:t xml:space="preserve">plus a ſa grâce.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 xml:space="preserve">Lors eſt perduz joers &amp; rires :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Ces roiaumes devient empires</w:t>
      </w:r>
      <w:r w:rsidRPr="00D86568">
        <w:rPr>
          <w:rStyle w:val="Appelnotedebasdep"/>
          <w:sz w:val="24"/>
        </w:rPr>
        <w:footnoteReference w:id="3"/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 xml:space="preserve">Et tuit enſuient une trace.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Li povre ami eſt en eſpace</w:t>
      </w:r>
      <w:r w:rsidR="00AB4D0E">
        <w:rPr>
          <w:sz w:val="24"/>
        </w:rPr>
        <w:t> :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C</w:t>
      </w:r>
      <w:r w:rsidR="00DF70D1" w:rsidRPr="00D86568">
        <w:rPr>
          <w:sz w:val="24"/>
        </w:rPr>
        <w:t>’</w:t>
      </w:r>
      <w:r w:rsidRPr="00D86568">
        <w:rPr>
          <w:sz w:val="24"/>
        </w:rPr>
        <w:t>il vient à cort</w:t>
      </w:r>
      <w:r w:rsidR="00DF70D1" w:rsidRPr="00D86568">
        <w:rPr>
          <w:sz w:val="24"/>
        </w:rPr>
        <w:t xml:space="preserve">, </w:t>
      </w:r>
      <w:r w:rsidRPr="00D86568">
        <w:rPr>
          <w:sz w:val="24"/>
        </w:rPr>
        <w:t>chacuns l</w:t>
      </w:r>
      <w:r w:rsidR="00DF70D1" w:rsidRPr="00D86568">
        <w:rPr>
          <w:sz w:val="24"/>
        </w:rPr>
        <w:t>’</w:t>
      </w:r>
      <w:r w:rsidRPr="00D86568">
        <w:rPr>
          <w:sz w:val="24"/>
        </w:rPr>
        <w:t>en chace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 xml:space="preserve">Par gros moz ou par vitupires.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Li flatères de pute eſtrace</w:t>
      </w:r>
      <w:r w:rsidRPr="00D86568">
        <w:rPr>
          <w:rStyle w:val="Appelnotedebasdep"/>
          <w:sz w:val="24"/>
        </w:rPr>
        <w:footnoteReference w:id="4"/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Fait cui il vuet vuidier la place</w:t>
      </w:r>
      <w:r w:rsidR="00AB4D0E">
        <w:rPr>
          <w:sz w:val="24"/>
        </w:rPr>
        <w:t> :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C</w:t>
      </w:r>
      <w:r w:rsidR="00DF70D1" w:rsidRPr="00D86568">
        <w:rPr>
          <w:sz w:val="24"/>
        </w:rPr>
        <w:t>’</w:t>
      </w:r>
      <w:r w:rsidRPr="00D86568">
        <w:rPr>
          <w:sz w:val="24"/>
        </w:rPr>
        <w:t>il vuet</w:t>
      </w:r>
      <w:r w:rsidR="00DF70D1" w:rsidRPr="00D86568">
        <w:rPr>
          <w:sz w:val="24"/>
        </w:rPr>
        <w:t xml:space="preserve">, </w:t>
      </w:r>
      <w:r w:rsidRPr="00D86568">
        <w:rPr>
          <w:sz w:val="24"/>
        </w:rPr>
        <w:t>li mieudres eſt li pires.</w:t>
      </w:r>
    </w:p>
    <w:p w:rsidR="00CB29F7" w:rsidRPr="00D86568" w:rsidRDefault="00CB29F7" w:rsidP="00AB4D0E">
      <w:pPr>
        <w:suppressLineNumbers/>
        <w:spacing w:after="0"/>
        <w:ind w:firstLine="284"/>
        <w:rPr>
          <w:sz w:val="24"/>
        </w:rPr>
      </w:pP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Riches hom qui flateour croit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Fait de légier</w:t>
      </w:r>
      <w:r w:rsidRPr="00D86568">
        <w:rPr>
          <w:rStyle w:val="Appelnotedebasdep"/>
          <w:sz w:val="24"/>
        </w:rPr>
        <w:footnoteReference w:id="5"/>
      </w:r>
      <w:r w:rsidRPr="00D86568">
        <w:rPr>
          <w:sz w:val="24"/>
        </w:rPr>
        <w:t xml:space="preserve"> plus tort que droit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Et de légier faut</w:t>
      </w:r>
      <w:r w:rsidRPr="00D86568">
        <w:rPr>
          <w:rStyle w:val="Appelnotedebasdep"/>
          <w:sz w:val="24"/>
        </w:rPr>
        <w:footnoteReference w:id="6"/>
      </w:r>
      <w:r w:rsidRPr="00D86568">
        <w:rPr>
          <w:sz w:val="24"/>
        </w:rPr>
        <w:t xml:space="preserve"> à droiture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Quant de légier croit &amp; meſcroit.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Fox eſt qui for ſ</w:t>
      </w:r>
      <w:r w:rsidR="00DF70D1" w:rsidRPr="00D86568">
        <w:rPr>
          <w:sz w:val="24"/>
        </w:rPr>
        <w:t>’</w:t>
      </w:r>
      <w:r w:rsidRPr="00D86568">
        <w:rPr>
          <w:sz w:val="24"/>
        </w:rPr>
        <w:t xml:space="preserve">amour acroit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lastRenderedPageBreak/>
        <w:t xml:space="preserve">Et ſages qui entour li dure.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 xml:space="preserve">Jamais jor ne metrai ma cure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En fère raiſon ne meſure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Se n</w:t>
      </w:r>
      <w:r w:rsidR="00DF70D1" w:rsidRPr="00D86568">
        <w:rPr>
          <w:sz w:val="24"/>
        </w:rPr>
        <w:t>’</w:t>
      </w:r>
      <w:r w:rsidRPr="00D86568">
        <w:rPr>
          <w:sz w:val="24"/>
        </w:rPr>
        <w:t>eſt por celui qui tot voit</w:t>
      </w:r>
      <w:r w:rsidR="00DF70D1" w:rsidRPr="00D86568">
        <w:rPr>
          <w:sz w:val="24"/>
        </w:rPr>
        <w:t xml:space="preserve"> ;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Car ſ</w:t>
      </w:r>
      <w:r w:rsidR="00DF70D1" w:rsidRPr="00D86568">
        <w:rPr>
          <w:sz w:val="24"/>
        </w:rPr>
        <w:t>’</w:t>
      </w:r>
      <w:r w:rsidRPr="00D86568">
        <w:rPr>
          <w:sz w:val="24"/>
        </w:rPr>
        <w:t>amours eſt ferme &amp; féure.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Sages eſt qu</w:t>
      </w:r>
      <w:r w:rsidR="00DF70D1" w:rsidRPr="00D86568">
        <w:rPr>
          <w:sz w:val="24"/>
        </w:rPr>
        <w:t>’</w:t>
      </w:r>
      <w:r w:rsidRPr="00D86568">
        <w:rPr>
          <w:sz w:val="24"/>
        </w:rPr>
        <w:t>en li ſ</w:t>
      </w:r>
      <w:r w:rsidR="00DF70D1" w:rsidRPr="00D86568">
        <w:rPr>
          <w:sz w:val="24"/>
        </w:rPr>
        <w:t>’</w:t>
      </w:r>
      <w:r w:rsidRPr="00D86568">
        <w:rPr>
          <w:sz w:val="24"/>
        </w:rPr>
        <w:t>aſéure :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Tuit li autre ſunt d</w:t>
      </w:r>
      <w:r w:rsidR="00DF70D1" w:rsidRPr="00D86568">
        <w:rPr>
          <w:sz w:val="24"/>
        </w:rPr>
        <w:t>’</w:t>
      </w:r>
      <w:r w:rsidRPr="00D86568">
        <w:rPr>
          <w:sz w:val="24"/>
        </w:rPr>
        <w:t>un endroit.</w:t>
      </w:r>
    </w:p>
    <w:p w:rsidR="00CB29F7" w:rsidRPr="00D86568" w:rsidRDefault="00CB29F7" w:rsidP="00AB4D0E">
      <w:pPr>
        <w:suppressLineNumbers/>
        <w:spacing w:after="0"/>
        <w:ind w:firstLine="284"/>
        <w:rPr>
          <w:sz w:val="24"/>
        </w:rPr>
      </w:pP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J</w:t>
      </w:r>
      <w:r w:rsidR="00DF70D1" w:rsidRPr="00D86568">
        <w:rPr>
          <w:sz w:val="24"/>
        </w:rPr>
        <w:t>’</w:t>
      </w:r>
      <w:r w:rsidRPr="00D86568">
        <w:rPr>
          <w:sz w:val="24"/>
        </w:rPr>
        <w:t>avoie un boen ami en France</w:t>
      </w:r>
      <w:r w:rsidR="00DF70D1" w:rsidRPr="00D86568">
        <w:rPr>
          <w:sz w:val="24"/>
        </w:rPr>
        <w:t xml:space="preserve"> ;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Or l</w:t>
      </w:r>
      <w:r w:rsidR="00DF70D1" w:rsidRPr="00D86568">
        <w:rPr>
          <w:sz w:val="24"/>
        </w:rPr>
        <w:t>’</w:t>
      </w:r>
      <w:r w:rsidRPr="00D86568">
        <w:rPr>
          <w:sz w:val="24"/>
        </w:rPr>
        <w:t>ai perdu par meſchéance</w:t>
      </w:r>
      <w:r w:rsidRPr="00D86568">
        <w:rPr>
          <w:rStyle w:val="Appelnotedebasdep"/>
          <w:sz w:val="24"/>
        </w:rPr>
        <w:footnoteReference w:id="7"/>
      </w:r>
      <w:r w:rsidRPr="00D86568">
        <w:rPr>
          <w:sz w:val="24"/>
        </w:rPr>
        <w:t>.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De totes pars Diex me guerroie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De totes pars pers-je chevance</w:t>
      </w:r>
      <w:r w:rsidRPr="00D86568">
        <w:rPr>
          <w:rStyle w:val="Appelnotedebasdep"/>
          <w:sz w:val="24"/>
        </w:rPr>
        <w:footnoteReference w:id="8"/>
      </w:r>
      <w:r w:rsidRPr="00D86568">
        <w:rPr>
          <w:sz w:val="24"/>
        </w:rPr>
        <w:t> :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Diex le m</w:t>
      </w:r>
      <w:r w:rsidR="00DF70D1" w:rsidRPr="00D86568">
        <w:rPr>
          <w:sz w:val="24"/>
        </w:rPr>
        <w:t>’</w:t>
      </w:r>
      <w:r w:rsidRPr="00D86568">
        <w:rPr>
          <w:sz w:val="24"/>
        </w:rPr>
        <w:t>atort à pénitance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Que par tanz cuit que pou i voie</w:t>
      </w:r>
      <w:r w:rsidR="00DF70D1" w:rsidRPr="00D86568">
        <w:rPr>
          <w:sz w:val="24"/>
        </w:rPr>
        <w:t xml:space="preserve"> ;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De ſa veue r</w:t>
      </w:r>
      <w:r w:rsidR="00DF70D1" w:rsidRPr="00D86568">
        <w:rPr>
          <w:sz w:val="24"/>
        </w:rPr>
        <w:t>’</w:t>
      </w:r>
      <w:r w:rsidRPr="00D86568">
        <w:rPr>
          <w:sz w:val="24"/>
        </w:rPr>
        <w:t>ait-il joie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iCs/>
          <w:sz w:val="24"/>
        </w:rPr>
        <w:t xml:space="preserve">Auſi </w:t>
      </w:r>
      <w:r w:rsidRPr="00D86568">
        <w:rPr>
          <w:sz w:val="24"/>
        </w:rPr>
        <w:t>grant com je de la moie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Qui m</w:t>
      </w:r>
      <w:r w:rsidR="00DF70D1" w:rsidRPr="00D86568">
        <w:rPr>
          <w:sz w:val="24"/>
        </w:rPr>
        <w:t>’</w:t>
      </w:r>
      <w:r w:rsidRPr="00D86568">
        <w:rPr>
          <w:sz w:val="24"/>
        </w:rPr>
        <w:t>a méu teil méſeſtance</w:t>
      </w:r>
      <w:r w:rsidR="00DF70D1" w:rsidRPr="00D86568">
        <w:rPr>
          <w:sz w:val="24"/>
        </w:rPr>
        <w:t xml:space="preserve"> ;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Mais bien le ſache &amp; ſi le croie :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J</w:t>
      </w:r>
      <w:r w:rsidR="00DF70D1" w:rsidRPr="00D86568">
        <w:rPr>
          <w:sz w:val="24"/>
        </w:rPr>
        <w:t>’</w:t>
      </w:r>
      <w:r w:rsidRPr="00D86568">
        <w:rPr>
          <w:sz w:val="24"/>
        </w:rPr>
        <w:t>aurai aſſeiz où que je ſoie</w:t>
      </w:r>
      <w:r w:rsidR="00DF70D1" w:rsidRPr="00D86568">
        <w:rPr>
          <w:sz w:val="24"/>
        </w:rPr>
        <w:t xml:space="preserve">, </w:t>
      </w:r>
    </w:p>
    <w:p w:rsidR="00CB29F7" w:rsidRPr="00D86568" w:rsidRDefault="00CB29F7" w:rsidP="00AB4D0E">
      <w:pPr>
        <w:spacing w:after="0"/>
        <w:ind w:firstLine="284"/>
        <w:rPr>
          <w:sz w:val="24"/>
        </w:rPr>
      </w:pPr>
      <w:r w:rsidRPr="00D86568">
        <w:rPr>
          <w:sz w:val="24"/>
        </w:rPr>
        <w:t>Qui qu</w:t>
      </w:r>
      <w:r w:rsidR="00DF70D1" w:rsidRPr="00D86568">
        <w:rPr>
          <w:sz w:val="24"/>
        </w:rPr>
        <w:t>’</w:t>
      </w:r>
      <w:r w:rsidRPr="00D86568">
        <w:rPr>
          <w:sz w:val="24"/>
        </w:rPr>
        <w:t>en ait anui &amp; pezance</w:t>
      </w:r>
      <w:r w:rsidRPr="00D86568">
        <w:rPr>
          <w:rStyle w:val="Appelnotedebasdep"/>
          <w:sz w:val="24"/>
        </w:rPr>
        <w:footnoteReference w:id="9"/>
      </w:r>
      <w:r w:rsidRPr="00D86568">
        <w:rPr>
          <w:sz w:val="24"/>
        </w:rPr>
        <w:t>.</w:t>
      </w:r>
    </w:p>
    <w:p w:rsidR="00CB29F7" w:rsidRPr="00D86568" w:rsidRDefault="00CB29F7" w:rsidP="00AB4D0E">
      <w:pPr>
        <w:suppressLineNumbers/>
        <w:spacing w:after="0"/>
        <w:ind w:firstLine="284"/>
        <w:rPr>
          <w:iCs/>
          <w:sz w:val="24"/>
        </w:rPr>
      </w:pPr>
    </w:p>
    <w:p w:rsidR="004B71C2" w:rsidRPr="00D86568" w:rsidRDefault="00CB29F7" w:rsidP="00AB4D0E">
      <w:pPr>
        <w:suppressLineNumbers/>
        <w:spacing w:after="0"/>
        <w:ind w:firstLine="284"/>
        <w:rPr>
          <w:sz w:val="24"/>
        </w:rPr>
      </w:pPr>
      <w:r w:rsidRPr="00D86568">
        <w:rPr>
          <w:sz w:val="24"/>
        </w:rPr>
        <w:t>Explicit.</w:t>
      </w:r>
    </w:p>
    <w:sectPr w:rsidR="004B71C2" w:rsidRPr="00D86568" w:rsidSect="0053039B">
      <w:pgSz w:w="11906" w:h="16838"/>
      <w:pgMar w:top="1418" w:right="1418" w:bottom="1418" w:left="1418" w:header="709" w:footer="709" w:gutter="0"/>
      <w:lnNumType w:countBy="5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83C" w:rsidRDefault="00A4483C" w:rsidP="00803247">
      <w:pPr>
        <w:spacing w:after="0" w:line="240" w:lineRule="auto"/>
      </w:pPr>
      <w:r>
        <w:separator/>
      </w:r>
    </w:p>
  </w:endnote>
  <w:endnote w:type="continuationSeparator" w:id="1">
    <w:p w:rsidR="00A4483C" w:rsidRDefault="00A4483C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83C" w:rsidRDefault="00A4483C" w:rsidP="00803247">
      <w:pPr>
        <w:spacing w:after="0" w:line="240" w:lineRule="auto"/>
      </w:pPr>
      <w:r>
        <w:separator/>
      </w:r>
    </w:p>
  </w:footnote>
  <w:footnote w:type="continuationSeparator" w:id="1">
    <w:p w:rsidR="00A4483C" w:rsidRDefault="00A4483C" w:rsidP="00803247">
      <w:pPr>
        <w:spacing w:after="0" w:line="240" w:lineRule="auto"/>
      </w:pPr>
      <w:r>
        <w:continuationSeparator/>
      </w:r>
    </w:p>
  </w:footnote>
  <w:footnote w:id="2">
    <w:p w:rsidR="00CB29F7" w:rsidRPr="00D86568" w:rsidRDefault="00CB29F7" w:rsidP="00AB4D0E">
      <w:pPr>
        <w:pStyle w:val="Notedebasdepage"/>
        <w:ind w:firstLine="284"/>
        <w:jc w:val="both"/>
        <w:rPr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C</w:t>
      </w:r>
      <w:r w:rsidR="00DF70D1" w:rsidRPr="00D86568">
        <w:rPr>
          <w:i/>
          <w:iCs/>
          <w:sz w:val="22"/>
        </w:rPr>
        <w:t>’</w:t>
      </w:r>
      <w:r w:rsidRPr="00D86568">
        <w:rPr>
          <w:i/>
          <w:iCs/>
          <w:sz w:val="22"/>
        </w:rPr>
        <w:t>il efl moiens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sz w:val="22"/>
        </w:rPr>
        <w:t>s</w:t>
      </w:r>
      <w:r w:rsidR="00DF70D1" w:rsidRPr="00D86568">
        <w:rPr>
          <w:sz w:val="22"/>
        </w:rPr>
        <w:t>’</w:t>
      </w:r>
      <w:r w:rsidRPr="00D86568">
        <w:rPr>
          <w:sz w:val="22"/>
        </w:rPr>
        <w:t>il est dans une position qui ne soit ni trop haute ni trop basse.</w:t>
      </w:r>
    </w:p>
  </w:footnote>
  <w:footnote w:id="3">
    <w:p w:rsidR="00CB29F7" w:rsidRPr="00D86568" w:rsidRDefault="00CB29F7" w:rsidP="00AB4D0E">
      <w:pPr>
        <w:pStyle w:val="Notedebasdepage"/>
        <w:ind w:firstLine="284"/>
        <w:jc w:val="both"/>
        <w:rPr>
          <w:i/>
          <w:iCs/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Nous retrouverons souvent dans notre poète ce jeu de mots entre </w:t>
      </w:r>
      <w:r w:rsidRPr="00D86568">
        <w:rPr>
          <w:i/>
          <w:iCs/>
          <w:sz w:val="22"/>
        </w:rPr>
        <w:t>pire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i/>
          <w:iCs/>
          <w:sz w:val="22"/>
        </w:rPr>
        <w:t xml:space="preserve">royaume </w:t>
      </w:r>
      <w:r w:rsidRPr="00D86568">
        <w:rPr>
          <w:sz w:val="22"/>
        </w:rPr>
        <w:t xml:space="preserve">et </w:t>
      </w:r>
      <w:r w:rsidRPr="00D86568">
        <w:rPr>
          <w:i/>
          <w:iCs/>
          <w:sz w:val="22"/>
        </w:rPr>
        <w:t>empire</w:t>
      </w:r>
      <w:r w:rsidRPr="00D86568">
        <w:rPr>
          <w:iCs/>
          <w:sz w:val="22"/>
        </w:rPr>
        <w:t>.</w:t>
      </w:r>
    </w:p>
  </w:footnote>
  <w:footnote w:id="4">
    <w:p w:rsidR="00CB29F7" w:rsidRPr="00D86568" w:rsidRDefault="00CB29F7" w:rsidP="00AB4D0E">
      <w:pPr>
        <w:pStyle w:val="Notedebasdepage"/>
        <w:ind w:firstLine="284"/>
        <w:jc w:val="both"/>
        <w:rPr>
          <w:iCs/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Eſtrace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sz w:val="22"/>
        </w:rPr>
        <w:t>race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origine</w:t>
      </w:r>
      <w:r w:rsidR="00375C9F">
        <w:rPr>
          <w:sz w:val="22"/>
        </w:rPr>
        <w:t> ;</w:t>
      </w:r>
      <w:r w:rsidR="00DF70D1"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extractio</w:t>
      </w:r>
      <w:r w:rsidRPr="00D86568">
        <w:rPr>
          <w:iCs/>
          <w:sz w:val="22"/>
        </w:rPr>
        <w:t>.</w:t>
      </w:r>
    </w:p>
  </w:footnote>
  <w:footnote w:id="5">
    <w:p w:rsidR="00CB29F7" w:rsidRPr="00D86568" w:rsidRDefault="00CB29F7" w:rsidP="00AB4D0E">
      <w:pPr>
        <w:pStyle w:val="Notedebasdepage"/>
        <w:ind w:firstLine="284"/>
        <w:jc w:val="both"/>
        <w:rPr>
          <w:i/>
          <w:iCs/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De légier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sz w:val="22"/>
        </w:rPr>
        <w:t>légèrement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facilement</w:t>
      </w:r>
      <w:r w:rsidR="00375C9F">
        <w:rPr>
          <w:sz w:val="22"/>
        </w:rPr>
        <w:t> ;</w:t>
      </w:r>
      <w:r w:rsidR="00DF70D1"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leviter</w:t>
      </w:r>
      <w:r w:rsidRPr="00D86568">
        <w:rPr>
          <w:iCs/>
          <w:sz w:val="22"/>
        </w:rPr>
        <w:t>.</w:t>
      </w:r>
    </w:p>
  </w:footnote>
  <w:footnote w:id="6">
    <w:p w:rsidR="00CB29F7" w:rsidRPr="00D86568" w:rsidRDefault="00CB29F7" w:rsidP="00AB4D0E">
      <w:pPr>
        <w:pStyle w:val="Notedebasdepage"/>
        <w:ind w:firstLine="284"/>
        <w:jc w:val="both"/>
        <w:rPr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Faut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sz w:val="22"/>
        </w:rPr>
        <w:t>de faillir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manquer.</w:t>
      </w:r>
    </w:p>
  </w:footnote>
  <w:footnote w:id="7">
    <w:p w:rsidR="00CB29F7" w:rsidRPr="00D86568" w:rsidRDefault="00CB29F7" w:rsidP="00AB4D0E">
      <w:pPr>
        <w:pStyle w:val="Notedebasdepage"/>
        <w:ind w:firstLine="284"/>
        <w:jc w:val="both"/>
        <w:rPr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</w:t>
      </w:r>
      <w:r w:rsidRPr="00D86568">
        <w:rPr>
          <w:i/>
          <w:sz w:val="22"/>
        </w:rPr>
        <w:t>Meſ</w:t>
      </w:r>
      <w:r w:rsidRPr="00D86568">
        <w:rPr>
          <w:i/>
          <w:iCs/>
          <w:sz w:val="22"/>
        </w:rPr>
        <w:t xml:space="preserve">chéance </w:t>
      </w:r>
      <w:r w:rsidRPr="00D86568">
        <w:rPr>
          <w:sz w:val="22"/>
        </w:rPr>
        <w:t>veut dire à la fois méchanceté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acci</w:t>
      </w:r>
      <w:r w:rsidRPr="00D86568">
        <w:rPr>
          <w:sz w:val="22"/>
        </w:rPr>
        <w:softHyphen/>
        <w:t>dent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malheur. Dans quel sens Rutebeuf prend-il ce mot</w:t>
      </w:r>
      <w:r w:rsidR="00AB4D0E">
        <w:rPr>
          <w:sz w:val="22"/>
        </w:rPr>
        <w:t> ?</w:t>
      </w:r>
      <w:r w:rsidR="00DF70D1" w:rsidRPr="00D86568">
        <w:rPr>
          <w:sz w:val="22"/>
        </w:rPr>
        <w:t xml:space="preserve"> </w:t>
      </w:r>
      <w:r w:rsidRPr="00D86568">
        <w:rPr>
          <w:sz w:val="22"/>
        </w:rPr>
        <w:t>Veut-il faire entendre qu</w:t>
      </w:r>
      <w:r w:rsidR="00DF70D1" w:rsidRPr="00D86568">
        <w:rPr>
          <w:sz w:val="22"/>
        </w:rPr>
        <w:t>’</w:t>
      </w:r>
      <w:r w:rsidRPr="00D86568">
        <w:rPr>
          <w:sz w:val="22"/>
        </w:rPr>
        <w:t>on a détaché de lui un puissant protecteur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à force de calomnies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par exemple</w:t>
      </w:r>
      <w:r w:rsidR="00DF70D1" w:rsidRPr="00D86568">
        <w:rPr>
          <w:sz w:val="22"/>
        </w:rPr>
        <w:t xml:space="preserve"> ? </w:t>
      </w:r>
      <w:r w:rsidRPr="00D86568">
        <w:rPr>
          <w:sz w:val="22"/>
        </w:rPr>
        <w:t>Veut-il dire que ce protecteur est mort</w:t>
      </w:r>
      <w:r w:rsidR="00DF70D1" w:rsidRPr="00D86568">
        <w:rPr>
          <w:sz w:val="22"/>
        </w:rPr>
        <w:t xml:space="preserve"> ? </w:t>
      </w:r>
      <w:r w:rsidRPr="00D86568">
        <w:rPr>
          <w:sz w:val="22"/>
        </w:rPr>
        <w:t>Quel est ensuite cet ami auquel il fait allusion</w:t>
      </w:r>
      <w:r w:rsidR="00DF70D1" w:rsidRPr="00D86568">
        <w:rPr>
          <w:sz w:val="22"/>
        </w:rPr>
        <w:t xml:space="preserve"> ? </w:t>
      </w:r>
      <w:r w:rsidR="00AB4D0E">
        <w:rPr>
          <w:sz w:val="22"/>
        </w:rPr>
        <w:t>—</w:t>
      </w:r>
      <w:r w:rsidRPr="00D86568">
        <w:rPr>
          <w:sz w:val="22"/>
        </w:rPr>
        <w:t xml:space="preserve"> En l</w:t>
      </w:r>
      <w:r w:rsidR="00DF70D1" w:rsidRPr="00D86568">
        <w:rPr>
          <w:sz w:val="22"/>
        </w:rPr>
        <w:t>’</w:t>
      </w:r>
      <w:r w:rsidRPr="00D86568">
        <w:rPr>
          <w:sz w:val="22"/>
        </w:rPr>
        <w:t>ab</w:t>
      </w:r>
      <w:r w:rsidRPr="00D86568">
        <w:rPr>
          <w:sz w:val="22"/>
        </w:rPr>
        <w:softHyphen/>
        <w:t>sence de trait plus caractéristique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il est assez difficile de le deviner. M. Paulin Paris a cependant risqué l</w:t>
      </w:r>
      <w:r w:rsidR="00DF70D1" w:rsidRPr="00D86568">
        <w:rPr>
          <w:sz w:val="22"/>
        </w:rPr>
        <w:t>’</w:t>
      </w:r>
      <w:r w:rsidRPr="00D86568">
        <w:rPr>
          <w:sz w:val="22"/>
        </w:rPr>
        <w:t>ex</w:t>
      </w:r>
      <w:r w:rsidRPr="00D86568">
        <w:rPr>
          <w:sz w:val="22"/>
        </w:rPr>
        <w:softHyphen/>
        <w:t>plication suivante</w:t>
      </w:r>
      <w:r w:rsidR="00375C9F">
        <w:rPr>
          <w:sz w:val="22"/>
        </w:rPr>
        <w:t> :</w:t>
      </w:r>
      <w:r w:rsidRPr="00D86568">
        <w:rPr>
          <w:sz w:val="22"/>
        </w:rPr>
        <w:t xml:space="preserve"> « S</w:t>
      </w:r>
      <w:r w:rsidR="00DF70D1" w:rsidRPr="00D86568">
        <w:rPr>
          <w:sz w:val="22"/>
        </w:rPr>
        <w:t>’</w:t>
      </w:r>
      <w:r w:rsidRPr="00D86568">
        <w:rPr>
          <w:sz w:val="22"/>
        </w:rPr>
        <w:t>il fallait absolument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a-t-il écrit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désigner quelqu</w:t>
      </w:r>
      <w:r w:rsidR="00DF70D1" w:rsidRPr="00D86568">
        <w:rPr>
          <w:sz w:val="22"/>
        </w:rPr>
        <w:t>’</w:t>
      </w:r>
      <w:r w:rsidRPr="00D86568">
        <w:rPr>
          <w:sz w:val="22"/>
        </w:rPr>
        <w:t>un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nous estimerions que les reproches du poëte allaient à l</w:t>
      </w:r>
      <w:r w:rsidR="00DF70D1" w:rsidRPr="00D86568">
        <w:rPr>
          <w:sz w:val="22"/>
        </w:rPr>
        <w:t>’</w:t>
      </w:r>
      <w:r w:rsidRPr="00D86568">
        <w:rPr>
          <w:sz w:val="22"/>
        </w:rPr>
        <w:t>adresse de Pierre de la Brosse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qui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du rang de simple barbier de saint Louis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était arrivé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sous Philippe-le-Hardi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au faîte de la roue de fortune</w:t>
      </w:r>
      <w:r w:rsidR="00375C9F">
        <w:rPr>
          <w:sz w:val="22"/>
        </w:rPr>
        <w:t> ;</w:t>
      </w:r>
      <w:r w:rsidR="00DF70D1" w:rsidRPr="00D86568">
        <w:rPr>
          <w:sz w:val="22"/>
        </w:rPr>
        <w:t xml:space="preserve"> </w:t>
      </w:r>
      <w:r w:rsidRPr="00D86568">
        <w:rPr>
          <w:sz w:val="22"/>
        </w:rPr>
        <w:t>mais il vaut mieux ne pas essayer de découvrir un secret que l</w:t>
      </w:r>
      <w:r w:rsidR="00DF70D1" w:rsidRPr="00D86568">
        <w:rPr>
          <w:sz w:val="22"/>
        </w:rPr>
        <w:t>’</w:t>
      </w:r>
      <w:r w:rsidRPr="00D86568">
        <w:rPr>
          <w:sz w:val="22"/>
        </w:rPr>
        <w:t>intention du poëte était de tenir à demi-voilé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même pour les contemporains. »</w:t>
      </w:r>
      <w:r w:rsidR="00AB4D0E">
        <w:rPr>
          <w:sz w:val="22"/>
        </w:rPr>
        <w:t xml:space="preserve"> </w:t>
      </w:r>
      <w:r w:rsidRPr="00D86568">
        <w:rPr>
          <w:sz w:val="22"/>
        </w:rPr>
        <w:t>Voir la publication que j</w:t>
      </w:r>
      <w:r w:rsidR="00DF70D1" w:rsidRPr="00D86568">
        <w:rPr>
          <w:sz w:val="22"/>
        </w:rPr>
        <w:t>’</w:t>
      </w:r>
      <w:r w:rsidRPr="00D86568">
        <w:rPr>
          <w:sz w:val="22"/>
        </w:rPr>
        <w:t xml:space="preserve">ai faite il </w:t>
      </w:r>
      <w:r w:rsidRPr="00D86568">
        <w:rPr>
          <w:iCs/>
          <w:sz w:val="22"/>
        </w:rPr>
        <w:t xml:space="preserve">y </w:t>
      </w:r>
      <w:r w:rsidRPr="00D86568">
        <w:rPr>
          <w:sz w:val="22"/>
        </w:rPr>
        <w:t>a quelques an</w:t>
      </w:r>
      <w:r w:rsidRPr="00D86568">
        <w:rPr>
          <w:sz w:val="22"/>
        </w:rPr>
        <w:softHyphen/>
        <w:t xml:space="preserve">nées du </w:t>
      </w:r>
      <w:r w:rsidRPr="00D86568">
        <w:rPr>
          <w:i/>
          <w:iCs/>
          <w:sz w:val="22"/>
        </w:rPr>
        <w:t>Jeu de Pierre de la Brosse qui dispute à For</w:t>
      </w:r>
      <w:r w:rsidRPr="00D86568">
        <w:rPr>
          <w:i/>
          <w:iCs/>
          <w:sz w:val="22"/>
        </w:rPr>
        <w:softHyphen/>
        <w:t>tune pardevant Reson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sz w:val="22"/>
        </w:rPr>
        <w:t>comme écrit son auteur ano</w:t>
      </w:r>
      <w:r w:rsidRPr="00D86568">
        <w:rPr>
          <w:sz w:val="22"/>
        </w:rPr>
        <w:softHyphen/>
        <w:t>nyme. Cette publication est aujourd</w:t>
      </w:r>
      <w:r w:rsidR="00DF70D1" w:rsidRPr="00D86568">
        <w:rPr>
          <w:sz w:val="22"/>
        </w:rPr>
        <w:t>’</w:t>
      </w:r>
      <w:r w:rsidRPr="00D86568">
        <w:rPr>
          <w:sz w:val="22"/>
        </w:rPr>
        <w:t>hui épuisée.</w:t>
      </w:r>
    </w:p>
  </w:footnote>
  <w:footnote w:id="8">
    <w:p w:rsidR="00CB29F7" w:rsidRPr="00D86568" w:rsidRDefault="00CB29F7" w:rsidP="00AB4D0E">
      <w:pPr>
        <w:pStyle w:val="Notedebasdepage"/>
        <w:ind w:firstLine="284"/>
        <w:jc w:val="both"/>
        <w:rPr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Chevance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sz w:val="22"/>
        </w:rPr>
        <w:t>bien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possession</w:t>
      </w:r>
      <w:r w:rsidR="00375C9F">
        <w:rPr>
          <w:sz w:val="22"/>
        </w:rPr>
        <w:t> ;</w:t>
      </w:r>
      <w:r w:rsidR="00DF70D1" w:rsidRPr="00D86568">
        <w:rPr>
          <w:sz w:val="22"/>
        </w:rPr>
        <w:t xml:space="preserve"> </w:t>
      </w:r>
      <w:r w:rsidRPr="00D86568">
        <w:rPr>
          <w:sz w:val="22"/>
        </w:rPr>
        <w:t xml:space="preserve">du bas latin </w:t>
      </w:r>
      <w:r w:rsidRPr="00D86568">
        <w:rPr>
          <w:i/>
          <w:iCs/>
          <w:sz w:val="22"/>
        </w:rPr>
        <w:t>cabentia</w:t>
      </w:r>
      <w:r w:rsidR="00375C9F" w:rsidRPr="00375C9F">
        <w:rPr>
          <w:iCs/>
          <w:sz w:val="22"/>
        </w:rPr>
        <w:t>,</w:t>
      </w:r>
      <w:r w:rsidR="00DF70D1" w:rsidRPr="00D86568">
        <w:rPr>
          <w:i/>
          <w:iCs/>
          <w:sz w:val="22"/>
        </w:rPr>
        <w:t xml:space="preserve"> </w:t>
      </w:r>
      <w:r w:rsidRPr="00D86568">
        <w:rPr>
          <w:i/>
          <w:iCs/>
          <w:sz w:val="22"/>
        </w:rPr>
        <w:t xml:space="preserve">chevancia. — </w:t>
      </w:r>
      <w:r w:rsidRPr="00D86568">
        <w:rPr>
          <w:sz w:val="22"/>
        </w:rPr>
        <w:t>La Fontaine s</w:t>
      </w:r>
      <w:r w:rsidR="00DF70D1" w:rsidRPr="00D86568">
        <w:rPr>
          <w:sz w:val="22"/>
        </w:rPr>
        <w:t>’</w:t>
      </w:r>
      <w:r w:rsidRPr="00D86568">
        <w:rPr>
          <w:sz w:val="22"/>
        </w:rPr>
        <w:t>est servi de ce mot lorsqu</w:t>
      </w:r>
      <w:r w:rsidR="00DF70D1" w:rsidRPr="00D86568">
        <w:rPr>
          <w:sz w:val="22"/>
        </w:rPr>
        <w:t>’</w:t>
      </w:r>
      <w:r w:rsidRPr="00D86568">
        <w:rPr>
          <w:sz w:val="22"/>
        </w:rPr>
        <w:t>il a dit</w:t>
      </w:r>
      <w:r w:rsidR="00375C9F">
        <w:rPr>
          <w:sz w:val="22"/>
        </w:rPr>
        <w:t> :</w:t>
      </w:r>
    </w:p>
    <w:p w:rsidR="00CB29F7" w:rsidRPr="00D86568" w:rsidRDefault="00AB4D0E" w:rsidP="00AB4D0E">
      <w:pPr>
        <w:pStyle w:val="Notedebasdepage"/>
        <w:ind w:left="708" w:firstLine="284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 w:rsidR="00CB29F7" w:rsidRPr="00D86568">
        <w:rPr>
          <w:sz w:val="22"/>
        </w:rPr>
        <w:t>.</w:t>
      </w:r>
      <w:r w:rsidR="00DF70D1" w:rsidRPr="00D86568">
        <w:rPr>
          <w:sz w:val="22"/>
        </w:rPr>
        <w:t xml:space="preserve"> </w:t>
      </w:r>
      <w:r w:rsidR="00CB29F7" w:rsidRPr="00D86568">
        <w:rPr>
          <w:sz w:val="22"/>
        </w:rPr>
        <w:t>.</w:t>
      </w:r>
      <w:r w:rsidR="00DF70D1" w:rsidRPr="00D86568">
        <w:rPr>
          <w:sz w:val="22"/>
        </w:rPr>
        <w:t xml:space="preserve"> </w:t>
      </w:r>
      <w:r>
        <w:rPr>
          <w:sz w:val="22"/>
        </w:rPr>
        <w:t xml:space="preserve">. . . </w:t>
      </w:r>
      <w:r w:rsidR="00CB29F7" w:rsidRPr="00D86568">
        <w:rPr>
          <w:sz w:val="22"/>
        </w:rPr>
        <w:t>L</w:t>
      </w:r>
      <w:r w:rsidR="00DF70D1" w:rsidRPr="00D86568">
        <w:rPr>
          <w:sz w:val="22"/>
        </w:rPr>
        <w:t>’</w:t>
      </w:r>
      <w:r w:rsidR="00CB29F7" w:rsidRPr="00D86568">
        <w:rPr>
          <w:sz w:val="22"/>
        </w:rPr>
        <w:t>abondance</w:t>
      </w:r>
    </w:p>
    <w:p w:rsidR="00CB29F7" w:rsidRPr="00D86568" w:rsidRDefault="00AB4D0E" w:rsidP="00AB4D0E">
      <w:pPr>
        <w:pStyle w:val="Notedebasdepage"/>
        <w:ind w:left="708" w:firstLine="284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 w:rsidR="00CB29F7" w:rsidRPr="00D86568">
        <w:rPr>
          <w:sz w:val="22"/>
        </w:rPr>
        <w:t>Verſe en leurs coffres la finance</w:t>
      </w:r>
      <w:r w:rsidR="00DF70D1" w:rsidRPr="00D86568">
        <w:rPr>
          <w:sz w:val="22"/>
        </w:rPr>
        <w:t xml:space="preserve">, </w:t>
      </w:r>
    </w:p>
    <w:p w:rsidR="00CB29F7" w:rsidRPr="00D86568" w:rsidRDefault="00AB4D0E" w:rsidP="00AB4D0E">
      <w:pPr>
        <w:pStyle w:val="Notedebasdepage"/>
        <w:ind w:firstLine="284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 w:rsidR="00CB29F7" w:rsidRPr="00D86568">
        <w:rPr>
          <w:sz w:val="22"/>
        </w:rPr>
        <w:t>En leurs greniers le blé</w:t>
      </w:r>
      <w:r w:rsidR="00DF70D1" w:rsidRPr="00D86568">
        <w:rPr>
          <w:sz w:val="22"/>
        </w:rPr>
        <w:t xml:space="preserve">, </w:t>
      </w:r>
      <w:r w:rsidR="00CB29F7" w:rsidRPr="00D86568">
        <w:rPr>
          <w:sz w:val="22"/>
        </w:rPr>
        <w:t>dans leurs caves les vins</w:t>
      </w:r>
      <w:r w:rsidR="00375C9F">
        <w:rPr>
          <w:sz w:val="22"/>
        </w:rPr>
        <w:t> :</w:t>
      </w:r>
      <w:r w:rsidR="00CB29F7" w:rsidRPr="00D86568">
        <w:rPr>
          <w:sz w:val="22"/>
        </w:rPr>
        <w:t xml:space="preserve"> </w:t>
      </w:r>
    </w:p>
    <w:p w:rsidR="00CB29F7" w:rsidRPr="00D86568" w:rsidRDefault="00AB4D0E" w:rsidP="00AB4D0E">
      <w:pPr>
        <w:pStyle w:val="Notedebasdepage"/>
        <w:ind w:firstLine="284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 w:rsidR="00CB29F7" w:rsidRPr="00D86568">
        <w:rPr>
          <w:sz w:val="22"/>
        </w:rPr>
        <w:t>Tout en crève. Comment ranger cette chevance</w:t>
      </w:r>
      <w:r w:rsidR="00DF70D1" w:rsidRPr="00D86568">
        <w:rPr>
          <w:sz w:val="22"/>
        </w:rPr>
        <w:t xml:space="preserve"> ? </w:t>
      </w:r>
    </w:p>
    <w:p w:rsidR="00CB29F7" w:rsidRPr="00D86568" w:rsidRDefault="00CB29F7" w:rsidP="00AB4D0E">
      <w:pPr>
        <w:pStyle w:val="Notedebasdepage"/>
        <w:ind w:left="2124" w:firstLine="284"/>
        <w:jc w:val="both"/>
        <w:rPr>
          <w:sz w:val="22"/>
        </w:rPr>
      </w:pPr>
      <w:r w:rsidRPr="00D86568">
        <w:rPr>
          <w:smallCaps/>
          <w:sz w:val="22"/>
        </w:rPr>
        <w:t>Fables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liv. VII</w:t>
      </w:r>
      <w:r w:rsidR="00DF70D1" w:rsidRPr="00D86568">
        <w:rPr>
          <w:sz w:val="22"/>
        </w:rPr>
        <w:t xml:space="preserve">, </w:t>
      </w:r>
      <w:r w:rsidRPr="00D86568">
        <w:rPr>
          <w:sz w:val="22"/>
        </w:rPr>
        <w:t>fab. 6.</w:t>
      </w:r>
    </w:p>
  </w:footnote>
  <w:footnote w:id="9">
    <w:p w:rsidR="00CB29F7" w:rsidRPr="00D86568" w:rsidRDefault="00CB29F7" w:rsidP="00AB4D0E">
      <w:pPr>
        <w:pStyle w:val="Notedebasdepage"/>
        <w:ind w:firstLine="284"/>
        <w:jc w:val="both"/>
        <w:rPr>
          <w:sz w:val="22"/>
        </w:rPr>
      </w:pPr>
      <w:r w:rsidRPr="00D86568">
        <w:rPr>
          <w:rStyle w:val="Appelnotedebasdep"/>
          <w:sz w:val="22"/>
        </w:rPr>
        <w:footnoteRef/>
      </w:r>
      <w:r w:rsidRPr="00D86568">
        <w:rPr>
          <w:sz w:val="22"/>
        </w:rPr>
        <w:t xml:space="preserve"> </w:t>
      </w:r>
      <w:r w:rsidRPr="00D86568">
        <w:rPr>
          <w:i/>
          <w:iCs/>
          <w:sz w:val="22"/>
        </w:rPr>
        <w:t>Pezance</w:t>
      </w:r>
      <w:r w:rsidR="00DF70D1" w:rsidRPr="00D86568">
        <w:rPr>
          <w:iCs/>
          <w:sz w:val="22"/>
        </w:rPr>
        <w:t xml:space="preserve">, </w:t>
      </w:r>
      <w:r w:rsidRPr="00D86568">
        <w:rPr>
          <w:iCs/>
          <w:sz w:val="22"/>
        </w:rPr>
        <w:t>poids</w:t>
      </w:r>
      <w:r w:rsidR="00DF70D1" w:rsidRPr="00D86568">
        <w:rPr>
          <w:iCs/>
          <w:sz w:val="22"/>
        </w:rPr>
        <w:t xml:space="preserve">, </w:t>
      </w:r>
      <w:r w:rsidRPr="00D86568">
        <w:rPr>
          <w:sz w:val="22"/>
        </w:rPr>
        <w:t>chagrin.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A6A8C"/>
    <w:rsid w:val="000B0A1C"/>
    <w:rsid w:val="00153867"/>
    <w:rsid w:val="001E2223"/>
    <w:rsid w:val="002208F1"/>
    <w:rsid w:val="002A12AA"/>
    <w:rsid w:val="00302CB2"/>
    <w:rsid w:val="00375C9F"/>
    <w:rsid w:val="00405011"/>
    <w:rsid w:val="00436CD8"/>
    <w:rsid w:val="004B71C2"/>
    <w:rsid w:val="0053039B"/>
    <w:rsid w:val="006B3969"/>
    <w:rsid w:val="00803247"/>
    <w:rsid w:val="009A5A75"/>
    <w:rsid w:val="009B508F"/>
    <w:rsid w:val="00A0414B"/>
    <w:rsid w:val="00A4483C"/>
    <w:rsid w:val="00A90614"/>
    <w:rsid w:val="00AB4D0E"/>
    <w:rsid w:val="00B82287"/>
    <w:rsid w:val="00BF68AF"/>
    <w:rsid w:val="00CB29F7"/>
    <w:rsid w:val="00D005FF"/>
    <w:rsid w:val="00D86568"/>
    <w:rsid w:val="00DF70D1"/>
    <w:rsid w:val="00EA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  <w:rPr>
      <w:rFonts w:ascii="Garamond" w:hAnsi="Garamon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288</Words>
  <Characters>1589</Characters>
  <Application>Microsoft Office Word</Application>
  <DocSecurity>0</DocSecurity>
  <Lines>13</Lines>
  <Paragraphs>3</Paragraphs>
  <ScaleCrop>false</ScaleCrop>
  <Company>Windows-Trust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19</cp:revision>
  <dcterms:created xsi:type="dcterms:W3CDTF">2010-03-14T14:48:00Z</dcterms:created>
  <dcterms:modified xsi:type="dcterms:W3CDTF">2010-07-22T13:00:00Z</dcterms:modified>
</cp:coreProperties>
</file>