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8FE" w:rsidRDefault="00A118FE" w:rsidP="00A118FE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i/>
        </w:rPr>
        <w:t>Œuvres complètes de Rutebeuf</w:t>
      </w:r>
      <w:r w:rsidRPr="008A5451">
        <w:rPr>
          <w:i/>
        </w:rPr>
        <w:t xml:space="preserve">, </w:t>
      </w:r>
      <w:r>
        <w:rPr>
          <w:i/>
        </w:rPr>
        <w:t>trouvère du XIII</w:t>
      </w:r>
      <w:r>
        <w:rPr>
          <w:i/>
          <w:vertAlign w:val="superscript"/>
        </w:rPr>
        <w:t>e</w:t>
      </w:r>
      <w:r>
        <w:rPr>
          <w:i/>
        </w:rPr>
        <w:t xml:space="preserve"> siècle, recueillies et mises au jour pour la première fois par Achille Jubinal</w:t>
      </w:r>
      <w:r>
        <w:t xml:space="preserve">, </w:t>
      </w:r>
      <w:r>
        <w:rPr>
          <w:i/>
        </w:rPr>
        <w:t xml:space="preserve">Nouvelle édition revue et </w:t>
      </w:r>
      <w:r w:rsidRPr="00FC22E7">
        <w:rPr>
          <w:i/>
        </w:rPr>
        <w:t>corrigée</w:t>
      </w:r>
      <w:r>
        <w:t xml:space="preserve">, </w:t>
      </w:r>
      <w:r w:rsidRPr="00FC22E7">
        <w:t>A</w:t>
      </w:r>
      <w:r>
        <w:t xml:space="preserve">. </w:t>
      </w:r>
      <w:r>
        <w:rPr>
          <w:smallCaps/>
        </w:rPr>
        <w:t>Jubinal</w:t>
      </w:r>
      <w:r>
        <w:t>, 1874 : Paris, Paul Daffis, vol. 1, pp. 233-342.</w:t>
      </w:r>
    </w:p>
    <w:p w:rsidR="003E13E3" w:rsidRPr="00A118FE" w:rsidRDefault="003E13E3" w:rsidP="00A118FE">
      <w:pPr>
        <w:suppressLineNumbers/>
        <w:spacing w:after="0"/>
        <w:rPr>
          <w:b/>
          <w:sz w:val="32"/>
        </w:rPr>
      </w:pPr>
      <w:r w:rsidRPr="00A118FE">
        <w:rPr>
          <w:b/>
          <w:sz w:val="32"/>
        </w:rPr>
        <w:t>Renart le Bestourné</w:t>
      </w:r>
    </w:p>
    <w:p w:rsidR="003E13E3" w:rsidRPr="00A118FE" w:rsidRDefault="003E13E3" w:rsidP="00A118FE">
      <w:pPr>
        <w:suppressLineNumbers/>
        <w:spacing w:after="0"/>
        <w:rPr>
          <w:b/>
          <w:sz w:val="32"/>
        </w:rPr>
      </w:pPr>
      <w:r w:rsidRPr="00A118FE">
        <w:rPr>
          <w:b/>
          <w:sz w:val="32"/>
        </w:rPr>
        <w:t>Ou ci encoumence</w:t>
      </w:r>
    </w:p>
    <w:p w:rsidR="003E13E3" w:rsidRPr="00753D48" w:rsidRDefault="003E13E3" w:rsidP="00A118FE">
      <w:pPr>
        <w:suppressLineNumbers/>
        <w:spacing w:after="0"/>
        <w:rPr>
          <w:sz w:val="24"/>
        </w:rPr>
      </w:pPr>
      <w:r w:rsidRPr="00A118FE">
        <w:rPr>
          <w:b/>
          <w:sz w:val="32"/>
        </w:rPr>
        <w:t>Li Diz de Renart de Bestournei</w:t>
      </w:r>
      <w:r w:rsidRPr="00753D48">
        <w:rPr>
          <w:sz w:val="24"/>
          <w:vertAlign w:val="superscript"/>
        </w:rPr>
        <w:footnoteReference w:id="2"/>
      </w:r>
      <w:r w:rsidRPr="00753D48">
        <w:rPr>
          <w:sz w:val="24"/>
        </w:rPr>
        <w:t>.</w:t>
      </w:r>
    </w:p>
    <w:p w:rsidR="003E13E3" w:rsidRPr="00753D48" w:rsidRDefault="003E13E3" w:rsidP="00C20834">
      <w:pPr>
        <w:suppressLineNumbers/>
        <w:spacing w:after="0"/>
        <w:ind w:firstLine="284"/>
        <w:rPr>
          <w:sz w:val="24"/>
        </w:rPr>
      </w:pPr>
      <w:r w:rsidRPr="00753D48">
        <w:rPr>
          <w:sz w:val="24"/>
        </w:rPr>
        <w:lastRenderedPageBreak/>
        <w:t>Mss. 7218</w:t>
      </w:r>
      <w:r w:rsidR="00F00CA0" w:rsidRPr="00753D48">
        <w:rPr>
          <w:sz w:val="24"/>
        </w:rPr>
        <w:t xml:space="preserve">, </w:t>
      </w:r>
      <w:r w:rsidRPr="00753D48">
        <w:rPr>
          <w:sz w:val="24"/>
        </w:rPr>
        <w:t>7615</w:t>
      </w:r>
      <w:r w:rsidR="00F00CA0" w:rsidRPr="00753D48">
        <w:rPr>
          <w:sz w:val="24"/>
        </w:rPr>
        <w:t xml:space="preserve">, </w:t>
      </w:r>
      <w:r w:rsidRPr="00753D48">
        <w:rPr>
          <w:sz w:val="24"/>
        </w:rPr>
        <w:t>7633.</w:t>
      </w:r>
    </w:p>
    <w:p w:rsidR="003E13E3" w:rsidRPr="00753D48" w:rsidRDefault="003E13E3" w:rsidP="00C20834">
      <w:pPr>
        <w:suppressLineNumbers/>
        <w:spacing w:after="0"/>
        <w:ind w:firstLine="284"/>
        <w:rPr>
          <w:sz w:val="24"/>
        </w:rPr>
      </w:pP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Renars eſt mors</w:t>
      </w:r>
      <w:r w:rsidR="00F00CA0" w:rsidRPr="00753D48">
        <w:rPr>
          <w:sz w:val="24"/>
        </w:rPr>
        <w:t xml:space="preserve">, </w:t>
      </w:r>
      <w:r w:rsidRPr="00753D48">
        <w:rPr>
          <w:sz w:val="24"/>
        </w:rPr>
        <w:t>Renars eſt vis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Renars eſt ors</w:t>
      </w:r>
      <w:r w:rsidR="00F00CA0" w:rsidRPr="00753D48">
        <w:rPr>
          <w:sz w:val="24"/>
        </w:rPr>
        <w:t xml:space="preserve">, </w:t>
      </w:r>
      <w:r w:rsidRPr="00753D48">
        <w:rPr>
          <w:sz w:val="24"/>
        </w:rPr>
        <w:t>Renars eſt vils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Et Renars règne</w:t>
      </w:r>
      <w:r w:rsidR="00F00CA0" w:rsidRPr="00753D48">
        <w:rPr>
          <w:sz w:val="24"/>
        </w:rPr>
        <w:t xml:space="preserve"> ; </w:t>
      </w:r>
    </w:p>
    <w:p w:rsidR="009064A4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Renars a mult régné el règne</w:t>
      </w:r>
      <w:r w:rsidR="00F00CA0" w:rsidRPr="00753D48">
        <w:rPr>
          <w:sz w:val="24"/>
        </w:rPr>
        <w:t xml:space="preserve"> ;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Bien i chevauche à laſche regne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Col eſtendu.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L</w:t>
      </w:r>
      <w:r w:rsidR="00F00CA0" w:rsidRPr="00753D48">
        <w:rPr>
          <w:sz w:val="24"/>
        </w:rPr>
        <w:t>’</w:t>
      </w:r>
      <w:r w:rsidRPr="00753D48">
        <w:rPr>
          <w:sz w:val="24"/>
        </w:rPr>
        <w:t xml:space="preserve">en le devoit avoir pendu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Si com je l</w:t>
      </w:r>
      <w:r w:rsidR="00F00CA0" w:rsidRPr="00753D48">
        <w:rPr>
          <w:sz w:val="24"/>
        </w:rPr>
        <w:t>’</w:t>
      </w:r>
      <w:r w:rsidRPr="00753D48">
        <w:rPr>
          <w:sz w:val="24"/>
        </w:rPr>
        <w:t>avoie entendu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Mès non a voir :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 xml:space="preserve">Par tens le porrez bien ſavoir.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Il eſt ſires de tout l</w:t>
      </w:r>
      <w:r w:rsidR="00F00CA0" w:rsidRPr="00753D48">
        <w:rPr>
          <w:sz w:val="24"/>
        </w:rPr>
        <w:t>’</w:t>
      </w:r>
      <w:r w:rsidRPr="00753D48">
        <w:rPr>
          <w:sz w:val="24"/>
        </w:rPr>
        <w:t>avoir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Monſeignor Noble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Et de la Brie &amp; du vingnoble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 xml:space="preserve">Renars fiſt en Conſtantinoble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Bien ſes aviaus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Et en cases</w:t>
      </w:r>
      <w:r w:rsidRPr="00753D48">
        <w:rPr>
          <w:sz w:val="24"/>
          <w:vertAlign w:val="superscript"/>
        </w:rPr>
        <w:footnoteReference w:id="3"/>
      </w:r>
      <w:r w:rsidRPr="00753D48">
        <w:rPr>
          <w:sz w:val="24"/>
        </w:rPr>
        <w:t xml:space="preserve"> &amp; en caviaus.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N</w:t>
      </w:r>
      <w:r w:rsidR="00F00CA0" w:rsidRPr="00753D48">
        <w:rPr>
          <w:sz w:val="24"/>
        </w:rPr>
        <w:t>’</w:t>
      </w:r>
      <w:r w:rsidRPr="00753D48">
        <w:rPr>
          <w:sz w:val="24"/>
        </w:rPr>
        <w:t xml:space="preserve">i laiſſa vaillant .ij. naviaus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L</w:t>
      </w:r>
      <w:r w:rsidR="00F00CA0" w:rsidRPr="00753D48">
        <w:rPr>
          <w:sz w:val="24"/>
        </w:rPr>
        <w:t>’</w:t>
      </w:r>
      <w:r w:rsidRPr="00753D48">
        <w:rPr>
          <w:sz w:val="24"/>
        </w:rPr>
        <w:t xml:space="preserve"> emperéor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Ainz en fiſt povre péchéor</w:t>
      </w:r>
      <w:r w:rsidR="00F00CA0" w:rsidRPr="00753D48">
        <w:rPr>
          <w:sz w:val="24"/>
        </w:rPr>
        <w:t xml:space="preserve"> ;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Par pou ne le fiſt peſchéor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Dedenz la mer.</w:t>
      </w:r>
      <w:r w:rsidRPr="00753D48">
        <w:rPr>
          <w:sz w:val="24"/>
        </w:rPr>
        <w:br/>
        <w:t>Ne doit l</w:t>
      </w:r>
      <w:r w:rsidR="00F00CA0" w:rsidRPr="00753D48">
        <w:rPr>
          <w:sz w:val="24"/>
        </w:rPr>
        <w:t>’</w:t>
      </w:r>
      <w:r w:rsidRPr="00753D48">
        <w:rPr>
          <w:sz w:val="24"/>
        </w:rPr>
        <w:t>en bien Renars amer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Qu</w:t>
      </w:r>
      <w:r w:rsidR="00F00CA0" w:rsidRPr="00753D48">
        <w:rPr>
          <w:sz w:val="24"/>
        </w:rPr>
        <w:t>’</w:t>
      </w:r>
      <w:r w:rsidRPr="00753D48">
        <w:rPr>
          <w:sz w:val="24"/>
        </w:rPr>
        <w:t>en Renars n</w:t>
      </w:r>
      <w:r w:rsidR="00F00CA0" w:rsidRPr="00753D48">
        <w:rPr>
          <w:sz w:val="24"/>
        </w:rPr>
        <w:t>’</w:t>
      </w:r>
      <w:r w:rsidRPr="00753D48">
        <w:rPr>
          <w:sz w:val="24"/>
        </w:rPr>
        <w:t>a fors que l</w:t>
      </w:r>
      <w:r w:rsidR="00F00CA0" w:rsidRPr="00753D48">
        <w:rPr>
          <w:sz w:val="24"/>
        </w:rPr>
        <w:t>’</w:t>
      </w:r>
      <w:r w:rsidRPr="00753D48">
        <w:rPr>
          <w:sz w:val="24"/>
        </w:rPr>
        <w:t>amer</w:t>
      </w:r>
      <w:r w:rsidR="00F00CA0" w:rsidRPr="00753D48">
        <w:rPr>
          <w:sz w:val="24"/>
        </w:rPr>
        <w:t xml:space="preserve"> ;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C</w:t>
      </w:r>
      <w:r w:rsidR="00F00CA0" w:rsidRPr="00753D48">
        <w:rPr>
          <w:sz w:val="24"/>
        </w:rPr>
        <w:t>’</w:t>
      </w:r>
      <w:r w:rsidRPr="00753D48">
        <w:rPr>
          <w:sz w:val="24"/>
        </w:rPr>
        <w:t>eſt ſa droiture.</w:t>
      </w:r>
      <w:r w:rsidRPr="00753D48">
        <w:rPr>
          <w:sz w:val="24"/>
        </w:rPr>
        <w:br/>
        <w:t>Renars a mult grand norreture</w:t>
      </w:r>
      <w:r w:rsidR="00F00CA0" w:rsidRPr="00753D48">
        <w:rPr>
          <w:sz w:val="24"/>
        </w:rPr>
        <w:t xml:space="preserve"> ;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Mult en avons de ſa nature</w:t>
      </w:r>
      <w:r w:rsidRPr="00753D48">
        <w:rPr>
          <w:sz w:val="24"/>
        </w:rPr>
        <w:br/>
      </w:r>
      <w:r w:rsidRPr="00753D48">
        <w:rPr>
          <w:sz w:val="24"/>
        </w:rPr>
        <w:tab/>
        <w:t>En ceſte terre.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Renars porra movoir tel guerre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Dont mult bien ſe porroit ſoufferre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La régions.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 xml:space="preserve">Meſires Nobles li lyons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Cuide que ſa ſauvacions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De Renart viegne.</w:t>
      </w:r>
      <w:r w:rsidRPr="00753D48">
        <w:rPr>
          <w:sz w:val="24"/>
        </w:rPr>
        <w:br/>
        <w:t>Non fet voir</w:t>
      </w:r>
      <w:r w:rsidR="00F00CA0" w:rsidRPr="00753D48">
        <w:rPr>
          <w:sz w:val="24"/>
        </w:rPr>
        <w:t xml:space="preserve"> ; </w:t>
      </w:r>
      <w:r w:rsidRPr="00753D48">
        <w:rPr>
          <w:sz w:val="24"/>
        </w:rPr>
        <w:t>de Dieu li ſoviegne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Ainçois dout qu</w:t>
      </w:r>
      <w:r w:rsidR="00F00CA0" w:rsidRPr="00753D48">
        <w:rPr>
          <w:sz w:val="24"/>
        </w:rPr>
        <w:t>’</w:t>
      </w:r>
      <w:r w:rsidRPr="00753D48">
        <w:rPr>
          <w:sz w:val="24"/>
        </w:rPr>
        <w:t>il ne l</w:t>
      </w:r>
      <w:r w:rsidR="00F00CA0" w:rsidRPr="00753D48">
        <w:rPr>
          <w:sz w:val="24"/>
        </w:rPr>
        <w:t>’</w:t>
      </w:r>
      <w:r w:rsidRPr="00753D48">
        <w:rPr>
          <w:sz w:val="24"/>
        </w:rPr>
        <w:t>en aviegne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Domage &amp; honte.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lastRenderedPageBreak/>
        <w:t>Se Nobles ſavoit que ce monte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Et les paroles que l</w:t>
      </w:r>
      <w:r w:rsidR="00F00CA0" w:rsidRPr="00753D48">
        <w:rPr>
          <w:sz w:val="24"/>
        </w:rPr>
        <w:t>’</w:t>
      </w:r>
      <w:r w:rsidRPr="00753D48">
        <w:rPr>
          <w:sz w:val="24"/>
        </w:rPr>
        <w:t>en conte</w:t>
      </w:r>
      <w:r w:rsidRPr="00753D48">
        <w:rPr>
          <w:sz w:val="24"/>
        </w:rPr>
        <w:br/>
      </w:r>
      <w:r w:rsidRPr="00753D48">
        <w:rPr>
          <w:sz w:val="24"/>
        </w:rPr>
        <w:tab/>
        <w:t>Parmi la vile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Dame Raimborc</w:t>
      </w:r>
      <w:r w:rsidR="00F00CA0" w:rsidRPr="00753D48">
        <w:rPr>
          <w:sz w:val="24"/>
        </w:rPr>
        <w:t xml:space="preserve">, </w:t>
      </w:r>
      <w:r w:rsidRPr="00753D48">
        <w:rPr>
          <w:sz w:val="24"/>
        </w:rPr>
        <w:t>dame Poufile</w:t>
      </w:r>
      <w:r w:rsidRPr="00753D48">
        <w:rPr>
          <w:sz w:val="24"/>
          <w:vertAlign w:val="superscript"/>
        </w:rPr>
        <w:footnoteReference w:id="4"/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Qui de lui tienent lor concile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Çà .x. çà vint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Et dient c</w:t>
      </w:r>
      <w:r w:rsidR="00F00CA0" w:rsidRPr="00753D48">
        <w:rPr>
          <w:sz w:val="24"/>
        </w:rPr>
        <w:t>’</w:t>
      </w:r>
      <w:r w:rsidRPr="00753D48">
        <w:rPr>
          <w:sz w:val="24"/>
        </w:rPr>
        <w:t>onques mès n</w:t>
      </w:r>
      <w:r w:rsidR="00F00CA0" w:rsidRPr="00753D48">
        <w:rPr>
          <w:sz w:val="24"/>
        </w:rPr>
        <w:t>’</w:t>
      </w:r>
      <w:r w:rsidRPr="00753D48">
        <w:rPr>
          <w:sz w:val="24"/>
        </w:rPr>
        <w:t xml:space="preserve">avint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N</w:t>
      </w:r>
      <w:r w:rsidR="00F00CA0" w:rsidRPr="00753D48">
        <w:rPr>
          <w:sz w:val="24"/>
        </w:rPr>
        <w:t>’</w:t>
      </w:r>
      <w:r w:rsidRPr="00753D48">
        <w:rPr>
          <w:sz w:val="24"/>
        </w:rPr>
        <w:t>onques à franc cuer ne ſovint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De tel geu faire</w:t>
      </w:r>
      <w:r w:rsidR="00F00CA0" w:rsidRPr="00753D48">
        <w:rPr>
          <w:sz w:val="24"/>
        </w:rPr>
        <w:t xml:space="preserve"> ;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Bien li déuſt membrer de Daire</w:t>
      </w:r>
      <w:r w:rsidRPr="00753D48">
        <w:rPr>
          <w:sz w:val="24"/>
          <w:vertAlign w:val="superscript"/>
        </w:rPr>
        <w:footnoteReference w:id="5"/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 xml:space="preserve">Que li ſien firent à mort traire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Par ſ</w:t>
      </w:r>
      <w:r w:rsidR="00F00CA0" w:rsidRPr="00753D48">
        <w:rPr>
          <w:sz w:val="24"/>
        </w:rPr>
        <w:t>’</w:t>
      </w:r>
      <w:r w:rsidRPr="00753D48">
        <w:rPr>
          <w:sz w:val="24"/>
        </w:rPr>
        <w:t>avariſce.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Quant j</w:t>
      </w:r>
      <w:r w:rsidR="00F00CA0" w:rsidRPr="00753D48">
        <w:rPr>
          <w:sz w:val="24"/>
        </w:rPr>
        <w:t>’</w:t>
      </w:r>
      <w:r w:rsidRPr="00753D48">
        <w:rPr>
          <w:sz w:val="24"/>
        </w:rPr>
        <w:t>oi parler de ſi lait viſce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Par foi toz li cuers m</w:t>
      </w:r>
      <w:r w:rsidR="00F00CA0" w:rsidRPr="00753D48">
        <w:rPr>
          <w:sz w:val="24"/>
        </w:rPr>
        <w:t>’</w:t>
      </w:r>
      <w:r w:rsidRPr="00753D48">
        <w:rPr>
          <w:sz w:val="24"/>
        </w:rPr>
        <w:t xml:space="preserve">en hérice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De duel &amp; d</w:t>
      </w:r>
      <w:r w:rsidR="00F00CA0" w:rsidRPr="00753D48">
        <w:rPr>
          <w:sz w:val="24"/>
        </w:rPr>
        <w:t>’</w:t>
      </w:r>
      <w:r w:rsidRPr="00753D48">
        <w:rPr>
          <w:sz w:val="24"/>
        </w:rPr>
        <w:t>ire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 xml:space="preserve">Si </w:t>
      </w:r>
      <w:r w:rsidR="00C20834">
        <w:rPr>
          <w:sz w:val="24"/>
        </w:rPr>
        <w:t>f</w:t>
      </w:r>
      <w:r w:rsidRPr="00753D48">
        <w:rPr>
          <w:sz w:val="24"/>
        </w:rPr>
        <w:t>ort que je ne ſai que dire</w:t>
      </w:r>
      <w:r w:rsidR="00F00CA0" w:rsidRPr="00753D48">
        <w:rPr>
          <w:sz w:val="24"/>
        </w:rPr>
        <w:t xml:space="preserve"> ;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 xml:space="preserve">Quar je voi roiaume &amp; empire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Treſtout enſamble.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Que dites-vous</w:t>
      </w:r>
      <w:r w:rsidR="00F00CA0" w:rsidRPr="00753D48">
        <w:rPr>
          <w:sz w:val="24"/>
        </w:rPr>
        <w:t xml:space="preserve"> ? </w:t>
      </w:r>
      <w:r w:rsidRPr="00753D48">
        <w:rPr>
          <w:sz w:val="24"/>
        </w:rPr>
        <w:t xml:space="preserve">que il vous ſamble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 xml:space="preserve">Quant meſires Nobles deſſamble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Toutes ſes beſtes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Qu</w:t>
      </w:r>
      <w:r w:rsidR="00F00CA0" w:rsidRPr="00753D48">
        <w:rPr>
          <w:sz w:val="24"/>
        </w:rPr>
        <w:t>’</w:t>
      </w:r>
      <w:r w:rsidRPr="00753D48">
        <w:rPr>
          <w:sz w:val="24"/>
        </w:rPr>
        <w:t xml:space="preserve">ils ne puéent metre lor teſtes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 xml:space="preserve">Aus bons jors ne aus bones feſtes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En ſa meſon</w:t>
      </w:r>
      <w:r w:rsidR="00F00CA0" w:rsidRPr="00753D48">
        <w:rPr>
          <w:sz w:val="24"/>
        </w:rPr>
        <w:t xml:space="preserve"> ;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Et ſe n</w:t>
      </w:r>
      <w:r w:rsidR="00F00CA0" w:rsidRPr="00753D48">
        <w:rPr>
          <w:sz w:val="24"/>
        </w:rPr>
        <w:t>’</w:t>
      </w:r>
      <w:r w:rsidRPr="00753D48">
        <w:rPr>
          <w:sz w:val="24"/>
        </w:rPr>
        <w:t>i ſet nule reſon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Fors qu</w:t>
      </w:r>
      <w:r w:rsidR="00F00CA0" w:rsidRPr="00753D48">
        <w:rPr>
          <w:sz w:val="24"/>
        </w:rPr>
        <w:t>’</w:t>
      </w:r>
      <w:r w:rsidRPr="00753D48">
        <w:rPr>
          <w:sz w:val="24"/>
        </w:rPr>
        <w:t>il doute de la ſeſon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Que n</w:t>
      </w:r>
      <w:r w:rsidR="00F00CA0" w:rsidRPr="00753D48">
        <w:rPr>
          <w:sz w:val="24"/>
        </w:rPr>
        <w:t>’</w:t>
      </w:r>
      <w:r w:rsidRPr="00753D48">
        <w:rPr>
          <w:sz w:val="24"/>
        </w:rPr>
        <w:t>enchiériſſe</w:t>
      </w:r>
      <w:r w:rsidR="00F00CA0" w:rsidRPr="00753D48">
        <w:rPr>
          <w:sz w:val="24"/>
        </w:rPr>
        <w:t xml:space="preserve"> ;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Mès jà de ceſte anée n</w:t>
      </w:r>
      <w:r w:rsidR="00F00CA0" w:rsidRPr="00753D48">
        <w:rPr>
          <w:sz w:val="24"/>
        </w:rPr>
        <w:t>’</w:t>
      </w:r>
      <w:r w:rsidRPr="00753D48">
        <w:rPr>
          <w:sz w:val="24"/>
        </w:rPr>
        <w:t>iſſe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Ne mès couſtume n</w:t>
      </w:r>
      <w:r w:rsidR="00F00CA0" w:rsidRPr="00753D48">
        <w:rPr>
          <w:sz w:val="24"/>
        </w:rPr>
        <w:t>’</w:t>
      </w:r>
      <w:r w:rsidRPr="00753D48">
        <w:rPr>
          <w:sz w:val="24"/>
        </w:rPr>
        <w:t>eſtabliſſe</w:t>
      </w:r>
      <w:r w:rsidRPr="00753D48">
        <w:rPr>
          <w:sz w:val="24"/>
        </w:rPr>
        <w:br/>
      </w:r>
      <w:r w:rsidRPr="00753D48">
        <w:rPr>
          <w:sz w:val="24"/>
        </w:rPr>
        <w:tab/>
        <w:t>Qui ce braſſa</w:t>
      </w:r>
      <w:r w:rsidR="00F00CA0" w:rsidRPr="00753D48">
        <w:rPr>
          <w:sz w:val="24"/>
        </w:rPr>
        <w:t xml:space="preserve"> ! </w:t>
      </w:r>
    </w:p>
    <w:p w:rsidR="003E13E3" w:rsidRPr="00753D48" w:rsidRDefault="00E3146D" w:rsidP="00C20834">
      <w:pPr>
        <w:spacing w:after="0"/>
        <w:ind w:firstLine="284"/>
        <w:rPr>
          <w:sz w:val="24"/>
        </w:rPr>
      </w:pPr>
      <w:r>
        <w:rPr>
          <w:sz w:val="24"/>
        </w:rPr>
        <w:t>Quar trop vilain fet embraça :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Roneaus</w:t>
      </w:r>
      <w:r w:rsidRPr="00753D48">
        <w:rPr>
          <w:sz w:val="24"/>
          <w:vertAlign w:val="superscript"/>
        </w:rPr>
        <w:footnoteReference w:id="6"/>
      </w:r>
      <w:r w:rsidRPr="00753D48">
        <w:rPr>
          <w:sz w:val="24"/>
        </w:rPr>
        <w:t xml:space="preserve"> li chiens le porchaça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Avoec Renart.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Nobles ne ſet engin ne art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Ne c</w:t>
      </w:r>
      <w:r w:rsidR="00F00CA0" w:rsidRPr="00753D48">
        <w:rPr>
          <w:sz w:val="24"/>
        </w:rPr>
        <w:t>’</w:t>
      </w:r>
      <w:r w:rsidRPr="00753D48">
        <w:rPr>
          <w:sz w:val="24"/>
        </w:rPr>
        <w:t>uns des aſnes de Sénart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Qui buſche porte</w:t>
      </w:r>
      <w:r w:rsidR="00F00CA0" w:rsidRPr="00753D48">
        <w:rPr>
          <w:sz w:val="24"/>
        </w:rPr>
        <w:t xml:space="preserve"> ;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Il ne ſet pas de qu</w:t>
      </w:r>
      <w:r w:rsidR="00F00CA0" w:rsidRPr="00753D48">
        <w:rPr>
          <w:sz w:val="24"/>
        </w:rPr>
        <w:t>’</w:t>
      </w:r>
      <w:r w:rsidRPr="00753D48">
        <w:rPr>
          <w:sz w:val="24"/>
        </w:rPr>
        <w:t xml:space="preserve">eſt ſa porte.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Por ce fet mal qui li enorte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 xml:space="preserve">Se tout bien non.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 xml:space="preserve">Des beſtes orrez ci le non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Qui de mal fère ont le renon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Toſjours éu.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lastRenderedPageBreak/>
        <w:t>Mult ont grevé</w:t>
      </w:r>
      <w:r w:rsidR="00F00CA0" w:rsidRPr="00753D48">
        <w:rPr>
          <w:sz w:val="24"/>
        </w:rPr>
        <w:t xml:space="preserve">, </w:t>
      </w:r>
      <w:r w:rsidRPr="00753D48">
        <w:rPr>
          <w:sz w:val="24"/>
        </w:rPr>
        <w:t>mult ont néu</w:t>
      </w:r>
      <w:r w:rsidR="00F00CA0" w:rsidRPr="00753D48">
        <w:rPr>
          <w:sz w:val="24"/>
        </w:rPr>
        <w:t xml:space="preserve"> ;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Aus ſeignors en eſt meſchéu</w:t>
      </w:r>
    </w:p>
    <w:p w:rsidR="00E3146D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Et il ſ</w:t>
      </w:r>
      <w:r w:rsidR="00F00CA0" w:rsidRPr="00753D48">
        <w:rPr>
          <w:sz w:val="24"/>
        </w:rPr>
        <w:t>’</w:t>
      </w:r>
      <w:r w:rsidRPr="00753D48">
        <w:rPr>
          <w:sz w:val="24"/>
        </w:rPr>
        <w:t xml:space="preserve">en </w:t>
      </w:r>
      <w:r w:rsidR="00E3146D">
        <w:rPr>
          <w:sz w:val="24"/>
        </w:rPr>
        <w:t>paſſent.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Aſſez emblent</w:t>
      </w:r>
      <w:r w:rsidR="00F00CA0" w:rsidRPr="00753D48">
        <w:rPr>
          <w:sz w:val="24"/>
        </w:rPr>
        <w:t xml:space="preserve">, </w:t>
      </w:r>
      <w:r w:rsidRPr="00753D48">
        <w:rPr>
          <w:sz w:val="24"/>
        </w:rPr>
        <w:t>aſſez amaſſent</w:t>
      </w:r>
      <w:r w:rsidR="00F00CA0" w:rsidRPr="00753D48">
        <w:rPr>
          <w:sz w:val="24"/>
        </w:rPr>
        <w:t xml:space="preserve"> ;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C</w:t>
      </w:r>
      <w:r w:rsidR="00F00CA0" w:rsidRPr="00753D48">
        <w:rPr>
          <w:sz w:val="24"/>
        </w:rPr>
        <w:t>’</w:t>
      </w:r>
      <w:r w:rsidRPr="00753D48">
        <w:rPr>
          <w:sz w:val="24"/>
        </w:rPr>
        <w:t>eſt merveille qu</w:t>
      </w:r>
      <w:r w:rsidR="00F00CA0" w:rsidRPr="00753D48">
        <w:rPr>
          <w:sz w:val="24"/>
        </w:rPr>
        <w:t>’</w:t>
      </w:r>
      <w:r w:rsidRPr="00753D48">
        <w:rPr>
          <w:sz w:val="24"/>
        </w:rPr>
        <w:t>il ne ſe laſſent.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Or entendez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Com Nobles a les iex bendez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Et ſe ſon oſt eſtoit mandez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Par bois</w:t>
      </w:r>
      <w:r w:rsidR="00F00CA0" w:rsidRPr="00753D48">
        <w:rPr>
          <w:sz w:val="24"/>
        </w:rPr>
        <w:t xml:space="preserve">, </w:t>
      </w:r>
      <w:r w:rsidRPr="00753D48">
        <w:rPr>
          <w:sz w:val="24"/>
        </w:rPr>
        <w:t>par terre</w:t>
      </w:r>
      <w:r w:rsidRPr="00753D48">
        <w:rPr>
          <w:sz w:val="24"/>
          <w:vertAlign w:val="superscript"/>
        </w:rPr>
        <w:footnoteReference w:id="7"/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Où porroit-il trouer ne querre</w:t>
      </w:r>
      <w:r w:rsidRPr="00753D48">
        <w:rPr>
          <w:sz w:val="24"/>
          <w:vertAlign w:val="superscript"/>
        </w:rPr>
        <w:footnoteReference w:id="8"/>
      </w:r>
      <w:r w:rsidRPr="00753D48">
        <w:rPr>
          <w:sz w:val="24"/>
        </w:rPr>
        <w:t xml:space="preserve">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En qui il ſe fiaſt de guerre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Se meſtier ière</w:t>
      </w:r>
      <w:r w:rsidR="00F00CA0" w:rsidRPr="00753D48">
        <w:rPr>
          <w:sz w:val="24"/>
        </w:rPr>
        <w:t xml:space="preserve"> ?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Renars porteroit la banière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Roneaus</w:t>
      </w:r>
      <w:r w:rsidR="00F00CA0" w:rsidRPr="00753D48">
        <w:rPr>
          <w:sz w:val="24"/>
        </w:rPr>
        <w:t xml:space="preserve">, </w:t>
      </w:r>
      <w:r w:rsidRPr="00753D48">
        <w:rPr>
          <w:sz w:val="24"/>
        </w:rPr>
        <w:t>qu</w:t>
      </w:r>
      <w:r w:rsidR="00F00CA0" w:rsidRPr="00753D48">
        <w:rPr>
          <w:sz w:val="24"/>
        </w:rPr>
        <w:t>’</w:t>
      </w:r>
      <w:r w:rsidRPr="00753D48">
        <w:rPr>
          <w:sz w:val="24"/>
        </w:rPr>
        <w:t>à toz fet laide chière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Feroit la bataille première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O ſoi nului.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Bien</w:t>
      </w:r>
      <w:r w:rsidRPr="00753D48">
        <w:rPr>
          <w:sz w:val="24"/>
          <w:vertAlign w:val="superscript"/>
        </w:rPr>
        <w:footnoteReference w:id="9"/>
      </w:r>
      <w:r w:rsidRPr="00753D48">
        <w:rPr>
          <w:sz w:val="24"/>
        </w:rPr>
        <w:t xml:space="preserve"> vous puis dire de celui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Jà nus n</w:t>
      </w:r>
      <w:r w:rsidR="00F00CA0" w:rsidRPr="00753D48">
        <w:rPr>
          <w:sz w:val="24"/>
        </w:rPr>
        <w:t>’</w:t>
      </w:r>
      <w:r w:rsidRPr="00753D48">
        <w:rPr>
          <w:sz w:val="24"/>
        </w:rPr>
        <w:t xml:space="preserve">aura honor de lui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De par ſerviſe.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Quant la choſe ſeroit empriſe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Yſengrins</w:t>
      </w:r>
      <w:r w:rsidR="00F00CA0" w:rsidRPr="00753D48">
        <w:rPr>
          <w:sz w:val="24"/>
        </w:rPr>
        <w:t xml:space="preserve">, </w:t>
      </w:r>
      <w:r w:rsidRPr="00753D48">
        <w:rPr>
          <w:sz w:val="24"/>
        </w:rPr>
        <w:t>que chaſcuns deſpriſe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Loſt conduiroit</w:t>
      </w:r>
      <w:r w:rsidR="00F00CA0" w:rsidRPr="00753D48">
        <w:rPr>
          <w:sz w:val="24"/>
        </w:rPr>
        <w:t xml:space="preserve"> ;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Où ſe devient</w:t>
      </w:r>
      <w:r w:rsidR="00F00CA0" w:rsidRPr="00753D48">
        <w:rPr>
          <w:sz w:val="24"/>
        </w:rPr>
        <w:t xml:space="preserve">, </w:t>
      </w:r>
      <w:r w:rsidRPr="00753D48">
        <w:rPr>
          <w:sz w:val="24"/>
        </w:rPr>
        <w:t>il ſ</w:t>
      </w:r>
      <w:r w:rsidR="00F00CA0" w:rsidRPr="00753D48">
        <w:rPr>
          <w:sz w:val="24"/>
        </w:rPr>
        <w:t>’</w:t>
      </w:r>
      <w:r w:rsidRPr="00753D48">
        <w:rPr>
          <w:sz w:val="24"/>
        </w:rPr>
        <w:t xml:space="preserve">enfuiroit.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Bernart l</w:t>
      </w:r>
      <w:r w:rsidR="00F00CA0" w:rsidRPr="00753D48">
        <w:rPr>
          <w:sz w:val="24"/>
        </w:rPr>
        <w:t>’</w:t>
      </w:r>
      <w:r w:rsidRPr="00753D48">
        <w:rPr>
          <w:sz w:val="24"/>
        </w:rPr>
        <w:t>aſne les déduiroit</w:t>
      </w:r>
      <w:r w:rsidRPr="00753D48">
        <w:rPr>
          <w:sz w:val="24"/>
          <w:vertAlign w:val="superscript"/>
        </w:rPr>
        <w:footnoteReference w:id="10"/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O ſa grant croiz.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C</w:t>
      </w:r>
      <w:r w:rsidR="00F00CA0" w:rsidRPr="00753D48">
        <w:rPr>
          <w:sz w:val="24"/>
        </w:rPr>
        <w:t>’</w:t>
      </w:r>
      <w:r w:rsidRPr="00753D48">
        <w:rPr>
          <w:sz w:val="24"/>
        </w:rPr>
        <w:t>il .iiij. ſont fontaine &amp; doiz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C</w:t>
      </w:r>
      <w:r w:rsidR="00F00CA0" w:rsidRPr="00753D48">
        <w:rPr>
          <w:sz w:val="24"/>
        </w:rPr>
        <w:t>’</w:t>
      </w:r>
      <w:r w:rsidRPr="00753D48">
        <w:rPr>
          <w:sz w:val="24"/>
        </w:rPr>
        <w:t>il .iiij. ont l</w:t>
      </w:r>
      <w:r w:rsidR="00F00CA0" w:rsidRPr="00753D48">
        <w:rPr>
          <w:sz w:val="24"/>
        </w:rPr>
        <w:t>’</w:t>
      </w:r>
      <w:r w:rsidRPr="00753D48">
        <w:rPr>
          <w:sz w:val="24"/>
        </w:rPr>
        <w:t xml:space="preserve">otroi &amp; la voiz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De tout l</w:t>
      </w:r>
      <w:r w:rsidR="00F00CA0" w:rsidRPr="00753D48">
        <w:rPr>
          <w:sz w:val="24"/>
        </w:rPr>
        <w:t>’</w:t>
      </w:r>
      <w:r w:rsidRPr="00753D48">
        <w:rPr>
          <w:sz w:val="24"/>
        </w:rPr>
        <w:t>oſté.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 xml:space="preserve">La choſe giſt ſor tel coſté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C</w:t>
      </w:r>
      <w:r w:rsidR="00F00CA0" w:rsidRPr="00753D48">
        <w:rPr>
          <w:sz w:val="24"/>
        </w:rPr>
        <w:t>’</w:t>
      </w:r>
      <w:r w:rsidRPr="00753D48">
        <w:rPr>
          <w:sz w:val="24"/>
        </w:rPr>
        <w:t>onques rois de beſtes n</w:t>
      </w:r>
      <w:r w:rsidR="00F00CA0" w:rsidRPr="00753D48">
        <w:rPr>
          <w:sz w:val="24"/>
        </w:rPr>
        <w:t>’</w:t>
      </w:r>
      <w:r w:rsidRPr="00753D48">
        <w:rPr>
          <w:sz w:val="24"/>
        </w:rPr>
        <w:t xml:space="preserve">ot té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Le bel aroi.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Ciſt ſont bien meſnie de roi</w:t>
      </w:r>
      <w:r w:rsidR="00F00CA0" w:rsidRPr="00753D48">
        <w:rPr>
          <w:sz w:val="24"/>
        </w:rPr>
        <w:t xml:space="preserve"> ;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Il n</w:t>
      </w:r>
      <w:r w:rsidR="00F00CA0" w:rsidRPr="00753D48">
        <w:rPr>
          <w:sz w:val="24"/>
        </w:rPr>
        <w:t>’</w:t>
      </w:r>
      <w:r w:rsidRPr="00753D48">
        <w:rPr>
          <w:sz w:val="24"/>
        </w:rPr>
        <w:t>aiment noiſe ne deſroi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 xml:space="preserve">Ne grant murmure.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 xml:space="preserve">Quant meſires Nobles paſture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Chaſcuns ſ</w:t>
      </w:r>
      <w:r w:rsidR="00F00CA0" w:rsidRPr="00753D48">
        <w:rPr>
          <w:sz w:val="24"/>
        </w:rPr>
        <w:t>’</w:t>
      </w:r>
      <w:r w:rsidRPr="00753D48">
        <w:rPr>
          <w:sz w:val="24"/>
        </w:rPr>
        <w:t>en iſt de ſa paſture</w:t>
      </w:r>
      <w:r w:rsidRPr="00753D48">
        <w:rPr>
          <w:sz w:val="24"/>
          <w:vertAlign w:val="superscript"/>
        </w:rPr>
        <w:footnoteReference w:id="11"/>
      </w:r>
      <w:r w:rsidR="00F00CA0" w:rsidRPr="00753D48">
        <w:rPr>
          <w:sz w:val="24"/>
        </w:rPr>
        <w:t xml:space="preserve"> ;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Nus n</w:t>
      </w:r>
      <w:r w:rsidR="00F00CA0" w:rsidRPr="00753D48">
        <w:rPr>
          <w:sz w:val="24"/>
        </w:rPr>
        <w:t>’</w:t>
      </w:r>
      <w:r w:rsidRPr="00753D48">
        <w:rPr>
          <w:sz w:val="24"/>
        </w:rPr>
        <w:t>i remaint</w:t>
      </w:r>
      <w:r w:rsidR="00F00CA0" w:rsidRPr="00753D48">
        <w:rPr>
          <w:sz w:val="24"/>
        </w:rPr>
        <w:t xml:space="preserve"> ;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 xml:space="preserve">Par tens ne ſaurons où il maint.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lastRenderedPageBreak/>
        <w:t>Jà autrement ne ſe demaint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Por querre avoir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Qu</w:t>
      </w:r>
      <w:r w:rsidR="00F00CA0" w:rsidRPr="00753D48">
        <w:rPr>
          <w:sz w:val="24"/>
        </w:rPr>
        <w:t>’</w:t>
      </w:r>
      <w:r w:rsidRPr="00753D48">
        <w:rPr>
          <w:sz w:val="24"/>
        </w:rPr>
        <w:t>il en porra aſſez avoir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Et cil ont aſſez de ſavoir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Qui font ſon conte.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Bernars gete</w:t>
      </w:r>
      <w:r w:rsidR="00F00CA0" w:rsidRPr="00753D48">
        <w:rPr>
          <w:sz w:val="24"/>
        </w:rPr>
        <w:t xml:space="preserve">, </w:t>
      </w:r>
      <w:r w:rsidRPr="00753D48">
        <w:rPr>
          <w:sz w:val="24"/>
        </w:rPr>
        <w:t xml:space="preserve">Renars meſconte :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Ne connoiſſent honor de honte</w:t>
      </w:r>
      <w:r w:rsidR="00F00CA0" w:rsidRPr="00753D48">
        <w:rPr>
          <w:sz w:val="24"/>
        </w:rPr>
        <w:t xml:space="preserve"> ;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Roneaus abaie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Et Yſengrins pas ne ſ</w:t>
      </w:r>
      <w:r w:rsidR="00F00CA0" w:rsidRPr="00753D48">
        <w:rPr>
          <w:sz w:val="24"/>
        </w:rPr>
        <w:t>’</w:t>
      </w:r>
      <w:r w:rsidRPr="00753D48">
        <w:rPr>
          <w:sz w:val="24"/>
        </w:rPr>
        <w:t>eſmaie.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Le ſeau porte troupt qu</w:t>
      </w:r>
      <w:r w:rsidR="00F00CA0" w:rsidRPr="00753D48">
        <w:rPr>
          <w:sz w:val="24"/>
        </w:rPr>
        <w:t>’</w:t>
      </w:r>
      <w:r w:rsidRPr="00753D48">
        <w:rPr>
          <w:sz w:val="24"/>
        </w:rPr>
        <w:t>il paie</w:t>
      </w:r>
      <w:r w:rsidRPr="00753D48">
        <w:rPr>
          <w:sz w:val="24"/>
          <w:vertAlign w:val="superscript"/>
        </w:rPr>
        <w:footnoteReference w:id="12"/>
      </w:r>
      <w:r w:rsidR="00F00CA0" w:rsidRPr="00753D48">
        <w:rPr>
          <w:sz w:val="24"/>
        </w:rPr>
        <w:t xml:space="preserve">, </w:t>
      </w:r>
      <w:r w:rsidRPr="00753D48">
        <w:rPr>
          <w:sz w:val="24"/>
        </w:rPr>
        <w:br/>
      </w:r>
      <w:r w:rsidRPr="00753D48">
        <w:rPr>
          <w:sz w:val="24"/>
        </w:rPr>
        <w:tab/>
        <w:t>Gart chaſcuns ſoi :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Yſengrins a .i. ſilz o ſoi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Qu</w:t>
      </w:r>
      <w:r w:rsidR="00F00CA0" w:rsidRPr="00753D48">
        <w:rPr>
          <w:sz w:val="24"/>
        </w:rPr>
        <w:t>’</w:t>
      </w:r>
      <w:r w:rsidRPr="00753D48">
        <w:rPr>
          <w:sz w:val="24"/>
        </w:rPr>
        <w:t>à toz jors de mal fère ſoi</w:t>
      </w:r>
      <w:r w:rsidR="00F00CA0" w:rsidRPr="00753D48">
        <w:rPr>
          <w:sz w:val="24"/>
        </w:rPr>
        <w:t xml:space="preserve"> ;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S</w:t>
      </w:r>
      <w:r w:rsidR="00F00CA0" w:rsidRPr="00753D48">
        <w:rPr>
          <w:sz w:val="24"/>
        </w:rPr>
        <w:t>’</w:t>
      </w:r>
      <w:r w:rsidRPr="00753D48">
        <w:rPr>
          <w:sz w:val="24"/>
        </w:rPr>
        <w:t>a non Primaut.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Renars .i. qui a non Grimaut.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Poi lor eſt comment ma rime aut</w:t>
      </w:r>
      <w:r w:rsidRPr="00753D48">
        <w:rPr>
          <w:sz w:val="24"/>
          <w:vertAlign w:val="superscript"/>
        </w:rPr>
        <w:footnoteReference w:id="13"/>
      </w:r>
      <w:r w:rsidR="00F00CA0" w:rsidRPr="00753D48">
        <w:rPr>
          <w:bCs/>
          <w:sz w:val="24"/>
        </w:rPr>
        <w:t xml:space="preserve">, </w:t>
      </w:r>
      <w:r w:rsidRPr="00753D48">
        <w:rPr>
          <w:bCs/>
          <w:sz w:val="24"/>
        </w:rPr>
        <w:br/>
      </w:r>
      <w:r w:rsidRPr="00753D48">
        <w:rPr>
          <w:sz w:val="24"/>
        </w:rPr>
        <w:tab/>
        <w:t>Mès que mal facent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Et que toz les bons us effacent.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Diex lor otroit ce qu</w:t>
      </w:r>
      <w:r w:rsidR="00F00CA0" w:rsidRPr="00753D48">
        <w:rPr>
          <w:sz w:val="24"/>
        </w:rPr>
        <w:t>’</w:t>
      </w:r>
      <w:r w:rsidRPr="00753D48">
        <w:rPr>
          <w:sz w:val="24"/>
        </w:rPr>
        <w:t>il porchacent</w:t>
      </w:r>
      <w:r w:rsidR="00F00CA0" w:rsidRPr="00753D48">
        <w:rPr>
          <w:sz w:val="24"/>
        </w:rPr>
        <w:t xml:space="preserve"> ! </w:t>
      </w:r>
      <w:r w:rsidRPr="00753D48">
        <w:rPr>
          <w:sz w:val="24"/>
        </w:rPr>
        <w:br/>
      </w:r>
      <w:r w:rsidRPr="00753D48">
        <w:rPr>
          <w:sz w:val="24"/>
        </w:rPr>
        <w:tab/>
        <w:t>S</w:t>
      </w:r>
      <w:r w:rsidR="00F00CA0" w:rsidRPr="00753D48">
        <w:rPr>
          <w:sz w:val="24"/>
        </w:rPr>
        <w:t>’</w:t>
      </w:r>
      <w:r w:rsidRPr="00753D48">
        <w:rPr>
          <w:sz w:val="24"/>
        </w:rPr>
        <w:t>auront la corde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Lor ouvraingne bien ſ</w:t>
      </w:r>
      <w:r w:rsidR="00F00CA0" w:rsidRPr="00753D48">
        <w:rPr>
          <w:sz w:val="24"/>
        </w:rPr>
        <w:t>’</w:t>
      </w:r>
      <w:r w:rsidRPr="00753D48">
        <w:rPr>
          <w:sz w:val="24"/>
        </w:rPr>
        <w:t>i acorde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 xml:space="preserve">Quar il ſont ſanz miſéricorde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Et ſanz pitié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Sanz charité</w:t>
      </w:r>
      <w:r w:rsidR="00F00CA0" w:rsidRPr="00753D48">
        <w:rPr>
          <w:sz w:val="24"/>
        </w:rPr>
        <w:t xml:space="preserve">, </w:t>
      </w:r>
      <w:r w:rsidRPr="00753D48">
        <w:rPr>
          <w:sz w:val="24"/>
        </w:rPr>
        <w:t>ſanz amiſtié</w:t>
      </w:r>
      <w:r w:rsidR="00E3146D">
        <w:rPr>
          <w:sz w:val="24"/>
        </w:rPr>
        <w:t>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Monſeignor Noble ont tuit getié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De bons uſages :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 xml:space="preserve">Ses oſtex ſamble uns recluſages.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Aſſez font paier de muſages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Et d</w:t>
      </w:r>
      <w:r w:rsidR="00F00CA0" w:rsidRPr="00753D48">
        <w:rPr>
          <w:sz w:val="24"/>
        </w:rPr>
        <w:t>’</w:t>
      </w:r>
      <w:r w:rsidRPr="00753D48">
        <w:rPr>
          <w:sz w:val="24"/>
        </w:rPr>
        <w:t>avaloingnes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A ces povres be</w:t>
      </w:r>
      <w:r w:rsidR="00E3146D">
        <w:rPr>
          <w:sz w:val="24"/>
        </w:rPr>
        <w:t>ſt</w:t>
      </w:r>
      <w:r w:rsidRPr="00753D48">
        <w:rPr>
          <w:sz w:val="24"/>
        </w:rPr>
        <w:t xml:space="preserve">es lontaingnes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A cui il ſont de granz eſſoingnes.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Diex les confonde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Qui ſires eſt de tout le monde</w:t>
      </w:r>
      <w:r w:rsidR="00F00CA0" w:rsidRPr="00753D48">
        <w:rPr>
          <w:sz w:val="24"/>
        </w:rPr>
        <w:t xml:space="preserve"> !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Et je r</w:t>
      </w:r>
      <w:r w:rsidR="00F00CA0" w:rsidRPr="00753D48">
        <w:rPr>
          <w:sz w:val="24"/>
        </w:rPr>
        <w:t>’</w:t>
      </w:r>
      <w:r w:rsidRPr="00753D48">
        <w:rPr>
          <w:sz w:val="24"/>
        </w:rPr>
        <w:t>otroi que l</w:t>
      </w:r>
      <w:r w:rsidR="00F00CA0" w:rsidRPr="00753D48">
        <w:rPr>
          <w:sz w:val="24"/>
        </w:rPr>
        <w:t>’</w:t>
      </w:r>
      <w:r w:rsidRPr="00753D48">
        <w:rPr>
          <w:sz w:val="24"/>
        </w:rPr>
        <w:t xml:space="preserve">en me tonde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Se maus n</w:t>
      </w:r>
      <w:r w:rsidR="00F00CA0" w:rsidRPr="00753D48">
        <w:rPr>
          <w:sz w:val="24"/>
        </w:rPr>
        <w:t>’</w:t>
      </w:r>
      <w:r w:rsidRPr="00753D48">
        <w:rPr>
          <w:sz w:val="24"/>
        </w:rPr>
        <w:t>en vient</w:t>
      </w:r>
      <w:r w:rsidR="00F00CA0" w:rsidRPr="00753D48">
        <w:rPr>
          <w:sz w:val="24"/>
        </w:rPr>
        <w:t xml:space="preserve"> ;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Quar d</w:t>
      </w:r>
      <w:r w:rsidR="00F00CA0" w:rsidRPr="00753D48">
        <w:rPr>
          <w:sz w:val="24"/>
        </w:rPr>
        <w:t>’</w:t>
      </w:r>
      <w:r w:rsidRPr="00753D48">
        <w:rPr>
          <w:sz w:val="24"/>
        </w:rPr>
        <w:t>un proverbe me ſovient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iCs/>
          <w:sz w:val="24"/>
        </w:rPr>
      </w:pPr>
      <w:r w:rsidRPr="00753D48">
        <w:rPr>
          <w:sz w:val="24"/>
        </w:rPr>
        <w:t>Que l</w:t>
      </w:r>
      <w:r w:rsidR="00F00CA0" w:rsidRPr="00753D48">
        <w:rPr>
          <w:sz w:val="24"/>
        </w:rPr>
        <w:t>’</w:t>
      </w:r>
      <w:r w:rsidRPr="00753D48">
        <w:rPr>
          <w:sz w:val="24"/>
        </w:rPr>
        <w:t xml:space="preserve">en dit : </w:t>
      </w:r>
      <w:r w:rsidRPr="00753D48">
        <w:rPr>
          <w:i/>
          <w:iCs/>
          <w:sz w:val="24"/>
        </w:rPr>
        <w:t>Tout pert qui tout tient</w:t>
      </w:r>
      <w:r w:rsidR="00192031">
        <w:rPr>
          <w:i/>
          <w:iCs/>
          <w:sz w:val="24"/>
        </w:rPr>
        <w:t> </w:t>
      </w:r>
      <w:r w:rsidR="00192031">
        <w:rPr>
          <w:iCs/>
          <w:sz w:val="24"/>
        </w:rPr>
        <w:t>: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C</w:t>
      </w:r>
      <w:r w:rsidR="00F00CA0" w:rsidRPr="00753D48">
        <w:rPr>
          <w:sz w:val="24"/>
        </w:rPr>
        <w:t>’</w:t>
      </w:r>
      <w:r w:rsidRPr="00753D48">
        <w:rPr>
          <w:sz w:val="24"/>
        </w:rPr>
        <w:t>eſt à bon droit.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La choſe giſt ſor tel endroit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Que chaſcune beſte voudroit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Que veniſt l</w:t>
      </w:r>
      <w:r w:rsidR="00F00CA0" w:rsidRPr="00753D48">
        <w:rPr>
          <w:sz w:val="24"/>
        </w:rPr>
        <w:t>’</w:t>
      </w:r>
      <w:r w:rsidRPr="00753D48">
        <w:rPr>
          <w:sz w:val="24"/>
        </w:rPr>
        <w:t>Once</w:t>
      </w:r>
      <w:r w:rsidRPr="00753D48">
        <w:rPr>
          <w:sz w:val="24"/>
          <w:vertAlign w:val="superscript"/>
        </w:rPr>
        <w:footnoteReference w:id="14"/>
      </w:r>
      <w:r w:rsidRPr="00753D48">
        <w:rPr>
          <w:sz w:val="24"/>
        </w:rPr>
        <w:t>.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Se Nobles copoit à la ronce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lastRenderedPageBreak/>
        <w:t>De mil n</w:t>
      </w:r>
      <w:r w:rsidR="00F00CA0" w:rsidRPr="00753D48">
        <w:rPr>
          <w:sz w:val="24"/>
        </w:rPr>
        <w:t>’</w:t>
      </w:r>
      <w:r w:rsidRPr="00753D48">
        <w:rPr>
          <w:sz w:val="24"/>
        </w:rPr>
        <w:t>eſt pas .i. qui en gronce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ab/>
        <w:t>C</w:t>
      </w:r>
      <w:r w:rsidR="00F00CA0" w:rsidRPr="00753D48">
        <w:rPr>
          <w:sz w:val="24"/>
        </w:rPr>
        <w:t>’</w:t>
      </w:r>
      <w:r w:rsidRPr="00753D48">
        <w:rPr>
          <w:sz w:val="24"/>
        </w:rPr>
        <w:t>eſt voirs ſanz faille :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L</w:t>
      </w:r>
      <w:r w:rsidR="00F00CA0" w:rsidRPr="00753D48">
        <w:rPr>
          <w:sz w:val="24"/>
        </w:rPr>
        <w:t>’</w:t>
      </w:r>
      <w:r w:rsidRPr="00753D48">
        <w:rPr>
          <w:sz w:val="24"/>
        </w:rPr>
        <w:t>en ſeu</w:t>
      </w:r>
      <w:r w:rsidR="00192031">
        <w:rPr>
          <w:sz w:val="24"/>
        </w:rPr>
        <w:t>ſ</w:t>
      </w:r>
      <w:r w:rsidRPr="00753D48">
        <w:rPr>
          <w:sz w:val="24"/>
        </w:rPr>
        <w:t>che guerre &amp; bataille</w:t>
      </w:r>
      <w:r w:rsidR="00F00CA0" w:rsidRPr="00753D48">
        <w:rPr>
          <w:sz w:val="24"/>
        </w:rPr>
        <w:t xml:space="preserve">, </w:t>
      </w:r>
    </w:p>
    <w:p w:rsidR="003E13E3" w:rsidRPr="00753D48" w:rsidRDefault="003E13E3" w:rsidP="00C20834">
      <w:pPr>
        <w:spacing w:after="0"/>
        <w:ind w:firstLine="284"/>
        <w:rPr>
          <w:sz w:val="24"/>
        </w:rPr>
      </w:pPr>
      <w:r w:rsidRPr="00753D48">
        <w:rPr>
          <w:sz w:val="24"/>
        </w:rPr>
        <w:t>Il ne me chaut</w:t>
      </w:r>
      <w:r w:rsidR="00F00CA0" w:rsidRPr="00753D48">
        <w:rPr>
          <w:sz w:val="24"/>
        </w:rPr>
        <w:t xml:space="preserve">, </w:t>
      </w:r>
      <w:r w:rsidRPr="00753D48">
        <w:rPr>
          <w:sz w:val="24"/>
        </w:rPr>
        <w:t>mès que bien n</w:t>
      </w:r>
      <w:r w:rsidR="00F00CA0" w:rsidRPr="00753D48">
        <w:rPr>
          <w:sz w:val="24"/>
        </w:rPr>
        <w:t>’</w:t>
      </w:r>
      <w:r w:rsidRPr="00753D48">
        <w:rPr>
          <w:sz w:val="24"/>
        </w:rPr>
        <w:t>aille.</w:t>
      </w:r>
    </w:p>
    <w:p w:rsidR="003E13E3" w:rsidRPr="00753D48" w:rsidRDefault="003E13E3" w:rsidP="00C20834">
      <w:pPr>
        <w:suppressLineNumbers/>
        <w:spacing w:after="0"/>
        <w:ind w:firstLine="284"/>
        <w:rPr>
          <w:sz w:val="24"/>
        </w:rPr>
      </w:pPr>
    </w:p>
    <w:p w:rsidR="003E13E3" w:rsidRPr="00753D48" w:rsidRDefault="003E13E3" w:rsidP="00C20834">
      <w:pPr>
        <w:suppressLineNumbers/>
        <w:spacing w:after="0"/>
        <w:ind w:firstLine="284"/>
        <w:rPr>
          <w:sz w:val="24"/>
        </w:rPr>
      </w:pPr>
      <w:r w:rsidRPr="00753D48">
        <w:rPr>
          <w:sz w:val="24"/>
        </w:rPr>
        <w:t>Explicit Renart le Bestorné.</w:t>
      </w:r>
    </w:p>
    <w:sectPr w:rsidR="003E13E3" w:rsidRPr="00753D48" w:rsidSect="0053039B">
      <w:pgSz w:w="11906" w:h="16838"/>
      <w:pgMar w:top="1418" w:right="1418" w:bottom="1418" w:left="1418" w:header="709" w:footer="709" w:gutter="0"/>
      <w:lnNumType w:countBy="5" w:restart="continuou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FA5" w:rsidRDefault="005E0FA5" w:rsidP="00803247">
      <w:pPr>
        <w:spacing w:after="0" w:line="240" w:lineRule="auto"/>
      </w:pPr>
      <w:r>
        <w:separator/>
      </w:r>
    </w:p>
  </w:endnote>
  <w:endnote w:type="continuationSeparator" w:id="1">
    <w:p w:rsidR="005E0FA5" w:rsidRDefault="005E0FA5" w:rsidP="00803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FA5" w:rsidRDefault="005E0FA5" w:rsidP="00803247">
      <w:pPr>
        <w:spacing w:after="0" w:line="240" w:lineRule="auto"/>
      </w:pPr>
      <w:r>
        <w:separator/>
      </w:r>
    </w:p>
  </w:footnote>
  <w:footnote w:type="continuationSeparator" w:id="1">
    <w:p w:rsidR="005E0FA5" w:rsidRDefault="005E0FA5" w:rsidP="00803247">
      <w:pPr>
        <w:spacing w:after="0" w:line="240" w:lineRule="auto"/>
      </w:pPr>
      <w:r>
        <w:continuationSeparator/>
      </w:r>
    </w:p>
  </w:footnote>
  <w:footnote w:id="2">
    <w:p w:rsidR="003E13E3" w:rsidRPr="00753D48" w:rsidRDefault="003E13E3" w:rsidP="00C20834">
      <w:pPr>
        <w:pStyle w:val="Notedebasdepage"/>
        <w:ind w:firstLine="284"/>
        <w:jc w:val="both"/>
        <w:rPr>
          <w:iCs/>
          <w:sz w:val="22"/>
        </w:rPr>
      </w:pPr>
      <w:r w:rsidRPr="00753D48">
        <w:rPr>
          <w:rStyle w:val="Appelnotedebasdep"/>
          <w:sz w:val="22"/>
        </w:rPr>
        <w:footnoteRef/>
      </w:r>
      <w:r w:rsidRPr="00753D48">
        <w:rPr>
          <w:sz w:val="22"/>
        </w:rPr>
        <w:t xml:space="preserve"> La signification de cette pièce et même son sim</w:t>
      </w:r>
      <w:r w:rsidRPr="00753D48">
        <w:rPr>
          <w:sz w:val="22"/>
        </w:rPr>
        <w:softHyphen/>
        <w:t>ple titre ont beaucoup tourmenté jusqu</w:t>
      </w:r>
      <w:r w:rsidR="00F00CA0" w:rsidRPr="00753D48">
        <w:rPr>
          <w:sz w:val="22"/>
        </w:rPr>
        <w:t>’</w:t>
      </w:r>
      <w:r w:rsidRPr="00753D48">
        <w:rPr>
          <w:sz w:val="22"/>
        </w:rPr>
        <w:t>ici la plupart des érudits qui se sont occupés de Rutebeuf. Legrand d</w:t>
      </w:r>
      <w:r w:rsidR="00F00CA0" w:rsidRPr="00753D48">
        <w:rPr>
          <w:sz w:val="22"/>
        </w:rPr>
        <w:t>’</w:t>
      </w:r>
      <w:r w:rsidRPr="00753D48">
        <w:rPr>
          <w:sz w:val="22"/>
        </w:rPr>
        <w:t>Aussy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tome V</w:t>
      </w:r>
      <w:r w:rsidRPr="00753D48">
        <w:rPr>
          <w:sz w:val="22"/>
          <w:vertAlign w:val="superscript"/>
        </w:rPr>
        <w:t>e</w:t>
      </w:r>
      <w:r w:rsidRPr="00753D48">
        <w:rPr>
          <w:sz w:val="22"/>
        </w:rPr>
        <w:t xml:space="preserve"> des </w:t>
      </w:r>
      <w:r w:rsidRPr="00753D48">
        <w:rPr>
          <w:i/>
          <w:iCs/>
          <w:sz w:val="22"/>
        </w:rPr>
        <w:t>Notices des Manuscrits</w:t>
      </w:r>
      <w:r w:rsidR="00F00CA0" w:rsidRPr="00753D48">
        <w:rPr>
          <w:iCs/>
          <w:sz w:val="22"/>
        </w:rPr>
        <w:t xml:space="preserve">, </w:t>
      </w:r>
      <w:r w:rsidRPr="00753D48">
        <w:rPr>
          <w:sz w:val="22"/>
        </w:rPr>
        <w:t>dit qu</w:t>
      </w:r>
      <w:r w:rsidR="00F00CA0" w:rsidRPr="00753D48">
        <w:rPr>
          <w:sz w:val="22"/>
        </w:rPr>
        <w:t>’</w:t>
      </w:r>
      <w:r w:rsidRPr="00753D48">
        <w:rPr>
          <w:sz w:val="22"/>
        </w:rPr>
        <w:t>après avoir lu et relu Renart de Bestourné avec la plus grande attention</w:t>
      </w:r>
      <w:r w:rsidR="00F00CA0" w:rsidRPr="00753D48">
        <w:rPr>
          <w:sz w:val="22"/>
        </w:rPr>
        <w:t xml:space="preserve">, </w:t>
      </w:r>
      <w:r w:rsidRPr="00753D48">
        <w:rPr>
          <w:i/>
          <w:iCs/>
          <w:sz w:val="22"/>
        </w:rPr>
        <w:t>il lui a été impossible d</w:t>
      </w:r>
      <w:r w:rsidR="00F00CA0" w:rsidRPr="00753D48">
        <w:rPr>
          <w:i/>
          <w:iCs/>
          <w:sz w:val="22"/>
        </w:rPr>
        <w:t>’</w:t>
      </w:r>
      <w:r w:rsidRPr="00753D48">
        <w:rPr>
          <w:i/>
          <w:iCs/>
          <w:sz w:val="22"/>
        </w:rPr>
        <w:t>y rien comprendre</w:t>
      </w:r>
      <w:r w:rsidRPr="00753D48">
        <w:rPr>
          <w:iCs/>
          <w:sz w:val="22"/>
        </w:rPr>
        <w:t>.</w:t>
      </w:r>
    </w:p>
    <w:p w:rsidR="003E13E3" w:rsidRPr="00753D48" w:rsidRDefault="003E13E3" w:rsidP="00C20834">
      <w:pPr>
        <w:pStyle w:val="Notedebasdepage"/>
        <w:ind w:firstLine="284"/>
        <w:jc w:val="both"/>
        <w:rPr>
          <w:sz w:val="22"/>
        </w:rPr>
      </w:pPr>
      <w:r w:rsidRPr="00753D48">
        <w:rPr>
          <w:sz w:val="22"/>
        </w:rPr>
        <w:t>Cette opinion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de la part d</w:t>
      </w:r>
      <w:r w:rsidR="00F00CA0" w:rsidRPr="00753D48">
        <w:rPr>
          <w:sz w:val="22"/>
        </w:rPr>
        <w:t>’</w:t>
      </w:r>
      <w:r w:rsidRPr="00753D48">
        <w:rPr>
          <w:sz w:val="22"/>
        </w:rPr>
        <w:t>un homme qui s</w:t>
      </w:r>
      <w:r w:rsidR="00F00CA0" w:rsidRPr="00753D48">
        <w:rPr>
          <w:sz w:val="22"/>
        </w:rPr>
        <w:t>’</w:t>
      </w:r>
      <w:r w:rsidRPr="00753D48">
        <w:rPr>
          <w:sz w:val="22"/>
        </w:rPr>
        <w:t>est mon</w:t>
      </w:r>
      <w:r w:rsidRPr="00753D48">
        <w:rPr>
          <w:sz w:val="22"/>
        </w:rPr>
        <w:softHyphen/>
        <w:t>tré souvent très-judicieux à l</w:t>
      </w:r>
      <w:r w:rsidR="00F00CA0" w:rsidRPr="00753D48">
        <w:rPr>
          <w:sz w:val="22"/>
        </w:rPr>
        <w:t>’</w:t>
      </w:r>
      <w:r w:rsidRPr="00753D48">
        <w:rPr>
          <w:sz w:val="22"/>
        </w:rPr>
        <w:t>endroit de notre ancienne littérature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m</w:t>
      </w:r>
      <w:r w:rsidR="00F00CA0" w:rsidRPr="00753D48">
        <w:rPr>
          <w:sz w:val="22"/>
        </w:rPr>
        <w:t>’</w:t>
      </w:r>
      <w:r w:rsidRPr="00753D48">
        <w:rPr>
          <w:sz w:val="22"/>
        </w:rPr>
        <w:t>étonne d</w:t>
      </w:r>
      <w:r w:rsidR="00F00CA0" w:rsidRPr="00753D48">
        <w:rPr>
          <w:sz w:val="22"/>
        </w:rPr>
        <w:t>’</w:t>
      </w:r>
      <w:r w:rsidRPr="00753D48">
        <w:rPr>
          <w:sz w:val="22"/>
        </w:rPr>
        <w:t>autant plus qu</w:t>
      </w:r>
      <w:r w:rsidR="00F00CA0" w:rsidRPr="00753D48">
        <w:rPr>
          <w:sz w:val="22"/>
        </w:rPr>
        <w:t>’</w:t>
      </w:r>
      <w:r w:rsidRPr="00753D48">
        <w:rPr>
          <w:sz w:val="22"/>
        </w:rPr>
        <w:t>il n</w:t>
      </w:r>
      <w:r w:rsidR="00F00CA0" w:rsidRPr="00753D48">
        <w:rPr>
          <w:sz w:val="22"/>
        </w:rPr>
        <w:t>’</w:t>
      </w:r>
      <w:r w:rsidRPr="00753D48">
        <w:rPr>
          <w:sz w:val="22"/>
        </w:rPr>
        <w:t>est pas dif</w:t>
      </w:r>
      <w:r w:rsidRPr="00753D48">
        <w:rPr>
          <w:sz w:val="22"/>
        </w:rPr>
        <w:softHyphen/>
        <w:t>ficile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à la première lecture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d</w:t>
      </w:r>
      <w:r w:rsidR="00F00CA0" w:rsidRPr="00753D48">
        <w:rPr>
          <w:sz w:val="22"/>
        </w:rPr>
        <w:t>’</w:t>
      </w:r>
      <w:r w:rsidRPr="00753D48">
        <w:rPr>
          <w:sz w:val="22"/>
        </w:rPr>
        <w:t xml:space="preserve">apercevoir dans </w:t>
      </w:r>
      <w:r w:rsidRPr="00753D48">
        <w:rPr>
          <w:i/>
          <w:iCs/>
          <w:sz w:val="22"/>
        </w:rPr>
        <w:t>Renart le Beſtourné</w:t>
      </w:r>
      <w:r w:rsidR="00F00CA0" w:rsidRPr="00753D48">
        <w:rPr>
          <w:iCs/>
          <w:sz w:val="22"/>
        </w:rPr>
        <w:t xml:space="preserve">, </w:t>
      </w:r>
      <w:r w:rsidRPr="00753D48">
        <w:rPr>
          <w:sz w:val="22"/>
        </w:rPr>
        <w:t>une satire où l</w:t>
      </w:r>
      <w:r w:rsidR="00F00CA0" w:rsidRPr="00753D48">
        <w:rPr>
          <w:sz w:val="22"/>
        </w:rPr>
        <w:t>’</w:t>
      </w:r>
      <w:r w:rsidRPr="00753D48">
        <w:rPr>
          <w:sz w:val="22"/>
        </w:rPr>
        <w:t>auteur attaque à la fois le roi et les courtisans.</w:t>
      </w:r>
    </w:p>
    <w:p w:rsidR="003E13E3" w:rsidRPr="00753D48" w:rsidRDefault="003E13E3" w:rsidP="00C20834">
      <w:pPr>
        <w:pStyle w:val="Notedebasdepage"/>
        <w:ind w:firstLine="284"/>
        <w:jc w:val="both"/>
        <w:rPr>
          <w:sz w:val="22"/>
        </w:rPr>
      </w:pPr>
      <w:r w:rsidRPr="00753D48">
        <w:rPr>
          <w:sz w:val="22"/>
        </w:rPr>
        <w:t xml:space="preserve">Quant au mot </w:t>
      </w:r>
      <w:r w:rsidRPr="00753D48">
        <w:rPr>
          <w:i/>
          <w:iCs/>
          <w:sz w:val="22"/>
        </w:rPr>
        <w:t>Beſtourné</w:t>
      </w:r>
      <w:r w:rsidR="00F00CA0" w:rsidRPr="00753D48">
        <w:rPr>
          <w:iCs/>
          <w:sz w:val="22"/>
        </w:rPr>
        <w:t xml:space="preserve">, </w:t>
      </w:r>
      <w:r w:rsidRPr="00753D48">
        <w:rPr>
          <w:sz w:val="22"/>
        </w:rPr>
        <w:t>il est impossible que Legrand d</w:t>
      </w:r>
      <w:r w:rsidR="00F00CA0" w:rsidRPr="00753D48">
        <w:rPr>
          <w:sz w:val="22"/>
        </w:rPr>
        <w:t>’</w:t>
      </w:r>
      <w:r w:rsidRPr="00753D48">
        <w:rPr>
          <w:sz w:val="22"/>
        </w:rPr>
        <w:t>Aussy n</w:t>
      </w:r>
      <w:r w:rsidR="00F00CA0" w:rsidRPr="00753D48">
        <w:rPr>
          <w:sz w:val="22"/>
        </w:rPr>
        <w:t>’</w:t>
      </w:r>
      <w:r w:rsidRPr="00753D48">
        <w:rPr>
          <w:sz w:val="22"/>
        </w:rPr>
        <w:t xml:space="preserve">en ait pas compris le sens. Ce mot se rencontre fréquemment dans notre ancienne langue et signifie </w:t>
      </w:r>
      <w:r w:rsidRPr="00753D48">
        <w:rPr>
          <w:i/>
          <w:iCs/>
          <w:sz w:val="22"/>
        </w:rPr>
        <w:t>doublement changé</w:t>
      </w:r>
      <w:r w:rsidR="00F00CA0" w:rsidRPr="00753D48">
        <w:rPr>
          <w:iCs/>
          <w:sz w:val="22"/>
        </w:rPr>
        <w:t xml:space="preserve">, </w:t>
      </w:r>
      <w:r w:rsidRPr="00753D48">
        <w:rPr>
          <w:i/>
          <w:iCs/>
          <w:sz w:val="22"/>
        </w:rPr>
        <w:t>métamorphosé</w:t>
      </w:r>
      <w:r w:rsidRPr="00753D48">
        <w:rPr>
          <w:iCs/>
          <w:sz w:val="22"/>
        </w:rPr>
        <w:t xml:space="preserve">. </w:t>
      </w:r>
      <w:r w:rsidRPr="00753D48">
        <w:rPr>
          <w:sz w:val="22"/>
        </w:rPr>
        <w:t xml:space="preserve">Il est employé par Rutebeuf à différentes reprises. (Voy. sa pièce de </w:t>
      </w:r>
      <w:r w:rsidRPr="00753D48">
        <w:rPr>
          <w:i/>
          <w:iCs/>
          <w:sz w:val="22"/>
        </w:rPr>
        <w:t>La Vie dou monde</w:t>
      </w:r>
      <w:r w:rsidR="00F00CA0" w:rsidRPr="00753D48">
        <w:rPr>
          <w:iCs/>
          <w:sz w:val="22"/>
        </w:rPr>
        <w:t xml:space="preserve">, </w:t>
      </w:r>
      <w:r w:rsidRPr="00753D48">
        <w:rPr>
          <w:sz w:val="22"/>
        </w:rPr>
        <w:t>où il s</w:t>
      </w:r>
      <w:r w:rsidR="00F00CA0" w:rsidRPr="00753D48">
        <w:rPr>
          <w:sz w:val="22"/>
        </w:rPr>
        <w:t>’</w:t>
      </w:r>
      <w:r w:rsidRPr="00753D48">
        <w:rPr>
          <w:sz w:val="22"/>
        </w:rPr>
        <w:t>en sert deux fois.)</w:t>
      </w:r>
    </w:p>
    <w:p w:rsidR="003E13E3" w:rsidRPr="00753D48" w:rsidRDefault="003E13E3" w:rsidP="00C20834">
      <w:pPr>
        <w:pStyle w:val="Notedebasdepage"/>
        <w:ind w:firstLine="284"/>
        <w:jc w:val="both"/>
        <w:rPr>
          <w:sz w:val="22"/>
        </w:rPr>
      </w:pPr>
      <w:r w:rsidRPr="00753D48">
        <w:rPr>
          <w:sz w:val="22"/>
        </w:rPr>
        <w:t>Daunou n</w:t>
      </w:r>
      <w:r w:rsidR="00F00CA0" w:rsidRPr="00753D48">
        <w:rPr>
          <w:sz w:val="22"/>
        </w:rPr>
        <w:t>’</w:t>
      </w:r>
      <w:r w:rsidRPr="00753D48">
        <w:rPr>
          <w:sz w:val="22"/>
        </w:rPr>
        <w:t>a pas été moins sévère que Legrand d</w:t>
      </w:r>
      <w:r w:rsidR="00F00CA0" w:rsidRPr="00753D48">
        <w:rPr>
          <w:sz w:val="22"/>
        </w:rPr>
        <w:t>’</w:t>
      </w:r>
      <w:r w:rsidRPr="00753D48">
        <w:rPr>
          <w:sz w:val="22"/>
        </w:rPr>
        <w:t>Aussy pour cette pièce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car il a dit d</w:t>
      </w:r>
      <w:r w:rsidR="00F00CA0" w:rsidRPr="00753D48">
        <w:rPr>
          <w:sz w:val="22"/>
        </w:rPr>
        <w:t>’</w:t>
      </w:r>
      <w:r w:rsidRPr="00753D48">
        <w:rPr>
          <w:sz w:val="22"/>
        </w:rPr>
        <w:t xml:space="preserve">elles « Rutebeuf a fait un le </w:t>
      </w:r>
      <w:r w:rsidRPr="00753D48">
        <w:rPr>
          <w:i/>
          <w:iCs/>
          <w:sz w:val="22"/>
        </w:rPr>
        <w:t>Renart le Beſtourné</w:t>
      </w:r>
      <w:r w:rsidR="00F00CA0" w:rsidRPr="00753D48">
        <w:rPr>
          <w:iCs/>
          <w:sz w:val="22"/>
        </w:rPr>
        <w:t xml:space="preserve">, </w:t>
      </w:r>
      <w:r w:rsidRPr="00753D48">
        <w:rPr>
          <w:sz w:val="22"/>
        </w:rPr>
        <w:t xml:space="preserve">apparemment </w:t>
      </w:r>
      <w:r w:rsidRPr="00753D48">
        <w:rPr>
          <w:i/>
          <w:iCs/>
          <w:sz w:val="22"/>
        </w:rPr>
        <w:t>le mal tourné</w:t>
      </w:r>
      <w:r w:rsidRPr="00753D48">
        <w:rPr>
          <w:iCs/>
          <w:sz w:val="22"/>
        </w:rPr>
        <w:t xml:space="preserve">. </w:t>
      </w:r>
      <w:r w:rsidRPr="00753D48">
        <w:rPr>
          <w:sz w:val="22"/>
        </w:rPr>
        <w:t>Ce n</w:t>
      </w:r>
      <w:r w:rsidR="00F00CA0" w:rsidRPr="00753D48">
        <w:rPr>
          <w:sz w:val="22"/>
        </w:rPr>
        <w:t>’</w:t>
      </w:r>
      <w:r w:rsidRPr="00753D48">
        <w:rPr>
          <w:sz w:val="22"/>
        </w:rPr>
        <w:t>est pas son meilleur ouvrage. C</w:t>
      </w:r>
      <w:r w:rsidR="00F00CA0" w:rsidRPr="00753D48">
        <w:rPr>
          <w:sz w:val="22"/>
        </w:rPr>
        <w:t>’</w:t>
      </w:r>
      <w:r w:rsidRPr="00753D48">
        <w:rPr>
          <w:sz w:val="22"/>
        </w:rPr>
        <w:t>est un vrai tissu d</w:t>
      </w:r>
      <w:r w:rsidR="00F00CA0" w:rsidRPr="00753D48">
        <w:rPr>
          <w:sz w:val="22"/>
        </w:rPr>
        <w:t>’</w:t>
      </w:r>
      <w:r w:rsidRPr="00753D48">
        <w:rPr>
          <w:sz w:val="22"/>
        </w:rPr>
        <w:t>équivoques souvent obscures. »</w:t>
      </w:r>
    </w:p>
    <w:p w:rsidR="003E13E3" w:rsidRPr="00753D48" w:rsidRDefault="003E13E3" w:rsidP="00C20834">
      <w:pPr>
        <w:pStyle w:val="Notedebasdepage"/>
        <w:ind w:firstLine="284"/>
        <w:jc w:val="both"/>
        <w:rPr>
          <w:sz w:val="22"/>
        </w:rPr>
      </w:pPr>
      <w:r w:rsidRPr="00753D48">
        <w:rPr>
          <w:sz w:val="22"/>
        </w:rPr>
        <w:t>Selon moi (telle. est l</w:t>
      </w:r>
      <w:r w:rsidR="00F00CA0" w:rsidRPr="00753D48">
        <w:rPr>
          <w:sz w:val="22"/>
        </w:rPr>
        <w:t>’</w:t>
      </w:r>
      <w:r w:rsidRPr="00753D48">
        <w:rPr>
          <w:sz w:val="22"/>
        </w:rPr>
        <w:t>explication que je hasardais dans ma première édition de Rutebeuf)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 xml:space="preserve">les premiers traits satiriques de </w:t>
      </w:r>
      <w:r w:rsidRPr="00753D48">
        <w:rPr>
          <w:i/>
          <w:iCs/>
          <w:sz w:val="22"/>
        </w:rPr>
        <w:t>Renart le Beſtourné</w:t>
      </w:r>
      <w:r w:rsidRPr="00753D48">
        <w:rPr>
          <w:iCs/>
          <w:sz w:val="22"/>
        </w:rPr>
        <w:t xml:space="preserve"> </w:t>
      </w:r>
      <w:r w:rsidRPr="00753D48">
        <w:rPr>
          <w:sz w:val="22"/>
        </w:rPr>
        <w:t>tombent di</w:t>
      </w:r>
      <w:r w:rsidRPr="00753D48">
        <w:rPr>
          <w:sz w:val="22"/>
        </w:rPr>
        <w:softHyphen/>
        <w:t>rectement sur Thibaut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roi de Navarre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qui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possé</w:t>
      </w:r>
      <w:r w:rsidRPr="00753D48">
        <w:rPr>
          <w:sz w:val="22"/>
        </w:rPr>
        <w:softHyphen/>
        <w:t xml:space="preserve">dant la Brie et la Champagne (que Rutebeuf appelle </w:t>
      </w:r>
      <w:r w:rsidRPr="00753D48">
        <w:rPr>
          <w:i/>
          <w:iCs/>
          <w:sz w:val="22"/>
        </w:rPr>
        <w:t>le Vignoble</w:t>
      </w:r>
      <w:r w:rsidRPr="00753D48">
        <w:rPr>
          <w:iCs/>
          <w:sz w:val="22"/>
        </w:rPr>
        <w:t>)</w:t>
      </w:r>
      <w:r w:rsidR="00F00CA0" w:rsidRPr="00753D48">
        <w:rPr>
          <w:iCs/>
          <w:sz w:val="22"/>
        </w:rPr>
        <w:t xml:space="preserve">, </w:t>
      </w:r>
      <w:r w:rsidRPr="00753D48">
        <w:rPr>
          <w:sz w:val="22"/>
        </w:rPr>
        <w:t>était en quelque sorte sire de tout l</w:t>
      </w:r>
      <w:r w:rsidR="00F00CA0" w:rsidRPr="00753D48">
        <w:rPr>
          <w:sz w:val="22"/>
        </w:rPr>
        <w:t>’</w:t>
      </w:r>
      <w:r w:rsidRPr="00753D48">
        <w:rPr>
          <w:sz w:val="22"/>
        </w:rPr>
        <w:t>a</w:t>
      </w:r>
      <w:r w:rsidRPr="00753D48">
        <w:rPr>
          <w:sz w:val="22"/>
        </w:rPr>
        <w:softHyphen/>
        <w:t xml:space="preserve">voir de monseigneur </w:t>
      </w:r>
      <w:r w:rsidRPr="00753D48">
        <w:rPr>
          <w:i/>
          <w:iCs/>
          <w:sz w:val="22"/>
        </w:rPr>
        <w:t>Nobles</w:t>
      </w:r>
      <w:r w:rsidR="00F00CA0" w:rsidRPr="00753D48">
        <w:rPr>
          <w:iCs/>
          <w:sz w:val="22"/>
        </w:rPr>
        <w:t xml:space="preserve">, </w:t>
      </w:r>
      <w:r w:rsidRPr="00753D48">
        <w:rPr>
          <w:sz w:val="22"/>
        </w:rPr>
        <w:t>c</w:t>
      </w:r>
      <w:r w:rsidR="00F00CA0" w:rsidRPr="00753D48">
        <w:rPr>
          <w:sz w:val="22"/>
        </w:rPr>
        <w:t>’</w:t>
      </w:r>
      <w:r w:rsidRPr="00753D48">
        <w:rPr>
          <w:sz w:val="22"/>
        </w:rPr>
        <w:t xml:space="preserve">est-à-dire du </w:t>
      </w:r>
      <w:r w:rsidRPr="00C20834">
        <w:rPr>
          <w:i/>
          <w:iCs/>
          <w:sz w:val="22"/>
        </w:rPr>
        <w:t>Roi</w:t>
      </w:r>
      <w:r w:rsidR="00F00CA0" w:rsidRPr="00753D48">
        <w:rPr>
          <w:iCs/>
          <w:sz w:val="22"/>
        </w:rPr>
        <w:t xml:space="preserve">, </w:t>
      </w:r>
      <w:r w:rsidRPr="00753D48">
        <w:rPr>
          <w:sz w:val="22"/>
        </w:rPr>
        <w:t>car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 xml:space="preserve">dans le </w:t>
      </w:r>
      <w:r w:rsidRPr="00753D48">
        <w:rPr>
          <w:i/>
          <w:iCs/>
          <w:sz w:val="22"/>
        </w:rPr>
        <w:t>Roman du Renart</w:t>
      </w:r>
      <w:r w:rsidR="00F00CA0" w:rsidRPr="00753D48">
        <w:rPr>
          <w:iCs/>
          <w:sz w:val="22"/>
        </w:rPr>
        <w:t xml:space="preserve">, </w:t>
      </w:r>
      <w:r w:rsidRPr="00753D48">
        <w:rPr>
          <w:iCs/>
          <w:sz w:val="22"/>
        </w:rPr>
        <w:t xml:space="preserve">ce </w:t>
      </w:r>
      <w:r w:rsidRPr="00753D48">
        <w:rPr>
          <w:sz w:val="22"/>
        </w:rPr>
        <w:t>mot désigne le Roi des animaux.</w:t>
      </w:r>
    </w:p>
    <w:p w:rsidR="003E13E3" w:rsidRPr="00753D48" w:rsidRDefault="003E13E3" w:rsidP="00C20834">
      <w:pPr>
        <w:pStyle w:val="Notedebasdepage"/>
        <w:ind w:firstLine="284"/>
        <w:jc w:val="both"/>
        <w:rPr>
          <w:sz w:val="22"/>
        </w:rPr>
      </w:pPr>
      <w:r w:rsidRPr="00753D48">
        <w:rPr>
          <w:sz w:val="22"/>
        </w:rPr>
        <w:t>Le reste de la satire s</w:t>
      </w:r>
      <w:r w:rsidR="00F00CA0" w:rsidRPr="00753D48">
        <w:rPr>
          <w:sz w:val="22"/>
        </w:rPr>
        <w:t>’</w:t>
      </w:r>
      <w:r w:rsidRPr="00753D48">
        <w:rPr>
          <w:sz w:val="22"/>
        </w:rPr>
        <w:t>applique évidemment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disais-je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à d</w:t>
      </w:r>
      <w:r w:rsidR="00F00CA0" w:rsidRPr="00753D48">
        <w:rPr>
          <w:sz w:val="22"/>
        </w:rPr>
        <w:t>’</w:t>
      </w:r>
      <w:r w:rsidRPr="00753D48">
        <w:rPr>
          <w:sz w:val="22"/>
        </w:rPr>
        <w:t>autres grands seigneurs que gouvernait saint Louis</w:t>
      </w:r>
      <w:r w:rsidR="00C20834">
        <w:rPr>
          <w:sz w:val="22"/>
        </w:rPr>
        <w:t> ;</w:t>
      </w:r>
      <w:r w:rsidR="00F00CA0" w:rsidRPr="00753D48">
        <w:rPr>
          <w:sz w:val="22"/>
        </w:rPr>
        <w:t xml:space="preserve"> </w:t>
      </w:r>
      <w:r w:rsidRPr="00753D48">
        <w:rPr>
          <w:sz w:val="22"/>
        </w:rPr>
        <w:t>mais lesquels Rutebeuf a-t-il voulu désigner par tel ou tel nom</w:t>
      </w:r>
      <w:r w:rsidR="00F00CA0" w:rsidRPr="00753D48">
        <w:rPr>
          <w:sz w:val="22"/>
        </w:rPr>
        <w:t xml:space="preserve"> ? </w:t>
      </w:r>
      <w:r w:rsidRPr="00753D48">
        <w:rPr>
          <w:sz w:val="22"/>
        </w:rPr>
        <w:t>— C</w:t>
      </w:r>
      <w:r w:rsidR="00F00CA0" w:rsidRPr="00753D48">
        <w:rPr>
          <w:sz w:val="22"/>
        </w:rPr>
        <w:t>’</w:t>
      </w:r>
      <w:r w:rsidRPr="00753D48">
        <w:rPr>
          <w:sz w:val="22"/>
        </w:rPr>
        <w:t xml:space="preserve">est </w:t>
      </w:r>
      <w:r w:rsidRPr="00753D48">
        <w:rPr>
          <w:iCs/>
          <w:sz w:val="22"/>
        </w:rPr>
        <w:t xml:space="preserve">ce </w:t>
      </w:r>
      <w:r w:rsidRPr="00753D48">
        <w:rPr>
          <w:sz w:val="22"/>
        </w:rPr>
        <w:t>qu</w:t>
      </w:r>
      <w:r w:rsidR="00F00CA0" w:rsidRPr="00753D48">
        <w:rPr>
          <w:sz w:val="22"/>
        </w:rPr>
        <w:t>’</w:t>
      </w:r>
      <w:r w:rsidRPr="00753D48">
        <w:rPr>
          <w:sz w:val="22"/>
        </w:rPr>
        <w:t>il serait assez diffi</w:t>
      </w:r>
      <w:r w:rsidRPr="00753D48">
        <w:rPr>
          <w:sz w:val="22"/>
        </w:rPr>
        <w:softHyphen/>
        <w:t xml:space="preserve">cile de dire. Ainsi </w:t>
      </w:r>
      <w:r w:rsidRPr="00753D48">
        <w:rPr>
          <w:i/>
          <w:iCs/>
          <w:sz w:val="22"/>
        </w:rPr>
        <w:t>Roneaus</w:t>
      </w:r>
      <w:r w:rsidRPr="00753D48">
        <w:rPr>
          <w:iCs/>
          <w:sz w:val="22"/>
        </w:rPr>
        <w:t xml:space="preserve"> </w:t>
      </w:r>
      <w:r w:rsidRPr="00753D48">
        <w:rPr>
          <w:sz w:val="22"/>
        </w:rPr>
        <w:t xml:space="preserve">(le chien dans le </w:t>
      </w:r>
      <w:r w:rsidRPr="00753D48">
        <w:rPr>
          <w:i/>
          <w:iCs/>
          <w:sz w:val="22"/>
        </w:rPr>
        <w:t>Roman du Renart</w:t>
      </w:r>
      <w:r w:rsidRPr="00753D48">
        <w:rPr>
          <w:iCs/>
          <w:sz w:val="22"/>
        </w:rPr>
        <w:t xml:space="preserve">) </w:t>
      </w:r>
      <w:r w:rsidRPr="00753D48">
        <w:rPr>
          <w:sz w:val="22"/>
        </w:rPr>
        <w:t>est il le comte de la Marche ou tout au</w:t>
      </w:r>
      <w:r w:rsidRPr="00753D48">
        <w:rPr>
          <w:sz w:val="22"/>
        </w:rPr>
        <w:softHyphen/>
        <w:t>tre</w:t>
      </w:r>
      <w:r w:rsidR="00F00CA0" w:rsidRPr="00753D48">
        <w:rPr>
          <w:sz w:val="22"/>
        </w:rPr>
        <w:t xml:space="preserve"> ? </w:t>
      </w:r>
      <w:r w:rsidRPr="00753D48">
        <w:rPr>
          <w:sz w:val="22"/>
        </w:rPr>
        <w:t xml:space="preserve">— </w:t>
      </w:r>
      <w:r w:rsidRPr="00753D48">
        <w:rPr>
          <w:i/>
          <w:iCs/>
          <w:sz w:val="22"/>
        </w:rPr>
        <w:t>Isengrins</w:t>
      </w:r>
      <w:r w:rsidRPr="00753D48">
        <w:rPr>
          <w:iCs/>
          <w:sz w:val="22"/>
        </w:rPr>
        <w:t xml:space="preserve"> </w:t>
      </w:r>
      <w:r w:rsidRPr="00753D48">
        <w:rPr>
          <w:sz w:val="22"/>
        </w:rPr>
        <w:t>(le loup)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cache-t-il le duc de Bourgogne ou celui de Bretagne</w:t>
      </w:r>
      <w:r w:rsidR="00F00CA0" w:rsidRPr="00753D48">
        <w:rPr>
          <w:sz w:val="22"/>
        </w:rPr>
        <w:t xml:space="preserve"> ? </w:t>
      </w:r>
      <w:r w:rsidRPr="00753D48">
        <w:rPr>
          <w:sz w:val="22"/>
        </w:rPr>
        <w:t xml:space="preserve">— </w:t>
      </w:r>
      <w:r w:rsidRPr="00753D48">
        <w:rPr>
          <w:i/>
          <w:iCs/>
          <w:sz w:val="22"/>
        </w:rPr>
        <w:t>Bernars</w:t>
      </w:r>
      <w:r w:rsidR="00F00CA0" w:rsidRPr="00753D48">
        <w:rPr>
          <w:iCs/>
          <w:sz w:val="22"/>
        </w:rPr>
        <w:t xml:space="preserve"> </w:t>
      </w:r>
      <w:r w:rsidRPr="00753D48">
        <w:rPr>
          <w:sz w:val="22"/>
        </w:rPr>
        <w:t>(l</w:t>
      </w:r>
      <w:r w:rsidR="00F00CA0" w:rsidRPr="00753D48">
        <w:rPr>
          <w:sz w:val="22"/>
        </w:rPr>
        <w:t>’</w:t>
      </w:r>
      <w:r w:rsidRPr="00753D48">
        <w:rPr>
          <w:sz w:val="22"/>
        </w:rPr>
        <w:t>âne) est-il l</w:t>
      </w:r>
      <w:r w:rsidR="00F00CA0" w:rsidRPr="00753D48">
        <w:rPr>
          <w:sz w:val="22"/>
        </w:rPr>
        <w:t>’</w:t>
      </w:r>
      <w:r w:rsidRPr="00753D48">
        <w:rPr>
          <w:sz w:val="22"/>
        </w:rPr>
        <w:t>évêque de Paris ou légat du pape</w:t>
      </w:r>
      <w:r w:rsidR="00F00CA0" w:rsidRPr="00753D48">
        <w:rPr>
          <w:sz w:val="22"/>
        </w:rPr>
        <w:t xml:space="preserve"> ? </w:t>
      </w:r>
      <w:r w:rsidRPr="00753D48">
        <w:rPr>
          <w:sz w:val="22"/>
        </w:rPr>
        <w:t>— Les allusions de Rutebeuf sont trop vagues pour qu</w:t>
      </w:r>
      <w:r w:rsidR="00F00CA0" w:rsidRPr="00753D48">
        <w:rPr>
          <w:sz w:val="22"/>
        </w:rPr>
        <w:t>’</w:t>
      </w:r>
      <w:r w:rsidRPr="00753D48">
        <w:rPr>
          <w:sz w:val="22"/>
        </w:rPr>
        <w:t>elles puissent aujourd</w:t>
      </w:r>
      <w:r w:rsidR="00F00CA0" w:rsidRPr="00753D48">
        <w:rPr>
          <w:sz w:val="22"/>
        </w:rPr>
        <w:t>’</w:t>
      </w:r>
      <w:r w:rsidRPr="00753D48">
        <w:rPr>
          <w:sz w:val="22"/>
        </w:rPr>
        <w:t>hui servir de base à autre chose qu</w:t>
      </w:r>
      <w:r w:rsidR="00F00CA0" w:rsidRPr="00753D48">
        <w:rPr>
          <w:sz w:val="22"/>
        </w:rPr>
        <w:t>’</w:t>
      </w:r>
      <w:r w:rsidRPr="00753D48">
        <w:rPr>
          <w:sz w:val="22"/>
        </w:rPr>
        <w:t>à des con</w:t>
      </w:r>
      <w:r w:rsidRPr="00753D48">
        <w:rPr>
          <w:sz w:val="22"/>
        </w:rPr>
        <w:softHyphen/>
        <w:t>jectures</w:t>
      </w:r>
      <w:r w:rsidR="00C20834">
        <w:rPr>
          <w:sz w:val="22"/>
        </w:rPr>
        <w:t> ;</w:t>
      </w:r>
      <w:r w:rsidR="00F00CA0" w:rsidRPr="00753D48">
        <w:rPr>
          <w:sz w:val="22"/>
        </w:rPr>
        <w:t xml:space="preserve"> </w:t>
      </w:r>
      <w:r w:rsidRPr="00753D48">
        <w:rPr>
          <w:sz w:val="22"/>
        </w:rPr>
        <w:t>mais évidemment le poëte a voulu signaler quatre seigneurs de la cour et du conseil de Louis IX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sans oser toutefois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par prudence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les désigner d</w:t>
      </w:r>
      <w:r w:rsidR="00F00CA0" w:rsidRPr="00753D48">
        <w:rPr>
          <w:sz w:val="22"/>
        </w:rPr>
        <w:t>’</w:t>
      </w:r>
      <w:r w:rsidRPr="00753D48">
        <w:rPr>
          <w:sz w:val="22"/>
        </w:rPr>
        <w:t>une façon trop ostensible.</w:t>
      </w:r>
    </w:p>
    <w:p w:rsidR="003E13E3" w:rsidRPr="00753D48" w:rsidRDefault="003E13E3" w:rsidP="00C20834">
      <w:pPr>
        <w:pStyle w:val="Notedebasdepage"/>
        <w:ind w:firstLine="284"/>
        <w:jc w:val="both"/>
        <w:rPr>
          <w:sz w:val="22"/>
        </w:rPr>
      </w:pPr>
      <w:r w:rsidRPr="00753D48">
        <w:rPr>
          <w:sz w:val="22"/>
        </w:rPr>
        <w:t>J</w:t>
      </w:r>
      <w:r w:rsidR="00F00CA0" w:rsidRPr="00753D48">
        <w:rPr>
          <w:sz w:val="22"/>
        </w:rPr>
        <w:t>’</w:t>
      </w:r>
      <w:r w:rsidRPr="00753D48">
        <w:rPr>
          <w:sz w:val="22"/>
        </w:rPr>
        <w:t>ajoutais</w:t>
      </w:r>
      <w:r w:rsidR="00C20834">
        <w:rPr>
          <w:sz w:val="22"/>
        </w:rPr>
        <w:t> :</w:t>
      </w:r>
      <w:r w:rsidRPr="00753D48">
        <w:rPr>
          <w:sz w:val="22"/>
        </w:rPr>
        <w:t> « Comme dans toute la pièce l</w:t>
      </w:r>
      <w:r w:rsidR="00F00CA0" w:rsidRPr="00753D48">
        <w:rPr>
          <w:sz w:val="22"/>
        </w:rPr>
        <w:t>’</w:t>
      </w:r>
      <w:r w:rsidRPr="00753D48">
        <w:rPr>
          <w:sz w:val="22"/>
        </w:rPr>
        <w:t>auteur emploie le temps présent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et que tout semble y indiquer qu</w:t>
      </w:r>
      <w:r w:rsidR="00F00CA0" w:rsidRPr="00753D48">
        <w:rPr>
          <w:sz w:val="22"/>
        </w:rPr>
        <w:t>’</w:t>
      </w:r>
      <w:r w:rsidRPr="00753D48">
        <w:rPr>
          <w:sz w:val="22"/>
        </w:rPr>
        <w:t>il parle de personnages existants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est-ce à dire qu</w:t>
      </w:r>
      <w:r w:rsidR="00F00CA0" w:rsidRPr="00753D48">
        <w:rPr>
          <w:sz w:val="22"/>
        </w:rPr>
        <w:t>’</w:t>
      </w:r>
      <w:r w:rsidRPr="00753D48">
        <w:rPr>
          <w:sz w:val="22"/>
        </w:rPr>
        <w:t>elle fut écrite du vivant de Thibaut de Navarre</w:t>
      </w:r>
      <w:r w:rsidR="00F00CA0" w:rsidRPr="00753D48">
        <w:rPr>
          <w:sz w:val="22"/>
        </w:rPr>
        <w:t xml:space="preserve"> ? </w:t>
      </w:r>
      <w:r w:rsidRPr="00753D48">
        <w:rPr>
          <w:sz w:val="22"/>
        </w:rPr>
        <w:t>— Je ne le crois pas. Thibaut mourut en 1248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et nous n</w:t>
      </w:r>
      <w:r w:rsidR="00F00CA0" w:rsidRPr="00753D48">
        <w:rPr>
          <w:sz w:val="22"/>
        </w:rPr>
        <w:t>’</w:t>
      </w:r>
      <w:r w:rsidRPr="00753D48">
        <w:rPr>
          <w:sz w:val="22"/>
        </w:rPr>
        <w:t>avons rien de Rutebeuf qui remonte à cette époque. Thibaut ne put jamais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en outre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s</w:t>
      </w:r>
      <w:r w:rsidR="00F00CA0" w:rsidRPr="00753D48">
        <w:rPr>
          <w:sz w:val="22"/>
        </w:rPr>
        <w:t>’</w:t>
      </w:r>
      <w:r w:rsidRPr="00753D48">
        <w:rPr>
          <w:sz w:val="22"/>
        </w:rPr>
        <w:t>enrichir à Constantinople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puisqu</w:t>
      </w:r>
      <w:r w:rsidR="00F00CA0" w:rsidRPr="00753D48">
        <w:rPr>
          <w:sz w:val="22"/>
        </w:rPr>
        <w:t>’</w:t>
      </w:r>
      <w:r w:rsidRPr="00753D48">
        <w:rPr>
          <w:sz w:val="22"/>
        </w:rPr>
        <w:t>il n</w:t>
      </w:r>
      <w:r w:rsidR="00F00CA0" w:rsidRPr="00753D48">
        <w:rPr>
          <w:sz w:val="22"/>
        </w:rPr>
        <w:t>’</w:t>
      </w:r>
      <w:r w:rsidRPr="00753D48">
        <w:rPr>
          <w:sz w:val="22"/>
        </w:rPr>
        <w:t>y fut pas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etc. Je regarde donc comme établi que Rutebeuf a seulement voulu citer Thibaut comme type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et désigner en général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 xml:space="preserve">par le mot </w:t>
      </w:r>
      <w:r w:rsidRPr="00753D48">
        <w:rPr>
          <w:i/>
          <w:sz w:val="22"/>
        </w:rPr>
        <w:t>Renart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les hauts personnages qui lui ressemblaient. »</w:t>
      </w:r>
    </w:p>
    <w:p w:rsidR="003E13E3" w:rsidRPr="00753D48" w:rsidRDefault="003E13E3" w:rsidP="00C20834">
      <w:pPr>
        <w:pStyle w:val="Notedebasdepage"/>
        <w:ind w:firstLine="284"/>
        <w:jc w:val="both"/>
        <w:rPr>
          <w:sz w:val="22"/>
        </w:rPr>
      </w:pPr>
      <w:r w:rsidRPr="00753D48">
        <w:rPr>
          <w:sz w:val="22"/>
        </w:rPr>
        <w:t>L</w:t>
      </w:r>
      <w:r w:rsidR="00F00CA0" w:rsidRPr="00753D48">
        <w:rPr>
          <w:sz w:val="22"/>
        </w:rPr>
        <w:t>’</w:t>
      </w:r>
      <w:r w:rsidRPr="00753D48">
        <w:rPr>
          <w:sz w:val="22"/>
        </w:rPr>
        <w:t>historien spécial de saint Louis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M. le comte de Villeneuve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membre de l</w:t>
      </w:r>
      <w:r w:rsidR="00F00CA0" w:rsidRPr="00753D48">
        <w:rPr>
          <w:sz w:val="22"/>
        </w:rPr>
        <w:t>’</w:t>
      </w:r>
      <w:r w:rsidRPr="00753D48">
        <w:rPr>
          <w:sz w:val="22"/>
        </w:rPr>
        <w:t>Académie des inscriptions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 xml:space="preserve">consulté par moi au sujet de </w:t>
      </w:r>
      <w:r w:rsidRPr="00753D48">
        <w:rPr>
          <w:i/>
          <w:sz w:val="22"/>
        </w:rPr>
        <w:t>Renart le Bestourné</w:t>
      </w:r>
      <w:r w:rsidRPr="00753D48">
        <w:rPr>
          <w:sz w:val="22"/>
        </w:rPr>
        <w:t xml:space="preserve"> me répondit </w:t>
      </w:r>
      <w:r w:rsidRPr="00753D48">
        <w:rPr>
          <w:i/>
          <w:sz w:val="22"/>
        </w:rPr>
        <w:t>que le sens de la pièce lui paraissait fort clair à la façon des centuries de feu Michel Nostradamus que Dieu absolve</w:t>
      </w:r>
      <w:r w:rsidR="00F00CA0" w:rsidRPr="00753D48">
        <w:rPr>
          <w:i/>
          <w:sz w:val="22"/>
        </w:rPr>
        <w:t xml:space="preserve"> ! </w:t>
      </w:r>
      <w:r w:rsidRPr="00753D48">
        <w:rPr>
          <w:i/>
          <w:sz w:val="22"/>
        </w:rPr>
        <w:t>Non qu</w:t>
      </w:r>
      <w:r w:rsidR="00F00CA0" w:rsidRPr="00753D48">
        <w:rPr>
          <w:i/>
          <w:sz w:val="22"/>
        </w:rPr>
        <w:t>’</w:t>
      </w:r>
      <w:r w:rsidRPr="00753D48">
        <w:rPr>
          <w:i/>
          <w:sz w:val="22"/>
        </w:rPr>
        <w:t>on doive voir en elle un coq-à-l</w:t>
      </w:r>
      <w:r w:rsidR="00F00CA0" w:rsidRPr="00753D48">
        <w:rPr>
          <w:i/>
          <w:sz w:val="22"/>
        </w:rPr>
        <w:t>’</w:t>
      </w:r>
      <w:r w:rsidRPr="00753D48">
        <w:rPr>
          <w:i/>
          <w:sz w:val="22"/>
        </w:rPr>
        <w:t>âne</w:t>
      </w:r>
      <w:r w:rsidR="00C20834" w:rsidRPr="00C20834">
        <w:rPr>
          <w:sz w:val="22"/>
        </w:rPr>
        <w:t>,</w:t>
      </w:r>
      <w:r w:rsidR="00F00CA0" w:rsidRPr="00753D48">
        <w:rPr>
          <w:i/>
          <w:sz w:val="22"/>
        </w:rPr>
        <w:t xml:space="preserve"> </w:t>
      </w:r>
      <w:r w:rsidRPr="00753D48">
        <w:rPr>
          <w:i/>
          <w:sz w:val="22"/>
        </w:rPr>
        <w:t>mais parce qu</w:t>
      </w:r>
      <w:r w:rsidR="00F00CA0" w:rsidRPr="00753D48">
        <w:rPr>
          <w:i/>
          <w:sz w:val="22"/>
        </w:rPr>
        <w:t>’</w:t>
      </w:r>
      <w:r w:rsidRPr="00753D48">
        <w:rPr>
          <w:i/>
          <w:sz w:val="22"/>
        </w:rPr>
        <w:t>elle fait allusion à des faits sur lesquels l</w:t>
      </w:r>
      <w:r w:rsidR="00F00CA0" w:rsidRPr="00753D48">
        <w:rPr>
          <w:i/>
          <w:sz w:val="22"/>
        </w:rPr>
        <w:t>’</w:t>
      </w:r>
      <w:r w:rsidRPr="00753D48">
        <w:rPr>
          <w:i/>
          <w:sz w:val="22"/>
        </w:rPr>
        <w:t>histoire n</w:t>
      </w:r>
      <w:r w:rsidR="00F00CA0" w:rsidRPr="00753D48">
        <w:rPr>
          <w:i/>
          <w:sz w:val="22"/>
        </w:rPr>
        <w:t>’</w:t>
      </w:r>
      <w:r w:rsidRPr="00753D48">
        <w:rPr>
          <w:i/>
          <w:sz w:val="22"/>
        </w:rPr>
        <w:t>a donné aucun jour</w:t>
      </w:r>
      <w:r w:rsidRPr="00753D48">
        <w:rPr>
          <w:sz w:val="22"/>
        </w:rPr>
        <w:t>.</w:t>
      </w:r>
    </w:p>
    <w:p w:rsidR="003E13E3" w:rsidRPr="00753D48" w:rsidRDefault="003E13E3" w:rsidP="00C20834">
      <w:pPr>
        <w:pStyle w:val="Notedebasdepage"/>
        <w:ind w:firstLine="284"/>
        <w:jc w:val="both"/>
        <w:rPr>
          <w:sz w:val="22"/>
        </w:rPr>
      </w:pPr>
      <w:r w:rsidRPr="00753D48">
        <w:rPr>
          <w:sz w:val="22"/>
        </w:rPr>
        <w:t>Depuis lors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M. P. Paris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dans son travail sur Rutebeuf (t. XX de l</w:t>
      </w:r>
      <w:r w:rsidR="00F00CA0" w:rsidRPr="00753D48">
        <w:rPr>
          <w:sz w:val="22"/>
        </w:rPr>
        <w:t>’</w:t>
      </w:r>
      <w:r w:rsidRPr="00753D48">
        <w:rPr>
          <w:i/>
          <w:sz w:val="22"/>
        </w:rPr>
        <w:t>Hist. littér. de la France</w:t>
      </w:r>
      <w:r w:rsidRPr="00753D48">
        <w:rPr>
          <w:sz w:val="22"/>
        </w:rPr>
        <w:t>)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a proposé une autre explication qui prolongerait trop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selon moi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la vie de notre trouvère. « En admettant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dit le savant académicien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que l</w:t>
      </w:r>
      <w:r w:rsidR="00F00CA0" w:rsidRPr="00753D48">
        <w:rPr>
          <w:sz w:val="22"/>
        </w:rPr>
        <w:t>’</w:t>
      </w:r>
      <w:r w:rsidRPr="00753D48">
        <w:rPr>
          <w:sz w:val="22"/>
        </w:rPr>
        <w:t>intention du poëte soit de rappeler les habitudes de Philippe-le-Hardi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 xml:space="preserve">les énigmes de </w:t>
      </w:r>
      <w:r w:rsidRPr="00753D48">
        <w:rPr>
          <w:i/>
          <w:sz w:val="22"/>
        </w:rPr>
        <w:t>Renart Bestourné</w:t>
      </w:r>
      <w:r w:rsidRPr="00753D48">
        <w:rPr>
          <w:sz w:val="22"/>
        </w:rPr>
        <w:t xml:space="preserve"> disparaîtront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 xml:space="preserve">et tout y fera naître notre intérêt comme pouvant venir en aide aux indications historiques assez obscures pour </w:t>
      </w:r>
      <w:r w:rsidRPr="00753D48">
        <w:rPr>
          <w:iCs/>
          <w:sz w:val="22"/>
        </w:rPr>
        <w:t xml:space="preserve">ce </w:t>
      </w:r>
      <w:r w:rsidRPr="00753D48">
        <w:rPr>
          <w:sz w:val="22"/>
        </w:rPr>
        <w:t>règne. Rappelons les traits les plus saillants de cette satire. Renart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dit Rutebeuf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n</w:t>
      </w:r>
      <w:r w:rsidR="00F00CA0" w:rsidRPr="00753D48">
        <w:rPr>
          <w:sz w:val="22"/>
        </w:rPr>
        <w:t>’</w:t>
      </w:r>
      <w:r w:rsidRPr="00753D48">
        <w:rPr>
          <w:sz w:val="22"/>
        </w:rPr>
        <w:t>est pas mort. Il est maître des domaines royaux et des terres voisines. Il a ruiné l</w:t>
      </w:r>
      <w:r w:rsidR="00F00CA0" w:rsidRPr="00753D48">
        <w:rPr>
          <w:sz w:val="22"/>
        </w:rPr>
        <w:t>’</w:t>
      </w:r>
      <w:r w:rsidRPr="00753D48">
        <w:rPr>
          <w:sz w:val="22"/>
        </w:rPr>
        <w:t>empire grec</w:t>
      </w:r>
      <w:r w:rsidR="00C20834">
        <w:rPr>
          <w:sz w:val="22"/>
        </w:rPr>
        <w:t> ;</w:t>
      </w:r>
      <w:r w:rsidR="00F00CA0" w:rsidRPr="00753D48">
        <w:rPr>
          <w:sz w:val="22"/>
        </w:rPr>
        <w:t xml:space="preserve"> </w:t>
      </w:r>
      <w:r w:rsidRPr="00753D48">
        <w:rPr>
          <w:sz w:val="22"/>
        </w:rPr>
        <w:t>l</w:t>
      </w:r>
      <w:r w:rsidR="00F00CA0" w:rsidRPr="00753D48">
        <w:rPr>
          <w:sz w:val="22"/>
        </w:rPr>
        <w:t>’</w:t>
      </w:r>
      <w:r w:rsidRPr="00753D48">
        <w:rPr>
          <w:sz w:val="22"/>
        </w:rPr>
        <w:t>empereur lui-même s</w:t>
      </w:r>
      <w:r w:rsidR="00F00CA0" w:rsidRPr="00753D48">
        <w:rPr>
          <w:sz w:val="22"/>
        </w:rPr>
        <w:t>’</w:t>
      </w:r>
      <w:r w:rsidRPr="00753D48">
        <w:rPr>
          <w:sz w:val="22"/>
        </w:rPr>
        <w:t>était vu pres</w:t>
      </w:r>
      <w:r w:rsidRPr="00753D48">
        <w:rPr>
          <w:sz w:val="22"/>
        </w:rPr>
        <w:softHyphen/>
        <w:t>que réduit à l</w:t>
      </w:r>
      <w:r w:rsidR="00F00CA0" w:rsidRPr="00753D48">
        <w:rPr>
          <w:sz w:val="22"/>
        </w:rPr>
        <w:t>’</w:t>
      </w:r>
      <w:r w:rsidRPr="00753D48">
        <w:rPr>
          <w:sz w:val="22"/>
        </w:rPr>
        <w:t>état de misérable pêcheur. Oh</w:t>
      </w:r>
      <w:r w:rsidR="00F00CA0" w:rsidRPr="00753D48">
        <w:rPr>
          <w:sz w:val="22"/>
        </w:rPr>
        <w:t xml:space="preserve"> ! </w:t>
      </w:r>
      <w:r w:rsidRPr="00753D48">
        <w:rPr>
          <w:sz w:val="22"/>
        </w:rPr>
        <w:t>que ne sait le roi Noble comme on le blâme de la confiance qu</w:t>
      </w:r>
      <w:r w:rsidR="00F00CA0" w:rsidRPr="00753D48">
        <w:rPr>
          <w:sz w:val="22"/>
        </w:rPr>
        <w:t>’</w:t>
      </w:r>
      <w:r w:rsidRPr="00753D48">
        <w:rPr>
          <w:sz w:val="22"/>
        </w:rPr>
        <w:t>il lui prodigue</w:t>
      </w:r>
      <w:r w:rsidR="00F00CA0" w:rsidRPr="00753D48">
        <w:rPr>
          <w:sz w:val="22"/>
        </w:rPr>
        <w:t xml:space="preserve"> ! </w:t>
      </w:r>
      <w:r w:rsidRPr="00753D48">
        <w:rPr>
          <w:sz w:val="22"/>
        </w:rPr>
        <w:t>C</w:t>
      </w:r>
      <w:r w:rsidR="00F00CA0" w:rsidRPr="00753D48">
        <w:rPr>
          <w:sz w:val="22"/>
        </w:rPr>
        <w:t>’</w:t>
      </w:r>
      <w:r w:rsidRPr="00753D48">
        <w:rPr>
          <w:sz w:val="22"/>
        </w:rPr>
        <w:t>est Renart qui lui a persuadé d</w:t>
      </w:r>
      <w:r w:rsidR="00F00CA0" w:rsidRPr="00753D48">
        <w:rPr>
          <w:sz w:val="22"/>
        </w:rPr>
        <w:t>’</w:t>
      </w:r>
      <w:r w:rsidRPr="00753D48">
        <w:rPr>
          <w:sz w:val="22"/>
        </w:rPr>
        <w:t>éconduire ses amis et de fermer son hôtel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même aux grands jours de fêtes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comme s</w:t>
      </w:r>
      <w:r w:rsidR="00F00CA0" w:rsidRPr="00753D48">
        <w:rPr>
          <w:sz w:val="22"/>
        </w:rPr>
        <w:t>’</w:t>
      </w:r>
      <w:r w:rsidRPr="00753D48">
        <w:rPr>
          <w:sz w:val="22"/>
        </w:rPr>
        <w:t>il devait craindre de voir les denrées enchérir. Quelques traîtres décident de tout aujourd</w:t>
      </w:r>
      <w:r w:rsidR="00F00CA0" w:rsidRPr="00753D48">
        <w:rPr>
          <w:sz w:val="22"/>
        </w:rPr>
        <w:t>’</w:t>
      </w:r>
      <w:r w:rsidRPr="00753D48">
        <w:rPr>
          <w:sz w:val="22"/>
        </w:rPr>
        <w:t>hui. Admirable société pour un roi que des gens efſrayés de tout</w:t>
      </w:r>
      <w:r w:rsidR="00F00CA0" w:rsidRPr="00753D48">
        <w:rPr>
          <w:sz w:val="22"/>
        </w:rPr>
        <w:t xml:space="preserve"> ! </w:t>
      </w:r>
      <w:r w:rsidRPr="00753D48">
        <w:rPr>
          <w:sz w:val="22"/>
        </w:rPr>
        <w:t>Quand Mgr Nobles est à table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ils font un désert autour des mets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tant ils craignent qu</w:t>
      </w:r>
      <w:r w:rsidR="00F00CA0" w:rsidRPr="00753D48">
        <w:rPr>
          <w:sz w:val="22"/>
        </w:rPr>
        <w:t>’</w:t>
      </w:r>
      <w:r w:rsidRPr="00753D48">
        <w:rPr>
          <w:sz w:val="22"/>
        </w:rPr>
        <w:t>on ne leur ravisse les proſits de l</w:t>
      </w:r>
      <w:r w:rsidR="00F00CA0" w:rsidRPr="00753D48">
        <w:rPr>
          <w:sz w:val="22"/>
        </w:rPr>
        <w:t>’</w:t>
      </w:r>
      <w:r w:rsidRPr="00753D48">
        <w:rPr>
          <w:sz w:val="22"/>
        </w:rPr>
        <w:t>hôtel</w:t>
      </w:r>
      <w:r w:rsidR="00F00CA0" w:rsidRPr="00753D48">
        <w:rPr>
          <w:sz w:val="22"/>
        </w:rPr>
        <w:t xml:space="preserve"> ! </w:t>
      </w:r>
      <w:r w:rsidRPr="00753D48">
        <w:rPr>
          <w:sz w:val="22"/>
        </w:rPr>
        <w:t>Heureusement il nous reste un espoir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c</w:t>
      </w:r>
      <w:r w:rsidR="00F00CA0" w:rsidRPr="00753D48">
        <w:rPr>
          <w:sz w:val="22"/>
        </w:rPr>
        <w:t>’</w:t>
      </w:r>
      <w:r w:rsidRPr="00753D48">
        <w:rPr>
          <w:sz w:val="22"/>
        </w:rPr>
        <w:t>est que Dieu leur enverra la récompense qu</w:t>
      </w:r>
      <w:r w:rsidR="00F00CA0" w:rsidRPr="00753D48">
        <w:rPr>
          <w:sz w:val="22"/>
        </w:rPr>
        <w:t>’</w:t>
      </w:r>
      <w:r w:rsidRPr="00753D48">
        <w:rPr>
          <w:sz w:val="22"/>
        </w:rPr>
        <w:t>ils cherchent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la seule qu</w:t>
      </w:r>
      <w:r w:rsidR="00F00CA0" w:rsidRPr="00753D48">
        <w:rPr>
          <w:sz w:val="22"/>
        </w:rPr>
        <w:t>’</w:t>
      </w:r>
      <w:r w:rsidRPr="00753D48">
        <w:rPr>
          <w:sz w:val="22"/>
        </w:rPr>
        <w:t>ils méritent. — la corde. »</w:t>
      </w:r>
    </w:p>
    <w:p w:rsidR="003E13E3" w:rsidRPr="00753D48" w:rsidRDefault="003E13E3" w:rsidP="00C20834">
      <w:pPr>
        <w:pStyle w:val="Notedebasdepage"/>
        <w:ind w:firstLine="284"/>
        <w:jc w:val="both"/>
        <w:rPr>
          <w:sz w:val="22"/>
        </w:rPr>
      </w:pPr>
      <w:r w:rsidRPr="00753D48">
        <w:rPr>
          <w:sz w:val="22"/>
        </w:rPr>
        <w:t>M. Paris rapproche ensuite de ces paroles un pas</w:t>
      </w:r>
      <w:r w:rsidRPr="00753D48">
        <w:rPr>
          <w:sz w:val="22"/>
        </w:rPr>
        <w:softHyphen/>
        <w:t>sage d</w:t>
      </w:r>
      <w:r w:rsidR="00F00CA0" w:rsidRPr="00753D48">
        <w:rPr>
          <w:sz w:val="22"/>
        </w:rPr>
        <w:t>’</w:t>
      </w:r>
      <w:r w:rsidRPr="00753D48">
        <w:rPr>
          <w:sz w:val="22"/>
        </w:rPr>
        <w:t>une chronique inédite (ms. de la Bibl. nat.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n° 8396) sur Philippe-le-Hardi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qui correspond par</w:t>
      </w:r>
      <w:r w:rsidRPr="00753D48">
        <w:rPr>
          <w:sz w:val="22"/>
        </w:rPr>
        <w:softHyphen/>
        <w:t>faitement au thème du poëte. On sait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d</w:t>
      </w:r>
      <w:r w:rsidR="00F00CA0" w:rsidRPr="00753D48">
        <w:rPr>
          <w:sz w:val="22"/>
        </w:rPr>
        <w:t>’</w:t>
      </w:r>
      <w:r w:rsidRPr="00753D48">
        <w:rPr>
          <w:sz w:val="22"/>
        </w:rPr>
        <w:t>ailleurs</w:t>
      </w:r>
      <w:r w:rsidR="00F00CA0" w:rsidRPr="00753D48">
        <w:rPr>
          <w:sz w:val="22"/>
        </w:rPr>
        <w:t xml:space="preserve">, </w:t>
      </w:r>
      <w:r w:rsidR="00BB79EF">
        <w:rPr>
          <w:sz w:val="22"/>
        </w:rPr>
        <w:t>que Pierre de la Broc</w:t>
      </w:r>
      <w:r w:rsidRPr="00753D48">
        <w:rPr>
          <w:sz w:val="22"/>
        </w:rPr>
        <w:t>e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ancien barbier de saint Louis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devenu ministre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en butte à la haine de tous les ba</w:t>
      </w:r>
      <w:r w:rsidRPr="00753D48">
        <w:rPr>
          <w:sz w:val="22"/>
        </w:rPr>
        <w:softHyphen/>
        <w:t>rons et les grands</w:t>
      </w:r>
      <w:r w:rsidR="00F00CA0" w:rsidRPr="00753D48">
        <w:rPr>
          <w:sz w:val="22"/>
        </w:rPr>
        <w:t xml:space="preserve">, </w:t>
      </w:r>
      <w:r w:rsidRPr="00753D48">
        <w:rPr>
          <w:iCs/>
          <w:sz w:val="22"/>
        </w:rPr>
        <w:t xml:space="preserve">fut </w:t>
      </w:r>
      <w:r w:rsidRPr="00753D48">
        <w:rPr>
          <w:sz w:val="22"/>
        </w:rPr>
        <w:t>pendu au gibet de Montfaucon. J</w:t>
      </w:r>
      <w:r w:rsidR="00F00CA0" w:rsidRPr="00753D48">
        <w:rPr>
          <w:sz w:val="22"/>
        </w:rPr>
        <w:t>’</w:t>
      </w:r>
      <w:r w:rsidRPr="00753D48">
        <w:rPr>
          <w:sz w:val="22"/>
        </w:rPr>
        <w:t xml:space="preserve">ai même publié sa </w:t>
      </w:r>
      <w:r w:rsidRPr="00753D48">
        <w:rPr>
          <w:i/>
          <w:iCs/>
          <w:sz w:val="22"/>
        </w:rPr>
        <w:t>Complainte</w:t>
      </w:r>
      <w:r w:rsidRPr="00753D48">
        <w:rPr>
          <w:iCs/>
          <w:sz w:val="22"/>
        </w:rPr>
        <w:t xml:space="preserve"> </w:t>
      </w:r>
      <w:r w:rsidRPr="00753D48">
        <w:rPr>
          <w:sz w:val="22"/>
        </w:rPr>
        <w:t>il y a quelques an</w:t>
      </w:r>
      <w:r w:rsidRPr="00753D48">
        <w:rPr>
          <w:sz w:val="22"/>
        </w:rPr>
        <w:softHyphen/>
        <w:t>nées.</w:t>
      </w:r>
    </w:p>
  </w:footnote>
  <w:footnote w:id="3">
    <w:p w:rsidR="003E13E3" w:rsidRPr="00753D48" w:rsidRDefault="003E13E3" w:rsidP="00C20834">
      <w:pPr>
        <w:pStyle w:val="Notedebasdepage"/>
        <w:ind w:firstLine="284"/>
        <w:jc w:val="both"/>
        <w:rPr>
          <w:iCs/>
          <w:sz w:val="22"/>
        </w:rPr>
      </w:pPr>
      <w:r w:rsidRPr="00753D48">
        <w:rPr>
          <w:rStyle w:val="Appelnotedebasdep"/>
          <w:sz w:val="22"/>
        </w:rPr>
        <w:footnoteRef/>
      </w:r>
      <w:r w:rsidRPr="00753D48">
        <w:rPr>
          <w:sz w:val="22"/>
        </w:rPr>
        <w:t xml:space="preserve"> Le Ms. 7615 dit </w:t>
      </w:r>
      <w:r w:rsidRPr="00753D48">
        <w:rPr>
          <w:i/>
          <w:iCs/>
          <w:sz w:val="22"/>
        </w:rPr>
        <w:t>caves</w:t>
      </w:r>
      <w:r w:rsidRPr="00753D48">
        <w:rPr>
          <w:iCs/>
          <w:sz w:val="22"/>
        </w:rPr>
        <w:t>.</w:t>
      </w:r>
    </w:p>
  </w:footnote>
  <w:footnote w:id="4">
    <w:p w:rsidR="003E13E3" w:rsidRPr="00753D48" w:rsidRDefault="003E13E3" w:rsidP="00C20834">
      <w:pPr>
        <w:pStyle w:val="Notedebasdepage"/>
        <w:ind w:firstLine="284"/>
        <w:jc w:val="both"/>
        <w:rPr>
          <w:iCs/>
          <w:sz w:val="22"/>
        </w:rPr>
      </w:pPr>
      <w:r w:rsidRPr="00753D48">
        <w:rPr>
          <w:rStyle w:val="Appelnotedebasdep"/>
          <w:sz w:val="22"/>
        </w:rPr>
        <w:footnoteRef/>
      </w:r>
      <w:r w:rsidRPr="00753D48">
        <w:rPr>
          <w:sz w:val="22"/>
        </w:rPr>
        <w:t xml:space="preserve"> Ces personnages ſigurent dans le </w:t>
      </w:r>
      <w:r w:rsidRPr="00753D48">
        <w:rPr>
          <w:i/>
          <w:iCs/>
          <w:sz w:val="22"/>
        </w:rPr>
        <w:t>Roman du Re</w:t>
      </w:r>
      <w:r w:rsidRPr="00753D48">
        <w:rPr>
          <w:i/>
          <w:iCs/>
          <w:sz w:val="22"/>
        </w:rPr>
        <w:softHyphen/>
        <w:t>nart</w:t>
      </w:r>
      <w:r w:rsidRPr="00753D48">
        <w:rPr>
          <w:iCs/>
          <w:sz w:val="22"/>
        </w:rPr>
        <w:t>.</w:t>
      </w:r>
    </w:p>
  </w:footnote>
  <w:footnote w:id="5">
    <w:p w:rsidR="003E13E3" w:rsidRPr="00753D48" w:rsidRDefault="003E13E3" w:rsidP="00C20834">
      <w:pPr>
        <w:pStyle w:val="Notedebasdepage"/>
        <w:ind w:firstLine="284"/>
        <w:jc w:val="both"/>
        <w:rPr>
          <w:sz w:val="22"/>
        </w:rPr>
      </w:pPr>
      <w:r w:rsidRPr="00753D48">
        <w:rPr>
          <w:rStyle w:val="Appelnotedebasdep"/>
          <w:sz w:val="22"/>
        </w:rPr>
        <w:footnoteRef/>
      </w:r>
      <w:r w:rsidRPr="00753D48">
        <w:rPr>
          <w:sz w:val="22"/>
        </w:rPr>
        <w:t xml:space="preserve"> </w:t>
      </w:r>
      <w:r w:rsidRPr="00753D48">
        <w:rPr>
          <w:i/>
          <w:iCs/>
          <w:sz w:val="22"/>
        </w:rPr>
        <w:t>Daire</w:t>
      </w:r>
      <w:r w:rsidR="00C20834">
        <w:rPr>
          <w:iCs/>
          <w:sz w:val="22"/>
        </w:rPr>
        <w:t> ;</w:t>
      </w:r>
      <w:r w:rsidR="00F00CA0" w:rsidRPr="00753D48">
        <w:rPr>
          <w:iCs/>
          <w:sz w:val="22"/>
        </w:rPr>
        <w:t xml:space="preserve"> </w:t>
      </w:r>
      <w:r w:rsidRPr="00753D48">
        <w:rPr>
          <w:sz w:val="22"/>
        </w:rPr>
        <w:t>il devrait bien se souvenir de Darius.</w:t>
      </w:r>
    </w:p>
  </w:footnote>
  <w:footnote w:id="6">
    <w:p w:rsidR="003E13E3" w:rsidRPr="00753D48" w:rsidRDefault="003E13E3" w:rsidP="00C20834">
      <w:pPr>
        <w:pStyle w:val="Notedebasdepage"/>
        <w:ind w:firstLine="284"/>
        <w:jc w:val="both"/>
        <w:rPr>
          <w:iCs/>
          <w:sz w:val="22"/>
        </w:rPr>
      </w:pPr>
      <w:r w:rsidRPr="00753D48">
        <w:rPr>
          <w:rStyle w:val="Appelnotedebasdep"/>
          <w:sz w:val="22"/>
        </w:rPr>
        <w:footnoteRef/>
      </w:r>
      <w:r w:rsidRPr="00753D48">
        <w:rPr>
          <w:sz w:val="22"/>
        </w:rPr>
        <w:t xml:space="preserve"> Ms. 7633. </w:t>
      </w:r>
      <w:r w:rsidRPr="00753D48">
        <w:rPr>
          <w:smallCaps/>
          <w:sz w:val="22"/>
        </w:rPr>
        <w:t>Var</w:t>
      </w:r>
      <w:r w:rsidRPr="00753D48">
        <w:rPr>
          <w:sz w:val="22"/>
        </w:rPr>
        <w:t>. Roniaux. — Ms. 76</w:t>
      </w:r>
      <w:r w:rsidR="00E3146D">
        <w:rPr>
          <w:sz w:val="22"/>
        </w:rPr>
        <w:t>1</w:t>
      </w:r>
      <w:r w:rsidRPr="00753D48">
        <w:rPr>
          <w:sz w:val="22"/>
        </w:rPr>
        <w:t xml:space="preserve">5. </w:t>
      </w:r>
      <w:r w:rsidR="00E3146D" w:rsidRPr="00E3146D">
        <w:rPr>
          <w:smallCaps/>
          <w:sz w:val="22"/>
        </w:rPr>
        <w:t>Var</w:t>
      </w:r>
      <w:r w:rsidRPr="00753D48">
        <w:rPr>
          <w:sz w:val="22"/>
        </w:rPr>
        <w:t xml:space="preserve">. Rooniaux (le chien dans le </w:t>
      </w:r>
      <w:r w:rsidRPr="00753D48">
        <w:rPr>
          <w:i/>
          <w:iCs/>
          <w:sz w:val="22"/>
        </w:rPr>
        <w:t>Roman du Renart</w:t>
      </w:r>
      <w:r w:rsidRPr="00753D48">
        <w:rPr>
          <w:iCs/>
          <w:sz w:val="22"/>
        </w:rPr>
        <w:t>).</w:t>
      </w:r>
    </w:p>
  </w:footnote>
  <w:footnote w:id="7">
    <w:p w:rsidR="003E13E3" w:rsidRPr="00753D48" w:rsidRDefault="003E13E3" w:rsidP="00C20834">
      <w:pPr>
        <w:pStyle w:val="Notedebasdepage"/>
        <w:ind w:firstLine="284"/>
        <w:jc w:val="both"/>
        <w:rPr>
          <w:sz w:val="22"/>
        </w:rPr>
      </w:pPr>
      <w:r w:rsidRPr="00753D48">
        <w:rPr>
          <w:rStyle w:val="Appelnotedebasdep"/>
          <w:sz w:val="22"/>
        </w:rPr>
        <w:footnoteRef/>
      </w:r>
      <w:r w:rsidRPr="00753D48">
        <w:rPr>
          <w:sz w:val="22"/>
        </w:rPr>
        <w:t xml:space="preserve"> MS. 7615. </w:t>
      </w:r>
      <w:r w:rsidRPr="00753D48">
        <w:rPr>
          <w:smallCaps/>
          <w:sz w:val="22"/>
        </w:rPr>
        <w:t>Var</w:t>
      </w:r>
      <w:r w:rsidRPr="00753D48">
        <w:rPr>
          <w:sz w:val="22"/>
        </w:rPr>
        <w:t>. par mer.</w:t>
      </w:r>
    </w:p>
  </w:footnote>
  <w:footnote w:id="8">
    <w:p w:rsidR="003E13E3" w:rsidRPr="00753D48" w:rsidRDefault="003E13E3" w:rsidP="00C20834">
      <w:pPr>
        <w:pStyle w:val="Notedebasdepage"/>
        <w:ind w:firstLine="284"/>
        <w:jc w:val="both"/>
        <w:rPr>
          <w:sz w:val="22"/>
        </w:rPr>
      </w:pPr>
      <w:r w:rsidRPr="00753D48">
        <w:rPr>
          <w:rStyle w:val="Appelnotedebasdep"/>
          <w:sz w:val="22"/>
        </w:rPr>
        <w:footnoteRef/>
      </w:r>
      <w:r w:rsidRPr="00753D48">
        <w:rPr>
          <w:sz w:val="22"/>
        </w:rPr>
        <w:t xml:space="preserve"> Les six vers qui suivent sont tronqués dans le Ms. 7675. Ces altérations au texte primitif n</w:t>
      </w:r>
      <w:r w:rsidR="00F00CA0" w:rsidRPr="00753D48">
        <w:rPr>
          <w:sz w:val="22"/>
        </w:rPr>
        <w:t>’</w:t>
      </w:r>
      <w:r w:rsidRPr="00753D48">
        <w:rPr>
          <w:sz w:val="22"/>
        </w:rPr>
        <w:t>ont rien d</w:t>
      </w:r>
      <w:r w:rsidR="00F00CA0" w:rsidRPr="00753D48">
        <w:rPr>
          <w:sz w:val="22"/>
        </w:rPr>
        <w:t>’</w:t>
      </w:r>
      <w:r w:rsidRPr="00753D48">
        <w:rPr>
          <w:sz w:val="22"/>
        </w:rPr>
        <w:t>étonnant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car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bien que l</w:t>
      </w:r>
      <w:r w:rsidR="00F00CA0" w:rsidRPr="00753D48">
        <w:rPr>
          <w:sz w:val="22"/>
        </w:rPr>
        <w:t>’</w:t>
      </w:r>
      <w:r w:rsidRPr="00753D48">
        <w:rPr>
          <w:sz w:val="22"/>
        </w:rPr>
        <w:t xml:space="preserve">écriture de </w:t>
      </w:r>
      <w:r w:rsidRPr="00753D48">
        <w:rPr>
          <w:iCs/>
          <w:sz w:val="22"/>
        </w:rPr>
        <w:t xml:space="preserve">ce </w:t>
      </w:r>
      <w:r w:rsidRPr="00753D48">
        <w:rPr>
          <w:sz w:val="22"/>
        </w:rPr>
        <w:t>manuscrit soit du XIII</w:t>
      </w:r>
      <w:r w:rsidRPr="00753D48">
        <w:rPr>
          <w:sz w:val="22"/>
          <w:vertAlign w:val="superscript"/>
        </w:rPr>
        <w:t>e</w:t>
      </w:r>
      <w:r w:rsidRPr="00753D48">
        <w:rPr>
          <w:sz w:val="22"/>
        </w:rPr>
        <w:t xml:space="preserve"> siècle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 xml:space="preserve">la copie de </w:t>
      </w:r>
      <w:r w:rsidRPr="00753D48">
        <w:rPr>
          <w:i/>
          <w:iCs/>
          <w:sz w:val="22"/>
        </w:rPr>
        <w:t>Renart le Bestourné</w:t>
      </w:r>
      <w:r w:rsidRPr="00753D48">
        <w:rPr>
          <w:iCs/>
          <w:sz w:val="22"/>
        </w:rPr>
        <w:t xml:space="preserve"> </w:t>
      </w:r>
      <w:r w:rsidRPr="00753D48">
        <w:rPr>
          <w:sz w:val="22"/>
        </w:rPr>
        <w:t xml:space="preserve">et celle de </w:t>
      </w:r>
      <w:r w:rsidRPr="00753D48">
        <w:rPr>
          <w:iCs/>
          <w:sz w:val="22"/>
        </w:rPr>
        <w:t>l</w:t>
      </w:r>
      <w:r w:rsidR="00F00CA0" w:rsidRPr="00753D48">
        <w:rPr>
          <w:iCs/>
          <w:sz w:val="22"/>
        </w:rPr>
        <w:t>’</w:t>
      </w:r>
      <w:r w:rsidRPr="00753D48">
        <w:rPr>
          <w:i/>
          <w:iCs/>
          <w:sz w:val="22"/>
        </w:rPr>
        <w:t>Évangile des Femmes</w:t>
      </w:r>
      <w:r w:rsidR="00F00CA0" w:rsidRPr="00753D48">
        <w:rPr>
          <w:iCs/>
          <w:sz w:val="22"/>
        </w:rPr>
        <w:t xml:space="preserve">, </w:t>
      </w:r>
      <w:r w:rsidRPr="00753D48">
        <w:rPr>
          <w:sz w:val="22"/>
        </w:rPr>
        <w:t>petite pièce satiri</w:t>
      </w:r>
      <w:r w:rsidRPr="00753D48">
        <w:rPr>
          <w:sz w:val="22"/>
        </w:rPr>
        <w:softHyphen/>
        <w:t>que fort spirituelle que j</w:t>
      </w:r>
      <w:r w:rsidR="00F00CA0" w:rsidRPr="00753D48">
        <w:rPr>
          <w:sz w:val="22"/>
        </w:rPr>
        <w:t>’</w:t>
      </w:r>
      <w:r w:rsidRPr="00753D48">
        <w:rPr>
          <w:sz w:val="22"/>
        </w:rPr>
        <w:t xml:space="preserve">ai donnée dans mon recueil intitulé </w:t>
      </w:r>
      <w:r w:rsidRPr="00753D48">
        <w:rPr>
          <w:i/>
          <w:iCs/>
          <w:sz w:val="22"/>
        </w:rPr>
        <w:t>Jongleurs et Trouvères</w:t>
      </w:r>
      <w:r w:rsidR="00F00CA0" w:rsidRPr="00753D48">
        <w:rPr>
          <w:iCs/>
          <w:sz w:val="22"/>
        </w:rPr>
        <w:t xml:space="preserve">, </w:t>
      </w:r>
      <w:r w:rsidRPr="00753D48">
        <w:rPr>
          <w:sz w:val="22"/>
        </w:rPr>
        <w:t>y sont d</w:t>
      </w:r>
      <w:r w:rsidR="00F00CA0" w:rsidRPr="00753D48">
        <w:rPr>
          <w:sz w:val="22"/>
        </w:rPr>
        <w:t>’</w:t>
      </w:r>
      <w:r w:rsidRPr="00753D48">
        <w:rPr>
          <w:sz w:val="22"/>
        </w:rPr>
        <w:t>une main postérieure qui décèle environ le XV</w:t>
      </w:r>
      <w:r w:rsidRPr="00753D48">
        <w:rPr>
          <w:sz w:val="22"/>
          <w:vertAlign w:val="superscript"/>
        </w:rPr>
        <w:t>e</w:t>
      </w:r>
      <w:r w:rsidRPr="00753D48">
        <w:rPr>
          <w:sz w:val="22"/>
        </w:rPr>
        <w:t xml:space="preserve"> siècle.</w:t>
      </w:r>
    </w:p>
  </w:footnote>
  <w:footnote w:id="9">
    <w:p w:rsidR="003E13E3" w:rsidRPr="00753D48" w:rsidRDefault="003E13E3" w:rsidP="00C20834">
      <w:pPr>
        <w:pStyle w:val="Notedebasdepage"/>
        <w:ind w:firstLine="284"/>
        <w:jc w:val="both"/>
        <w:rPr>
          <w:sz w:val="22"/>
        </w:rPr>
      </w:pPr>
      <w:r w:rsidRPr="00753D48">
        <w:rPr>
          <w:rStyle w:val="Appelnotedebasdep"/>
          <w:sz w:val="22"/>
        </w:rPr>
        <w:footnoteRef/>
      </w:r>
      <w:r w:rsidRPr="00753D48">
        <w:rPr>
          <w:sz w:val="22"/>
        </w:rPr>
        <w:t xml:space="preserve"> Ms. 7633. </w:t>
      </w:r>
      <w:r w:rsidRPr="00753D48">
        <w:rPr>
          <w:bCs/>
          <w:smallCaps/>
          <w:sz w:val="22"/>
        </w:rPr>
        <w:t>Var</w:t>
      </w:r>
      <w:r w:rsidRPr="00753D48">
        <w:rPr>
          <w:bCs/>
          <w:sz w:val="22"/>
        </w:rPr>
        <w:t xml:space="preserve">. </w:t>
      </w:r>
      <w:r w:rsidRPr="00753D48">
        <w:rPr>
          <w:sz w:val="22"/>
        </w:rPr>
        <w:t>tant.</w:t>
      </w:r>
    </w:p>
  </w:footnote>
  <w:footnote w:id="10">
    <w:p w:rsidR="003E13E3" w:rsidRPr="00753D48" w:rsidRDefault="003E13E3" w:rsidP="00C20834">
      <w:pPr>
        <w:pStyle w:val="Notedebasdepage"/>
        <w:ind w:firstLine="284"/>
        <w:jc w:val="both"/>
        <w:rPr>
          <w:sz w:val="22"/>
        </w:rPr>
      </w:pPr>
      <w:r w:rsidRPr="00753D48">
        <w:rPr>
          <w:rStyle w:val="Appelnotedebasdep"/>
          <w:sz w:val="22"/>
        </w:rPr>
        <w:footnoteRef/>
      </w:r>
      <w:r w:rsidRPr="00753D48">
        <w:rPr>
          <w:sz w:val="22"/>
        </w:rPr>
        <w:t xml:space="preserve"> Ms. 7615. </w:t>
      </w:r>
      <w:r w:rsidRPr="00753D48">
        <w:rPr>
          <w:bCs/>
          <w:smallCaps/>
          <w:sz w:val="22"/>
        </w:rPr>
        <w:t>Var</w:t>
      </w:r>
      <w:r w:rsidRPr="00753D48">
        <w:rPr>
          <w:bCs/>
          <w:sz w:val="22"/>
        </w:rPr>
        <w:t xml:space="preserve">. </w:t>
      </w:r>
      <w:r w:rsidRPr="00753D48">
        <w:rPr>
          <w:sz w:val="22"/>
        </w:rPr>
        <w:t xml:space="preserve">conduiroit. </w:t>
      </w:r>
    </w:p>
  </w:footnote>
  <w:footnote w:id="11">
    <w:p w:rsidR="003E13E3" w:rsidRPr="00753D48" w:rsidRDefault="003E13E3" w:rsidP="00C20834">
      <w:pPr>
        <w:pStyle w:val="Notedebasdepage"/>
        <w:ind w:firstLine="284"/>
        <w:jc w:val="both"/>
        <w:rPr>
          <w:sz w:val="22"/>
        </w:rPr>
      </w:pPr>
      <w:r w:rsidRPr="00753D48">
        <w:rPr>
          <w:rStyle w:val="Appelnotedebasdep"/>
          <w:sz w:val="22"/>
        </w:rPr>
        <w:footnoteRef/>
      </w:r>
      <w:r w:rsidRPr="00753D48">
        <w:rPr>
          <w:sz w:val="22"/>
        </w:rPr>
        <w:t xml:space="preserve"> Ms. 7615. </w:t>
      </w:r>
      <w:r w:rsidRPr="00753D48">
        <w:rPr>
          <w:bCs/>
          <w:smallCaps/>
          <w:sz w:val="22"/>
        </w:rPr>
        <w:t>Var</w:t>
      </w:r>
      <w:r w:rsidRPr="00753D48">
        <w:rPr>
          <w:bCs/>
          <w:sz w:val="22"/>
        </w:rPr>
        <w:t xml:space="preserve">. </w:t>
      </w:r>
      <w:r w:rsidRPr="00753D48">
        <w:rPr>
          <w:sz w:val="22"/>
        </w:rPr>
        <w:t>closture.</w:t>
      </w:r>
    </w:p>
  </w:footnote>
  <w:footnote w:id="12">
    <w:p w:rsidR="003E13E3" w:rsidRPr="00753D48" w:rsidRDefault="003E13E3" w:rsidP="00C20834">
      <w:pPr>
        <w:pStyle w:val="Notedebasdepage"/>
        <w:ind w:firstLine="284"/>
        <w:jc w:val="both"/>
        <w:rPr>
          <w:sz w:val="22"/>
        </w:rPr>
      </w:pPr>
      <w:r w:rsidRPr="00753D48">
        <w:rPr>
          <w:rStyle w:val="Appelnotedebasdep"/>
          <w:sz w:val="22"/>
        </w:rPr>
        <w:footnoteRef/>
      </w:r>
      <w:r w:rsidRPr="00753D48">
        <w:rPr>
          <w:sz w:val="22"/>
        </w:rPr>
        <w:t xml:space="preserve"> Ms. 7633.</w:t>
      </w:r>
      <w:r w:rsidRPr="00753D48">
        <w:rPr>
          <w:smallCaps/>
          <w:sz w:val="22"/>
        </w:rPr>
        <w:t>Var</w:t>
      </w:r>
      <w:r w:rsidRPr="00753D48">
        <w:rPr>
          <w:sz w:val="22"/>
        </w:rPr>
        <w:t>. Le séel porte tropt que il paie.</w:t>
      </w:r>
    </w:p>
  </w:footnote>
  <w:footnote w:id="13">
    <w:p w:rsidR="003E13E3" w:rsidRPr="00753D48" w:rsidRDefault="003E13E3" w:rsidP="00C20834">
      <w:pPr>
        <w:pStyle w:val="Notedebasdepage"/>
        <w:ind w:firstLine="284"/>
        <w:jc w:val="both"/>
        <w:rPr>
          <w:sz w:val="22"/>
        </w:rPr>
      </w:pPr>
      <w:r w:rsidRPr="00753D48">
        <w:rPr>
          <w:rStyle w:val="Appelnotedebasdep"/>
          <w:sz w:val="22"/>
        </w:rPr>
        <w:footnoteRef/>
      </w:r>
      <w:r w:rsidRPr="00753D48">
        <w:rPr>
          <w:sz w:val="22"/>
        </w:rPr>
        <w:t xml:space="preserve"> </w:t>
      </w:r>
      <w:r w:rsidRPr="00753D48">
        <w:rPr>
          <w:bCs/>
          <w:sz w:val="22"/>
        </w:rPr>
        <w:t xml:space="preserve">Ms. 7615. </w:t>
      </w:r>
      <w:r w:rsidRPr="00753D48">
        <w:rPr>
          <w:bCs/>
          <w:smallCaps/>
          <w:sz w:val="22"/>
        </w:rPr>
        <w:t>Var</w:t>
      </w:r>
      <w:r w:rsidRPr="00753D48">
        <w:rPr>
          <w:bCs/>
          <w:sz w:val="22"/>
        </w:rPr>
        <w:t xml:space="preserve">. </w:t>
      </w:r>
      <w:r w:rsidRPr="00753D48">
        <w:rPr>
          <w:sz w:val="22"/>
        </w:rPr>
        <w:t>Pou si leur est coument mal ault (aille).</w:t>
      </w:r>
    </w:p>
  </w:footnote>
  <w:footnote w:id="14">
    <w:p w:rsidR="003E13E3" w:rsidRPr="00753D48" w:rsidRDefault="003E13E3" w:rsidP="00C20834">
      <w:pPr>
        <w:pStyle w:val="Notedebasdepage"/>
        <w:ind w:firstLine="284"/>
        <w:jc w:val="both"/>
        <w:rPr>
          <w:iCs/>
          <w:sz w:val="22"/>
        </w:rPr>
      </w:pPr>
      <w:r w:rsidRPr="00753D48">
        <w:rPr>
          <w:rStyle w:val="Appelnotedebasdep"/>
          <w:sz w:val="22"/>
        </w:rPr>
        <w:footnoteRef/>
      </w:r>
      <w:r w:rsidRPr="00753D48">
        <w:rPr>
          <w:sz w:val="22"/>
        </w:rPr>
        <w:t xml:space="preserve"> L</w:t>
      </w:r>
      <w:r w:rsidR="00F00CA0" w:rsidRPr="00753D48">
        <w:rPr>
          <w:sz w:val="22"/>
        </w:rPr>
        <w:t>’</w:t>
      </w:r>
      <w:r w:rsidRPr="00753D48">
        <w:rPr>
          <w:sz w:val="22"/>
        </w:rPr>
        <w:t>Once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>l</w:t>
      </w:r>
      <w:r w:rsidR="00F00CA0" w:rsidRPr="00753D48">
        <w:rPr>
          <w:sz w:val="22"/>
        </w:rPr>
        <w:t>’</w:t>
      </w:r>
      <w:r w:rsidRPr="00753D48">
        <w:rPr>
          <w:sz w:val="22"/>
        </w:rPr>
        <w:t>ours</w:t>
      </w:r>
      <w:r w:rsidR="00F00CA0" w:rsidRPr="00753D48">
        <w:rPr>
          <w:sz w:val="22"/>
        </w:rPr>
        <w:t xml:space="preserve">, </w:t>
      </w:r>
      <w:r w:rsidRPr="00753D48">
        <w:rPr>
          <w:sz w:val="22"/>
        </w:rPr>
        <w:t xml:space="preserve">dans le </w:t>
      </w:r>
      <w:r w:rsidRPr="00753D48">
        <w:rPr>
          <w:i/>
          <w:iCs/>
          <w:sz w:val="22"/>
        </w:rPr>
        <w:t>Roman du Renart</w:t>
      </w:r>
      <w:r w:rsidRPr="00753D48">
        <w:rPr>
          <w:iCs/>
          <w:sz w:val="22"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71C2"/>
    <w:rsid w:val="000654AB"/>
    <w:rsid w:val="000A6A8C"/>
    <w:rsid w:val="00192031"/>
    <w:rsid w:val="001D5F5D"/>
    <w:rsid w:val="001E2223"/>
    <w:rsid w:val="001E2ADA"/>
    <w:rsid w:val="00214B31"/>
    <w:rsid w:val="002208F1"/>
    <w:rsid w:val="002338C5"/>
    <w:rsid w:val="002A12AA"/>
    <w:rsid w:val="0032051E"/>
    <w:rsid w:val="00324D9A"/>
    <w:rsid w:val="0038253D"/>
    <w:rsid w:val="003E13E3"/>
    <w:rsid w:val="00443218"/>
    <w:rsid w:val="004B71C2"/>
    <w:rsid w:val="0053039B"/>
    <w:rsid w:val="005427DF"/>
    <w:rsid w:val="00546476"/>
    <w:rsid w:val="005747EE"/>
    <w:rsid w:val="005C7534"/>
    <w:rsid w:val="005E0FA5"/>
    <w:rsid w:val="005E4FE2"/>
    <w:rsid w:val="00753D48"/>
    <w:rsid w:val="007E3AAE"/>
    <w:rsid w:val="007F1143"/>
    <w:rsid w:val="00803247"/>
    <w:rsid w:val="00904547"/>
    <w:rsid w:val="009064A4"/>
    <w:rsid w:val="009A6B4C"/>
    <w:rsid w:val="00A0414B"/>
    <w:rsid w:val="00A118FE"/>
    <w:rsid w:val="00A57907"/>
    <w:rsid w:val="00A62583"/>
    <w:rsid w:val="00AB3D59"/>
    <w:rsid w:val="00AC6E7A"/>
    <w:rsid w:val="00AF74BB"/>
    <w:rsid w:val="00B1035C"/>
    <w:rsid w:val="00B82287"/>
    <w:rsid w:val="00BB79EF"/>
    <w:rsid w:val="00BF68AF"/>
    <w:rsid w:val="00C20834"/>
    <w:rsid w:val="00CA25DD"/>
    <w:rsid w:val="00CB29F7"/>
    <w:rsid w:val="00CC1F34"/>
    <w:rsid w:val="00DA2E40"/>
    <w:rsid w:val="00E3146D"/>
    <w:rsid w:val="00EA3358"/>
    <w:rsid w:val="00ED720F"/>
    <w:rsid w:val="00F00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C2"/>
    <w:rPr>
      <w:rFonts w:ascii="Garamond" w:hAnsi="Garamond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0324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03247"/>
    <w:rPr>
      <w:rFonts w:ascii="Garamond" w:hAnsi="Garamond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03247"/>
    <w:rPr>
      <w:vertAlign w:val="superscript"/>
    </w:rPr>
  </w:style>
  <w:style w:type="character" w:styleId="Numrodeligne">
    <w:name w:val="line number"/>
    <w:basedOn w:val="Policepardfaut"/>
    <w:uiPriority w:val="99"/>
    <w:semiHidden/>
    <w:unhideWhenUsed/>
    <w:rsid w:val="000A6A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F8046-6B96-4ADF-A31F-73F07AB0D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736</Words>
  <Characters>4050</Characters>
  <Application>Microsoft Office Word</Application>
  <DocSecurity>0</DocSecurity>
  <Lines>33</Lines>
  <Paragraphs>9</Paragraphs>
  <ScaleCrop>false</ScaleCrop>
  <Company>Windows-Trust</Company>
  <LinksUpToDate>false</LinksUpToDate>
  <CharactersWithSpaces>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Cédric Sentjens</dc:creator>
  <cp:keywords/>
  <dc:description/>
  <cp:lastModifiedBy>Cédric Sentjens</cp:lastModifiedBy>
  <cp:revision>32</cp:revision>
  <dcterms:created xsi:type="dcterms:W3CDTF">2010-03-14T14:48:00Z</dcterms:created>
  <dcterms:modified xsi:type="dcterms:W3CDTF">2010-07-22T13:12:00Z</dcterms:modified>
</cp:coreProperties>
</file>