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4DE" w:rsidRDefault="00A224DE" w:rsidP="00A224DE">
      <w:pPr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</w:pPr>
      <w:r>
        <w:rPr>
          <w:i/>
        </w:rPr>
        <w:t>Œuvres complètes de Rutebeuf</w:t>
      </w:r>
      <w:r w:rsidRPr="008A5451">
        <w:rPr>
          <w:i/>
        </w:rPr>
        <w:t xml:space="preserve">, </w:t>
      </w:r>
      <w:r w:rsidRPr="0051247B">
        <w:rPr>
          <w:rFonts w:eastAsia="Times New Roman" w:cs="Times New Roman"/>
          <w:i/>
        </w:rPr>
        <w:t>texte établi, traduit, annoté et présenté avec variantes par Michel Zink</w:t>
      </w:r>
      <w:r w:rsidRPr="0051247B">
        <w:t>,</w:t>
      </w:r>
      <w:r>
        <w:t xml:space="preserve"> </w:t>
      </w:r>
    </w:p>
    <w:p w:rsidR="00A224DE" w:rsidRDefault="00A224DE" w:rsidP="00A224DE">
      <w:pPr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 xml:space="preserve">M. </w:t>
      </w:r>
      <w:r>
        <w:rPr>
          <w:smallCaps/>
        </w:rPr>
        <w:t>Zink</w:t>
      </w:r>
      <w:r>
        <w:t>, 1990 : Paris, Garnier, vol. 2, pp. 462-476.</w:t>
      </w:r>
    </w:p>
    <w:p w:rsidR="00A224DE" w:rsidRDefault="00A224DE" w:rsidP="00A224DE">
      <w:pPr>
        <w:suppressLineNumbers/>
        <w:spacing w:after="0"/>
        <w:rPr>
          <w:b/>
          <w:iCs/>
          <w:smallCaps/>
          <w:sz w:val="32"/>
          <w:szCs w:val="20"/>
        </w:rPr>
      </w:pPr>
      <w:r w:rsidRPr="00A224DE">
        <w:rPr>
          <w:b/>
          <w:iCs/>
          <w:smallCaps/>
          <w:sz w:val="32"/>
          <w:szCs w:val="20"/>
        </w:rPr>
        <w:t xml:space="preserve">CI ENCOUMENCE </w:t>
      </w:r>
    </w:p>
    <w:p w:rsidR="006C022B" w:rsidRPr="00A224DE" w:rsidRDefault="00A224DE" w:rsidP="00A224DE">
      <w:pPr>
        <w:suppressLineNumbers/>
        <w:spacing w:after="0"/>
        <w:rPr>
          <w:b/>
          <w:iCs/>
          <w:smallCaps/>
          <w:sz w:val="32"/>
          <w:szCs w:val="20"/>
        </w:rPr>
      </w:pPr>
      <w:r w:rsidRPr="00A224DE">
        <w:rPr>
          <w:b/>
          <w:iCs/>
          <w:smallCaps/>
          <w:sz w:val="32"/>
          <w:szCs w:val="20"/>
        </w:rPr>
        <w:t>LI DIZ DES PROPRIETEIZ NOTRE DAME</w:t>
      </w:r>
    </w:p>
    <w:p w:rsidR="006C022B" w:rsidRPr="006C022B" w:rsidRDefault="006C022B" w:rsidP="00D47231">
      <w:pPr>
        <w:suppressLineNumbers/>
        <w:spacing w:after="0"/>
        <w:ind w:firstLine="283"/>
        <w:rPr>
          <w:iCs/>
          <w:szCs w:val="20"/>
        </w:rPr>
      </w:pPr>
    </w:p>
    <w:p w:rsidR="006C022B" w:rsidRPr="006C022B" w:rsidRDefault="006C022B" w:rsidP="00D47231">
      <w:pPr>
        <w:suppressLineNumbers/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I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bCs/>
          <w:iCs/>
          <w:szCs w:val="20"/>
        </w:rPr>
        <w:t>R</w:t>
      </w:r>
      <w:r w:rsidRPr="006C022B">
        <w:rPr>
          <w:iCs/>
          <w:szCs w:val="20"/>
        </w:rPr>
        <w:t>oïne de pitié</w:t>
      </w:r>
      <w:r w:rsidR="00A0783B">
        <w:rPr>
          <w:iCs/>
          <w:szCs w:val="20"/>
        </w:rPr>
        <w:t xml:space="preserve">, </w:t>
      </w:r>
      <w:r w:rsidRPr="006C022B">
        <w:rPr>
          <w:iCs/>
          <w:szCs w:val="20"/>
        </w:rPr>
        <w:t>Marie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 xml:space="preserve">En cui deïtteiz pure et clere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A mortaliteiz se marie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Tu iez et vierge et fille et mere</w:t>
      </w:r>
      <w:r w:rsidR="00A0783B">
        <w:rPr>
          <w:iCs/>
          <w:szCs w:val="20"/>
        </w:rPr>
        <w:t xml:space="preserve"> :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Vierge enfantaz le fruit de vie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Fille ton fil</w:t>
      </w:r>
      <w:r w:rsidR="00A0783B">
        <w:rPr>
          <w:iCs/>
          <w:szCs w:val="20"/>
        </w:rPr>
        <w:t xml:space="preserve">, </w:t>
      </w:r>
      <w:r w:rsidRPr="006C022B">
        <w:rPr>
          <w:iCs/>
          <w:szCs w:val="20"/>
        </w:rPr>
        <w:t xml:space="preserve">mere ton peire.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Mout az de nons en prophecie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Si n</w:t>
      </w:r>
      <w:r w:rsidR="00A0783B">
        <w:rPr>
          <w:iCs/>
          <w:szCs w:val="20"/>
        </w:rPr>
        <w:t>’</w:t>
      </w:r>
      <w:r w:rsidRPr="006C022B">
        <w:rPr>
          <w:iCs/>
          <w:szCs w:val="20"/>
        </w:rPr>
        <w:t>i a non qui n</w:t>
      </w:r>
      <w:r w:rsidR="00A0783B">
        <w:rPr>
          <w:iCs/>
          <w:szCs w:val="20"/>
        </w:rPr>
        <w:t>’</w:t>
      </w:r>
      <w:r w:rsidRPr="006C022B">
        <w:rPr>
          <w:iCs/>
          <w:szCs w:val="20"/>
        </w:rPr>
        <w:t>ait mistere.</w:t>
      </w:r>
    </w:p>
    <w:p w:rsidR="006C022B" w:rsidRPr="006C022B" w:rsidRDefault="006C022B" w:rsidP="00D47231">
      <w:pPr>
        <w:suppressLineNumbers/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II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Tu iez suers</w:t>
      </w:r>
      <w:r w:rsidR="00A0783B">
        <w:rPr>
          <w:iCs/>
          <w:szCs w:val="20"/>
        </w:rPr>
        <w:t xml:space="preserve">, </w:t>
      </w:r>
      <w:r w:rsidRPr="006C022B">
        <w:rPr>
          <w:iCs/>
          <w:szCs w:val="20"/>
        </w:rPr>
        <w:t xml:space="preserve">espouze et amie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Au roi qui toz jors fu et ere</w:t>
      </w:r>
      <w:r w:rsidR="00A0783B">
        <w:rPr>
          <w:iCs/>
          <w:szCs w:val="20"/>
        </w:rPr>
        <w:t xml:space="preserve"> ;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Tu iez verge seche et florie</w:t>
      </w:r>
      <w:r w:rsidR="00A0783B">
        <w:rPr>
          <w:rStyle w:val="Appelnotedebasdep"/>
          <w:iCs/>
          <w:szCs w:val="20"/>
        </w:rPr>
        <w:footnoteReference w:id="2"/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Doulz remedes de mort amere</w:t>
      </w:r>
      <w:r w:rsidR="00A0783B">
        <w:rPr>
          <w:iCs/>
          <w:szCs w:val="20"/>
        </w:rPr>
        <w:t xml:space="preserve"> ;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Tu iez Hester qui s</w:t>
      </w:r>
      <w:r w:rsidR="00A0783B">
        <w:rPr>
          <w:iCs/>
          <w:szCs w:val="20"/>
        </w:rPr>
        <w:t>’</w:t>
      </w:r>
      <w:r w:rsidRPr="006C022B">
        <w:rPr>
          <w:iCs/>
          <w:szCs w:val="20"/>
        </w:rPr>
        <w:t>umelie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Tu iez Judit qui biau se pere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Admon en pert sa seignerie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Et Olofernes le compere.</w:t>
      </w:r>
    </w:p>
    <w:p w:rsidR="006C022B" w:rsidRPr="006C022B" w:rsidRDefault="006C022B" w:rsidP="00D47231">
      <w:pPr>
        <w:suppressLineNumbers/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III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 xml:space="preserve">Tu iez et cielz et terre et onde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Par diverse senefiance</w:t>
      </w:r>
      <w:r w:rsidR="00A0783B">
        <w:rPr>
          <w:iCs/>
          <w:szCs w:val="20"/>
        </w:rPr>
        <w:t xml:space="preserve"> :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Cielz qui done lumiere au monde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Terre qui done soutenance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/>
          <w:iCs/>
          <w:szCs w:val="20"/>
        </w:rPr>
      </w:pPr>
      <w:r w:rsidRPr="006C022B">
        <w:rPr>
          <w:iCs/>
          <w:szCs w:val="20"/>
        </w:rPr>
        <w:t xml:space="preserve">Onde qui les ordures monde. </w:t>
      </w:r>
      <w:r w:rsidRPr="006C022B">
        <w:rPr>
          <w:i/>
          <w:iCs/>
          <w:szCs w:val="20"/>
        </w:rPr>
        <w:t>f. 43 v° 1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Tu iez pors de notre esperance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Matiere de notre faconde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Argumens de notre creance.</w:t>
      </w:r>
    </w:p>
    <w:p w:rsidR="006C022B" w:rsidRPr="006C022B" w:rsidRDefault="006C022B" w:rsidP="00D47231">
      <w:pPr>
        <w:suppressLineNumbers/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IV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De toi</w:t>
      </w:r>
      <w:r w:rsidR="00A0783B">
        <w:rPr>
          <w:iCs/>
          <w:szCs w:val="20"/>
        </w:rPr>
        <w:t xml:space="preserve">, </w:t>
      </w:r>
      <w:r w:rsidRPr="006C022B">
        <w:rPr>
          <w:iCs/>
          <w:szCs w:val="20"/>
        </w:rPr>
        <w:t>pucele pure et monde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Porte cloze</w:t>
      </w:r>
      <w:r w:rsidR="00A0783B">
        <w:rPr>
          <w:iCs/>
          <w:szCs w:val="20"/>
        </w:rPr>
        <w:t xml:space="preserve">, </w:t>
      </w:r>
      <w:r w:rsidRPr="006C022B">
        <w:rPr>
          <w:iCs/>
          <w:szCs w:val="20"/>
        </w:rPr>
        <w:t>arche d</w:t>
      </w:r>
      <w:r w:rsidR="00A0783B">
        <w:rPr>
          <w:iCs/>
          <w:szCs w:val="20"/>
        </w:rPr>
        <w:t>’</w:t>
      </w:r>
      <w:r w:rsidRPr="006C022B">
        <w:rPr>
          <w:iCs/>
          <w:szCs w:val="20"/>
        </w:rPr>
        <w:t>aliance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Qui n</w:t>
      </w:r>
      <w:r w:rsidR="00A0783B">
        <w:rPr>
          <w:iCs/>
          <w:szCs w:val="20"/>
        </w:rPr>
        <w:t>’</w:t>
      </w:r>
      <w:r w:rsidRPr="006C022B">
        <w:rPr>
          <w:iCs/>
          <w:szCs w:val="20"/>
        </w:rPr>
        <w:t>as premiere ne seconde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 xml:space="preserve">Deigna naître par sa poissance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Cil qui noz anemis vergonde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Li jaians de double sustance</w:t>
      </w:r>
      <w:r w:rsidR="00A0783B">
        <w:rPr>
          <w:rStyle w:val="Appelnotedebasdep"/>
          <w:iCs/>
          <w:szCs w:val="20"/>
        </w:rPr>
        <w:footnoteReference w:id="3"/>
      </w:r>
      <w:r w:rsidRPr="006C022B">
        <w:rPr>
          <w:iCs/>
          <w:szCs w:val="20"/>
        </w:rPr>
        <w:t xml:space="preserve">.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lastRenderedPageBreak/>
        <w:t xml:space="preserve">Il fu la pierre et tu la fonde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Qui de Golie prist venjance.</w:t>
      </w:r>
    </w:p>
    <w:p w:rsidR="006C022B" w:rsidRPr="006C022B" w:rsidRDefault="006C022B" w:rsidP="00D47231">
      <w:pPr>
        <w:suppressLineNumbers/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V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Dame de sens enluminee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Tu as le trayteur traÿ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Tu as souz tes plantes triblee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La teste dou serpent haÿ.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Tu iez com eschiele ordenee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Qui le pooir as envaÿ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 xml:space="preserve">De la beste desfiguree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Par cui li nostre dechay.</w:t>
      </w:r>
    </w:p>
    <w:p w:rsidR="006C022B" w:rsidRPr="006C022B" w:rsidRDefault="006C022B" w:rsidP="00D47231">
      <w:pPr>
        <w:suppressLineNumbers/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VI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Tu yez Rachel la desirree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Tu iez la droite Sarraÿ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Tu iez la toison arouzee</w:t>
      </w:r>
      <w:r w:rsidR="00A0783B">
        <w:rPr>
          <w:rStyle w:val="Appelnotedebasdep"/>
          <w:iCs/>
          <w:szCs w:val="20"/>
        </w:rPr>
        <w:footnoteReference w:id="4"/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Tu yez li bouchons Synaÿ.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Dou saint Espir fuz enseintee</w:t>
      </w:r>
      <w:r w:rsidR="00A0783B">
        <w:rPr>
          <w:iCs/>
          <w:szCs w:val="20"/>
        </w:rPr>
        <w:t xml:space="preserve"> :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En toi vint il et ombra y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 xml:space="preserve">Tant que tu fuz chambre clamee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Au roi de gloire Adonaÿ.</w:t>
      </w:r>
    </w:p>
    <w:p w:rsidR="006C022B" w:rsidRPr="006C022B" w:rsidRDefault="006C022B" w:rsidP="00D47231">
      <w:pPr>
        <w:suppressLineNumbers/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VII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 xml:space="preserve">De toi sanz ta char entameir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 xml:space="preserve">Nasqui li bers de haut parage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 xml:space="preserve">Por le mal serpent enframeir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Qui nos tenoit en grief servage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Qui venoit les armes tenteir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Et n</w:t>
      </w:r>
      <w:r w:rsidR="00A0783B">
        <w:rPr>
          <w:iCs/>
          <w:szCs w:val="20"/>
        </w:rPr>
        <w:t>’</w:t>
      </w:r>
      <w:r w:rsidRPr="006C022B">
        <w:rPr>
          <w:iCs/>
          <w:szCs w:val="20"/>
        </w:rPr>
        <w:t xml:space="preserve">en voloit panre autre gage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Por les chetives affameir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En sa chartre antive et ombrage.</w:t>
      </w:r>
    </w:p>
    <w:p w:rsidR="006C022B" w:rsidRPr="006C022B" w:rsidRDefault="006C022B" w:rsidP="00D47231">
      <w:pPr>
        <w:suppressLineNumbers/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VIII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Dame</w:t>
      </w:r>
      <w:r w:rsidR="00A0783B">
        <w:rPr>
          <w:iCs/>
          <w:szCs w:val="20"/>
        </w:rPr>
        <w:t xml:space="preserve">, </w:t>
      </w:r>
      <w:r w:rsidRPr="006C022B">
        <w:rPr>
          <w:iCs/>
          <w:szCs w:val="20"/>
        </w:rPr>
        <w:t xml:space="preserve">toi doit reclameir </w:t>
      </w:r>
      <w:r w:rsidRPr="006C022B">
        <w:rPr>
          <w:i/>
          <w:iCs/>
          <w:szCs w:val="20"/>
        </w:rPr>
        <w:t>f. 43 v°2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En tempeste et en grant orage</w:t>
      </w:r>
      <w:r w:rsidR="00A0783B">
        <w:rPr>
          <w:iCs/>
          <w:szCs w:val="20"/>
        </w:rPr>
        <w:t xml:space="preserve"> :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Tu iez estoile de la meir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 xml:space="preserve">Tu iez a nos neiz et rivage.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 xml:space="preserve">Toi doit hon servir et ameir.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Tu iez flors de l</w:t>
      </w:r>
      <w:r w:rsidR="00A0783B">
        <w:rPr>
          <w:iCs/>
          <w:szCs w:val="20"/>
        </w:rPr>
        <w:t>’</w:t>
      </w:r>
      <w:r w:rsidRPr="006C022B">
        <w:rPr>
          <w:iCs/>
          <w:szCs w:val="20"/>
        </w:rPr>
        <w:t>umain linage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Tu iez li colons senz ameir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Qui porte as cheitiz lor message.</w:t>
      </w:r>
    </w:p>
    <w:p w:rsidR="006C022B" w:rsidRPr="006C022B" w:rsidRDefault="006C022B" w:rsidP="00D47231">
      <w:pPr>
        <w:suppressLineNumbers/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IX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Seule</w:t>
      </w:r>
      <w:r w:rsidR="00A0783B">
        <w:rPr>
          <w:iCs/>
          <w:szCs w:val="20"/>
        </w:rPr>
        <w:t xml:space="preserve">, </w:t>
      </w:r>
      <w:r w:rsidRPr="006C022B">
        <w:rPr>
          <w:iCs/>
          <w:szCs w:val="20"/>
        </w:rPr>
        <w:t>sanz peir</w:t>
      </w:r>
      <w:r w:rsidR="00A0783B">
        <w:rPr>
          <w:iCs/>
          <w:szCs w:val="20"/>
        </w:rPr>
        <w:t xml:space="preserve">, </w:t>
      </w:r>
      <w:r w:rsidRPr="006C022B">
        <w:rPr>
          <w:iCs/>
          <w:szCs w:val="20"/>
        </w:rPr>
        <w:t>a cui s</w:t>
      </w:r>
      <w:r w:rsidR="00A0783B">
        <w:rPr>
          <w:iCs/>
          <w:szCs w:val="20"/>
        </w:rPr>
        <w:t>’</w:t>
      </w:r>
      <w:r w:rsidRPr="006C022B">
        <w:rPr>
          <w:iCs/>
          <w:szCs w:val="20"/>
        </w:rPr>
        <w:t xml:space="preserve">ancline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 xml:space="preserve">Li noblois dou haut consistoire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(Bien se tient a ferme racine)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lastRenderedPageBreak/>
        <w:t xml:space="preserve">Jamais ne charra ta memoire.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Tu iez finz de nostre ruÿne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Que mort estions</w:t>
      </w:r>
      <w:r w:rsidR="00A0783B">
        <w:rPr>
          <w:iCs/>
          <w:szCs w:val="20"/>
        </w:rPr>
        <w:t xml:space="preserve">, </w:t>
      </w:r>
      <w:r w:rsidRPr="006C022B">
        <w:rPr>
          <w:iCs/>
          <w:szCs w:val="20"/>
        </w:rPr>
        <w:t>c</w:t>
      </w:r>
      <w:r w:rsidR="00A0783B">
        <w:rPr>
          <w:iCs/>
          <w:szCs w:val="20"/>
        </w:rPr>
        <w:t>’</w:t>
      </w:r>
      <w:r w:rsidRPr="006C022B">
        <w:rPr>
          <w:iCs/>
          <w:szCs w:val="20"/>
        </w:rPr>
        <w:t>est la voire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Solaux qui le monde enlumine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Lune sanz lueur transitoire.</w:t>
      </w:r>
    </w:p>
    <w:p w:rsidR="006C022B" w:rsidRPr="006C022B" w:rsidRDefault="006C022B" w:rsidP="00D47231">
      <w:pPr>
        <w:suppressLineNumbers/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X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Tu iez sale</w:t>
      </w:r>
      <w:r w:rsidR="00A0783B">
        <w:rPr>
          <w:iCs/>
          <w:szCs w:val="20"/>
        </w:rPr>
        <w:t xml:space="preserve">, </w:t>
      </w:r>
      <w:r w:rsidRPr="006C022B">
        <w:rPr>
          <w:iCs/>
          <w:szCs w:val="20"/>
        </w:rPr>
        <w:t>chambre et cortine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Liz et trones au Roi de gloire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Thrones de jame pure et fine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D</w:t>
      </w:r>
      <w:r w:rsidR="00A0783B">
        <w:rPr>
          <w:iCs/>
          <w:szCs w:val="20"/>
        </w:rPr>
        <w:t>’</w:t>
      </w:r>
      <w:r w:rsidRPr="006C022B">
        <w:rPr>
          <w:iCs/>
          <w:szCs w:val="20"/>
        </w:rPr>
        <w:t>or esmerei</w:t>
      </w:r>
      <w:r w:rsidR="00A0783B">
        <w:rPr>
          <w:iCs/>
          <w:szCs w:val="20"/>
        </w:rPr>
        <w:t xml:space="preserve">, </w:t>
      </w:r>
      <w:r w:rsidRPr="006C022B">
        <w:rPr>
          <w:iCs/>
          <w:szCs w:val="20"/>
        </w:rPr>
        <w:t>de blanc yvoire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Recovriers de notre saisine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Maisons de pais</w:t>
      </w:r>
      <w:r w:rsidR="00A0783B">
        <w:rPr>
          <w:iCs/>
          <w:szCs w:val="20"/>
        </w:rPr>
        <w:t xml:space="preserve">, </w:t>
      </w:r>
      <w:r w:rsidRPr="006C022B">
        <w:rPr>
          <w:iCs/>
          <w:szCs w:val="20"/>
        </w:rPr>
        <w:t>tors d</w:t>
      </w:r>
      <w:r w:rsidR="00A0783B">
        <w:rPr>
          <w:iCs/>
          <w:szCs w:val="20"/>
        </w:rPr>
        <w:t>’</w:t>
      </w:r>
      <w:r w:rsidRPr="006C022B">
        <w:rPr>
          <w:iCs/>
          <w:szCs w:val="20"/>
        </w:rPr>
        <w:t>ajutoire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Plantains</w:t>
      </w:r>
      <w:r w:rsidR="00A0783B">
        <w:rPr>
          <w:rStyle w:val="Appelnotedebasdep"/>
          <w:iCs/>
          <w:szCs w:val="20"/>
        </w:rPr>
        <w:footnoteReference w:id="5"/>
      </w:r>
      <w:r w:rsidR="00A0783B">
        <w:rPr>
          <w:iCs/>
          <w:szCs w:val="20"/>
        </w:rPr>
        <w:t xml:space="preserve">, </w:t>
      </w:r>
      <w:r w:rsidRPr="006C022B">
        <w:rPr>
          <w:iCs/>
          <w:szCs w:val="20"/>
        </w:rPr>
        <w:t>olive</w:t>
      </w:r>
      <w:r w:rsidR="00A0783B">
        <w:rPr>
          <w:iCs/>
          <w:szCs w:val="20"/>
        </w:rPr>
        <w:t xml:space="preserve">, </w:t>
      </w:r>
      <w:r w:rsidRPr="006C022B">
        <w:rPr>
          <w:iCs/>
          <w:szCs w:val="20"/>
        </w:rPr>
        <w:t>fleurs d</w:t>
      </w:r>
      <w:r w:rsidR="00A0783B">
        <w:rPr>
          <w:iCs/>
          <w:szCs w:val="20"/>
        </w:rPr>
        <w:t>’</w:t>
      </w:r>
      <w:r w:rsidRPr="006C022B">
        <w:rPr>
          <w:iCs/>
          <w:szCs w:val="20"/>
        </w:rPr>
        <w:t>espine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Cyprés et palme de victoire.</w:t>
      </w:r>
    </w:p>
    <w:p w:rsidR="006C022B" w:rsidRPr="006C022B" w:rsidRDefault="006C022B" w:rsidP="00D47231">
      <w:pPr>
        <w:suppressLineNumbers/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XI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Tu iez la verge de fumee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D</w:t>
      </w:r>
      <w:r w:rsidR="00A0783B">
        <w:rPr>
          <w:iCs/>
          <w:szCs w:val="20"/>
        </w:rPr>
        <w:t>’</w:t>
      </w:r>
      <w:r w:rsidRPr="006C022B">
        <w:rPr>
          <w:iCs/>
          <w:szCs w:val="20"/>
        </w:rPr>
        <w:t>aromat remis en ardure</w:t>
      </w:r>
      <w:r w:rsidR="00A0783B">
        <w:rPr>
          <w:rStyle w:val="Appelnotedebasdep"/>
          <w:iCs/>
          <w:szCs w:val="20"/>
        </w:rPr>
        <w:footnoteReference w:id="6"/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 xml:space="preserve">Qui par le desert iez montee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El ciel seur toute creature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 xml:space="preserve">Vigne de noble fruit chargee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Sanz humainne cultiveüre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Violete non violee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Cortilz touz enceint a closture</w:t>
      </w:r>
      <w:r w:rsidR="00A0783B">
        <w:rPr>
          <w:rStyle w:val="Appelnotedebasdep"/>
          <w:iCs/>
          <w:szCs w:val="20"/>
        </w:rPr>
        <w:footnoteReference w:id="7"/>
      </w:r>
      <w:r w:rsidRPr="006C022B">
        <w:rPr>
          <w:iCs/>
          <w:szCs w:val="20"/>
        </w:rPr>
        <w:t>.</w:t>
      </w:r>
    </w:p>
    <w:p w:rsidR="006C022B" w:rsidRPr="006C022B" w:rsidRDefault="006C022B" w:rsidP="00D47231">
      <w:pPr>
        <w:suppressLineNumbers/>
        <w:spacing w:after="0"/>
        <w:ind w:firstLine="283"/>
        <w:rPr>
          <w:iCs/>
          <w:szCs w:val="20"/>
          <w:lang w:val="en-US"/>
        </w:rPr>
      </w:pPr>
      <w:r w:rsidRPr="006C022B">
        <w:rPr>
          <w:iCs/>
          <w:szCs w:val="20"/>
          <w:lang w:val="en-US"/>
        </w:rPr>
        <w:t>XII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  <w:lang w:val="en-US"/>
        </w:rPr>
      </w:pPr>
      <w:r w:rsidRPr="006C022B">
        <w:rPr>
          <w:iCs/>
          <w:szCs w:val="20"/>
          <w:lang w:val="en-US"/>
        </w:rPr>
        <w:t xml:space="preserve">A saint Jehan fu demoutree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L</w:t>
      </w:r>
      <w:r w:rsidR="00A0783B">
        <w:rPr>
          <w:iCs/>
          <w:szCs w:val="20"/>
        </w:rPr>
        <w:t>’</w:t>
      </w:r>
      <w:r w:rsidRPr="006C022B">
        <w:rPr>
          <w:iCs/>
          <w:szCs w:val="20"/>
        </w:rPr>
        <w:t>encellance de ta figure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De .XII. estoiles coronee</w:t>
      </w:r>
      <w:r w:rsidR="00A0783B">
        <w:rPr>
          <w:iCs/>
          <w:szCs w:val="20"/>
        </w:rPr>
        <w:t xml:space="preserve"> ;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Li soleux est ta couverture</w:t>
      </w:r>
      <w:r w:rsidR="00A0783B">
        <w:rPr>
          <w:iCs/>
          <w:szCs w:val="20"/>
        </w:rPr>
        <w:t xml:space="preserve">, </w:t>
      </w:r>
      <w:r w:rsidRPr="006C022B">
        <w:rPr>
          <w:i/>
          <w:iCs/>
          <w:szCs w:val="20"/>
        </w:rPr>
        <w:t>f. 44 r° 1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La lune souz tes peiz pozee</w:t>
      </w:r>
      <w:r w:rsidR="00A0783B">
        <w:rPr>
          <w:rStyle w:val="Appelnotedebasdep"/>
          <w:iCs/>
          <w:szCs w:val="20"/>
        </w:rPr>
        <w:footnoteReference w:id="8"/>
      </w:r>
      <w:r w:rsidRPr="006C022B">
        <w:rPr>
          <w:iCs/>
          <w:szCs w:val="20"/>
        </w:rPr>
        <w:t xml:space="preserve">.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 xml:space="preserve">Se nos senefie a droiture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Que sor nos serez essaucee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Et seur fortune et seur nature.</w:t>
      </w:r>
    </w:p>
    <w:p w:rsidR="006C022B" w:rsidRPr="006C022B" w:rsidRDefault="006C022B" w:rsidP="00D47231">
      <w:pPr>
        <w:suppressLineNumbers/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XIII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Tu iez chatiaux</w:t>
      </w:r>
      <w:r w:rsidR="00A0783B">
        <w:rPr>
          <w:iCs/>
          <w:szCs w:val="20"/>
        </w:rPr>
        <w:t xml:space="preserve">, </w:t>
      </w:r>
      <w:r w:rsidRPr="006C022B">
        <w:rPr>
          <w:iCs/>
          <w:szCs w:val="20"/>
        </w:rPr>
        <w:t>roche hautainne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 xml:space="preserve">Qui ne crient ost ne sorvenue.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 xml:space="preserve">Tu iez li puis et la fontainne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Dont notre vie est soutenue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lastRenderedPageBreak/>
        <w:t xml:space="preserve">Li firmamenz de cui alainne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Verdure est en terre espandue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Aube qui le jor nos amainne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Turtre qui ses amors ne mue.</w:t>
      </w:r>
    </w:p>
    <w:p w:rsidR="006C022B" w:rsidRPr="006C022B" w:rsidRDefault="006C022B" w:rsidP="00D47231">
      <w:pPr>
        <w:suppressLineNumbers/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XIV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 xml:space="preserve">Tu iez roïne souverainne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De diverses coleurs vestue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Tu iez estoile promerainne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La meilleurs</w:t>
      </w:r>
      <w:r w:rsidR="00A0783B">
        <w:rPr>
          <w:iCs/>
          <w:szCs w:val="20"/>
        </w:rPr>
        <w:t xml:space="preserve">, </w:t>
      </w:r>
      <w:r w:rsidRPr="006C022B">
        <w:rPr>
          <w:iCs/>
          <w:szCs w:val="20"/>
        </w:rPr>
        <w:t>la plus chier tenue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En cui la deïteiz souvrainne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Por nos sauveir</w:t>
      </w:r>
      <w:r w:rsidR="00A0783B">
        <w:rPr>
          <w:iCs/>
          <w:szCs w:val="20"/>
        </w:rPr>
        <w:t xml:space="preserve">, </w:t>
      </w:r>
      <w:r w:rsidRPr="006C022B">
        <w:rPr>
          <w:iCs/>
          <w:szCs w:val="20"/>
        </w:rPr>
        <w:t>a recondue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 xml:space="preserve">Sa lumiere et son rai demainne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Si com li solaux en la nue.</w:t>
      </w:r>
    </w:p>
    <w:p w:rsidR="006C022B" w:rsidRPr="006C022B" w:rsidRDefault="006C022B" w:rsidP="00D47231">
      <w:pPr>
        <w:suppressLineNumbers/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XV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Citeiz cloze a tours mac[e]ïzes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Li maulz qui les maulz acravente</w:t>
      </w:r>
      <w:r w:rsidR="00A0783B">
        <w:rPr>
          <w:iCs/>
          <w:szCs w:val="20"/>
        </w:rPr>
        <w:t xml:space="preserve"> ;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Qui receüz est en tes lices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Pou li chaut c</w:t>
      </w:r>
      <w:r w:rsidR="00A0783B">
        <w:rPr>
          <w:iCs/>
          <w:szCs w:val="20"/>
        </w:rPr>
        <w:t>’</w:t>
      </w:r>
      <w:r w:rsidRPr="006C022B">
        <w:rPr>
          <w:iCs/>
          <w:szCs w:val="20"/>
        </w:rPr>
        <w:t>il pluet ou c</w:t>
      </w:r>
      <w:r w:rsidR="00A0783B">
        <w:rPr>
          <w:iCs/>
          <w:szCs w:val="20"/>
        </w:rPr>
        <w:t>’</w:t>
      </w:r>
      <w:r w:rsidRPr="006C022B">
        <w:rPr>
          <w:iCs/>
          <w:szCs w:val="20"/>
        </w:rPr>
        <w:t>il vente.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Tu iez la raansons des vices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Li repoz aprés la tormente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Li purgatoires des malices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Li confors de l</w:t>
      </w:r>
      <w:r w:rsidR="00A0783B">
        <w:rPr>
          <w:iCs/>
          <w:szCs w:val="20"/>
        </w:rPr>
        <w:t>’</w:t>
      </w:r>
      <w:r w:rsidRPr="006C022B">
        <w:rPr>
          <w:iCs/>
          <w:szCs w:val="20"/>
        </w:rPr>
        <w:t>arme dolente.</w:t>
      </w:r>
    </w:p>
    <w:p w:rsidR="006C022B" w:rsidRPr="006C022B" w:rsidRDefault="006C022B" w:rsidP="00D47231">
      <w:pPr>
        <w:suppressLineNumbers/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XVI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Tu as des vertuz les promisces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C</w:t>
      </w:r>
      <w:r w:rsidR="00A0783B">
        <w:rPr>
          <w:iCs/>
          <w:szCs w:val="20"/>
        </w:rPr>
        <w:t>’</w:t>
      </w:r>
      <w:r w:rsidRPr="006C022B">
        <w:rPr>
          <w:iCs/>
          <w:szCs w:val="20"/>
        </w:rPr>
        <w:t>est tes droiz</w:t>
      </w:r>
      <w:r w:rsidR="00A0783B">
        <w:rPr>
          <w:iCs/>
          <w:szCs w:val="20"/>
        </w:rPr>
        <w:t xml:space="preserve">, </w:t>
      </w:r>
      <w:r w:rsidRPr="006C022B">
        <w:rPr>
          <w:iCs/>
          <w:szCs w:val="20"/>
        </w:rPr>
        <w:t>c</w:t>
      </w:r>
      <w:r w:rsidR="00A0783B">
        <w:rPr>
          <w:iCs/>
          <w:szCs w:val="20"/>
        </w:rPr>
        <w:t>’</w:t>
      </w:r>
      <w:r w:rsidRPr="006C022B">
        <w:rPr>
          <w:iCs/>
          <w:szCs w:val="20"/>
        </w:rPr>
        <w:t xml:space="preserve">est ta propre rente.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Tu iez l</w:t>
      </w:r>
      <w:r w:rsidR="00A0783B">
        <w:rPr>
          <w:iCs/>
          <w:szCs w:val="20"/>
        </w:rPr>
        <w:t>’</w:t>
      </w:r>
      <w:r w:rsidRPr="006C022B">
        <w:rPr>
          <w:iCs/>
          <w:szCs w:val="20"/>
        </w:rPr>
        <w:t>aigles et li fenisces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Qui dou soleil reprent jovente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Larriz de fleurs</w:t>
      </w:r>
      <w:r w:rsidR="00A0783B">
        <w:rPr>
          <w:iCs/>
          <w:szCs w:val="20"/>
        </w:rPr>
        <w:t xml:space="preserve">, </w:t>
      </w:r>
      <w:r w:rsidRPr="006C022B">
        <w:rPr>
          <w:iCs/>
          <w:szCs w:val="20"/>
        </w:rPr>
        <w:t>celle d</w:t>
      </w:r>
      <w:r w:rsidR="00A0783B">
        <w:rPr>
          <w:iCs/>
          <w:szCs w:val="20"/>
        </w:rPr>
        <w:t>’</w:t>
      </w:r>
      <w:r w:rsidRPr="006C022B">
        <w:rPr>
          <w:iCs/>
          <w:szCs w:val="20"/>
        </w:rPr>
        <w:t>espices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Baumes</w:t>
      </w:r>
      <w:r w:rsidR="00A0783B">
        <w:rPr>
          <w:iCs/>
          <w:szCs w:val="20"/>
        </w:rPr>
        <w:t xml:space="preserve">, </w:t>
      </w:r>
      <w:r w:rsidRPr="006C022B">
        <w:rPr>
          <w:iCs/>
          <w:szCs w:val="20"/>
        </w:rPr>
        <w:t>kanele</w:t>
      </w:r>
      <w:r w:rsidR="00A0783B">
        <w:rPr>
          <w:iCs/>
          <w:szCs w:val="20"/>
        </w:rPr>
        <w:t xml:space="preserve">, </w:t>
      </w:r>
      <w:r w:rsidRPr="006C022B">
        <w:rPr>
          <w:iCs/>
          <w:szCs w:val="20"/>
        </w:rPr>
        <w:t>encens et mente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 xml:space="preserve">Notre </w:t>
      </w:r>
      <w:r w:rsidRPr="000524AE">
        <w:rPr>
          <w:iCs/>
          <w:szCs w:val="20"/>
        </w:rPr>
        <w:t>paradix de delices</w:t>
      </w:r>
      <w:r w:rsidR="00A0783B">
        <w:rPr>
          <w:iCs/>
          <w:szCs w:val="20"/>
        </w:rPr>
        <w:t xml:space="preserve">, </w:t>
      </w:r>
      <w:r w:rsidRPr="000524AE">
        <w:rPr>
          <w:i/>
          <w:iCs/>
          <w:szCs w:val="20"/>
        </w:rPr>
        <w:t>f. 44 r°2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Notre esperance et notre atente.</w:t>
      </w:r>
    </w:p>
    <w:p w:rsidR="006C022B" w:rsidRPr="006C022B" w:rsidRDefault="006C022B" w:rsidP="00D47231">
      <w:pPr>
        <w:suppressLineNumbers/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XVII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Dame de la haute citei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A cui tuit portent reverance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Tuit estïenz deseritei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Par une general sentance</w:t>
      </w:r>
      <w:r w:rsidR="00A0783B">
        <w:rPr>
          <w:iCs/>
          <w:szCs w:val="20"/>
        </w:rPr>
        <w:t xml:space="preserve"> ;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Tu en as le mont aquitei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Tu iez saluz de notre essence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Balaiz de notre vanitei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Cribles de notre concience.</w:t>
      </w:r>
    </w:p>
    <w:p w:rsidR="006C022B" w:rsidRPr="006C022B" w:rsidRDefault="006C022B" w:rsidP="00D47231">
      <w:pPr>
        <w:suppressLineNumbers/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XVIII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Temples de sainte Trinitei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Terre empreignie sanz semance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Et lumiere de veritei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Et aumaires de sapience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lastRenderedPageBreak/>
        <w:t>Et ysopes d</w:t>
      </w:r>
      <w:r w:rsidR="00A0783B">
        <w:rPr>
          <w:iCs/>
          <w:szCs w:val="20"/>
        </w:rPr>
        <w:t>’</w:t>
      </w:r>
      <w:r w:rsidRPr="006C022B">
        <w:rPr>
          <w:iCs/>
          <w:szCs w:val="20"/>
        </w:rPr>
        <w:t>umilitei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Et li cedres de providence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 xml:space="preserve">Et li lyx de virginitei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Et li roze de paciance.</w:t>
      </w:r>
    </w:p>
    <w:p w:rsidR="006C022B" w:rsidRPr="006C022B" w:rsidRDefault="006C022B" w:rsidP="00D47231">
      <w:pPr>
        <w:suppressLineNumbers/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XIX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Maudite fu fame et blamee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Qui n</w:t>
      </w:r>
      <w:r w:rsidR="00A0783B">
        <w:rPr>
          <w:iCs/>
          <w:szCs w:val="20"/>
        </w:rPr>
        <w:t>’</w:t>
      </w:r>
      <w:r w:rsidRPr="006C022B">
        <w:rPr>
          <w:iCs/>
          <w:szCs w:val="20"/>
        </w:rPr>
        <w:t>ot fruit anciennement</w:t>
      </w:r>
      <w:r w:rsidR="00A0783B">
        <w:rPr>
          <w:iCs/>
          <w:szCs w:val="20"/>
        </w:rPr>
        <w:t xml:space="preserve"> ;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Mais ainz n</w:t>
      </w:r>
      <w:r w:rsidR="00A0783B">
        <w:rPr>
          <w:iCs/>
          <w:szCs w:val="20"/>
        </w:rPr>
        <w:t>’</w:t>
      </w:r>
      <w:r w:rsidRPr="006C022B">
        <w:rPr>
          <w:iCs/>
          <w:szCs w:val="20"/>
        </w:rPr>
        <w:t>en fuz espoantee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 xml:space="preserve">Ainz voas a Dieu qui ne ment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Que ta virgineteiz gardee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Li seroi[t] pardurablement.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Ce fu la premiere voee</w:t>
      </w:r>
      <w:r w:rsidR="00A0783B">
        <w:rPr>
          <w:iCs/>
          <w:szCs w:val="20"/>
        </w:rPr>
        <w:t xml:space="preserve"> ;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Mout te vint de grant hardement.</w:t>
      </w:r>
    </w:p>
    <w:p w:rsidR="006C022B" w:rsidRPr="006C022B" w:rsidRDefault="006C022B" w:rsidP="00D47231">
      <w:pPr>
        <w:suppressLineNumbers/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XX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Tantost te fu grace donee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 xml:space="preserve">De gardeir ton veu purement.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Ton cuer</w:t>
      </w:r>
      <w:r w:rsidR="00A0783B">
        <w:rPr>
          <w:iCs/>
          <w:szCs w:val="20"/>
        </w:rPr>
        <w:t xml:space="preserve">, </w:t>
      </w:r>
      <w:r w:rsidRPr="006C022B">
        <w:rPr>
          <w:iCs/>
          <w:szCs w:val="20"/>
        </w:rPr>
        <w:t xml:space="preserve">ton cors et ta pencee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 xml:space="preserve">Saisit Diex a soi proprement.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En ce qu tu fus saluee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 xml:space="preserve">Vout Diex moutrer apertement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Tu iez Eva la bestornee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Et de voit et d</w:t>
      </w:r>
      <w:r w:rsidR="00A0783B">
        <w:rPr>
          <w:iCs/>
          <w:szCs w:val="20"/>
        </w:rPr>
        <w:t>’</w:t>
      </w:r>
      <w:r w:rsidRPr="006C022B">
        <w:rPr>
          <w:iCs/>
          <w:szCs w:val="20"/>
        </w:rPr>
        <w:t>entendement.</w:t>
      </w:r>
    </w:p>
    <w:p w:rsidR="006C022B" w:rsidRPr="006C022B" w:rsidRDefault="006C022B" w:rsidP="00D47231">
      <w:pPr>
        <w:suppressLineNumbers/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XXI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Ne porroie en nule meniere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De tes nons</w:t>
      </w:r>
      <w:r w:rsidR="00A0783B">
        <w:rPr>
          <w:iCs/>
          <w:szCs w:val="20"/>
        </w:rPr>
        <w:t xml:space="preserve">, </w:t>
      </w:r>
      <w:r w:rsidRPr="006C022B">
        <w:rPr>
          <w:iCs/>
          <w:szCs w:val="20"/>
        </w:rPr>
        <w:t>conbien qu</w:t>
      </w:r>
      <w:r w:rsidR="00A0783B">
        <w:rPr>
          <w:iCs/>
          <w:szCs w:val="20"/>
        </w:rPr>
        <w:t>’</w:t>
      </w:r>
      <w:r w:rsidRPr="006C022B">
        <w:rPr>
          <w:iCs/>
          <w:szCs w:val="20"/>
        </w:rPr>
        <w:t>i pensasse</w:t>
      </w:r>
      <w:r w:rsidR="00A0783B">
        <w:rPr>
          <w:iCs/>
          <w:szCs w:val="20"/>
        </w:rPr>
        <w:t xml:space="preserve">, </w:t>
      </w:r>
      <w:r w:rsidRPr="006C022B">
        <w:rPr>
          <w:i/>
          <w:iCs/>
          <w:szCs w:val="20"/>
        </w:rPr>
        <w:t>f. 44 v° 1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Tant dire que plus n</w:t>
      </w:r>
      <w:r w:rsidR="00A0783B">
        <w:rPr>
          <w:iCs/>
          <w:szCs w:val="20"/>
        </w:rPr>
        <w:t>’</w:t>
      </w:r>
      <w:r w:rsidRPr="006C022B">
        <w:rPr>
          <w:iCs/>
          <w:szCs w:val="20"/>
        </w:rPr>
        <w:t>i affiere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Se toute ma vie i usasse.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Mais de tes joies</w:t>
      </w:r>
      <w:r w:rsidR="00A0783B">
        <w:rPr>
          <w:iCs/>
          <w:szCs w:val="20"/>
        </w:rPr>
        <w:t xml:space="preserve">, </w:t>
      </w:r>
      <w:r w:rsidRPr="006C022B">
        <w:rPr>
          <w:iCs/>
          <w:szCs w:val="20"/>
        </w:rPr>
        <w:t>dame chiere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Ne lairoie que ne contasse.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Li saluz</w:t>
      </w:r>
      <w:r w:rsidR="00A0783B">
        <w:rPr>
          <w:iCs/>
          <w:szCs w:val="20"/>
        </w:rPr>
        <w:t xml:space="preserve">, </w:t>
      </w:r>
      <w:r w:rsidRPr="006C022B">
        <w:rPr>
          <w:iCs/>
          <w:szCs w:val="20"/>
        </w:rPr>
        <w:t>ce fu la premiere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Dame</w:t>
      </w:r>
      <w:r w:rsidR="00A0783B">
        <w:rPr>
          <w:iCs/>
          <w:szCs w:val="20"/>
        </w:rPr>
        <w:t xml:space="preserve">, </w:t>
      </w:r>
      <w:r w:rsidRPr="006C022B">
        <w:rPr>
          <w:iCs/>
          <w:szCs w:val="20"/>
        </w:rPr>
        <w:t>lors t</w:t>
      </w:r>
      <w:r w:rsidR="00A0783B">
        <w:rPr>
          <w:iCs/>
          <w:szCs w:val="20"/>
        </w:rPr>
        <w:t>’</w:t>
      </w:r>
      <w:r w:rsidRPr="006C022B">
        <w:rPr>
          <w:iCs/>
          <w:szCs w:val="20"/>
        </w:rPr>
        <w:t>apelas baasse</w:t>
      </w:r>
      <w:r w:rsidR="00A0783B">
        <w:rPr>
          <w:rStyle w:val="Appelnotedebasdep"/>
          <w:iCs/>
          <w:szCs w:val="20"/>
        </w:rPr>
        <w:footnoteReference w:id="9"/>
      </w:r>
      <w:r w:rsidRPr="006C022B">
        <w:rPr>
          <w:iCs/>
          <w:szCs w:val="20"/>
        </w:rPr>
        <w:t>.</w:t>
      </w:r>
    </w:p>
    <w:p w:rsidR="006C022B" w:rsidRPr="006C022B" w:rsidRDefault="006C022B" w:rsidP="00D47231">
      <w:pPr>
        <w:suppressLineNumbers/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XXII</w:t>
      </w:r>
    </w:p>
    <w:p w:rsidR="009522B0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Ne fus orguilleuze ne fiere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Ainz t</w:t>
      </w:r>
      <w:r w:rsidR="00A0783B">
        <w:rPr>
          <w:iCs/>
          <w:szCs w:val="20"/>
        </w:rPr>
        <w:t>’</w:t>
      </w:r>
      <w:r w:rsidRPr="006C022B">
        <w:rPr>
          <w:iCs/>
          <w:szCs w:val="20"/>
        </w:rPr>
        <w:t>umelias tot a masse.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 xml:space="preserve">Por ce vint la haute lumiere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En toi qu</w:t>
      </w:r>
      <w:r w:rsidR="00A0783B">
        <w:rPr>
          <w:iCs/>
          <w:szCs w:val="20"/>
        </w:rPr>
        <w:t>’</w:t>
      </w:r>
      <w:r w:rsidRPr="006C022B">
        <w:rPr>
          <w:iCs/>
          <w:szCs w:val="20"/>
        </w:rPr>
        <w:t xml:space="preserve">ele te vit si basse.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 xml:space="preserve">Lors fus ausi com la verriere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Par ou li raiz dou soloil passe</w:t>
      </w:r>
      <w:r w:rsidR="00A0783B">
        <w:rPr>
          <w:iCs/>
          <w:szCs w:val="20"/>
        </w:rPr>
        <w:t xml:space="preserve"> :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El n</w:t>
      </w:r>
      <w:r w:rsidR="00A0783B">
        <w:rPr>
          <w:iCs/>
          <w:szCs w:val="20"/>
        </w:rPr>
        <w:t>’</w:t>
      </w:r>
      <w:r w:rsidRPr="006C022B">
        <w:rPr>
          <w:iCs/>
          <w:szCs w:val="20"/>
        </w:rPr>
        <w:t>est pas por ce mainz entiere</w:t>
      </w:r>
      <w:r w:rsidR="00A0783B">
        <w:rPr>
          <w:iCs/>
          <w:szCs w:val="20"/>
        </w:rPr>
        <w:t xml:space="preserve">, </w:t>
      </w:r>
    </w:p>
    <w:p w:rsidR="006C022B" w:rsidRPr="00A0783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Qu</w:t>
      </w:r>
      <w:r w:rsidR="00A0783B">
        <w:rPr>
          <w:iCs/>
          <w:szCs w:val="20"/>
        </w:rPr>
        <w:t>’</w:t>
      </w:r>
      <w:r w:rsidRPr="006C022B">
        <w:rPr>
          <w:iCs/>
          <w:szCs w:val="20"/>
        </w:rPr>
        <w:t>il ne la perce ne ne quasse</w:t>
      </w:r>
      <w:r w:rsidR="00A0783B">
        <w:rPr>
          <w:rStyle w:val="Appelnotedebasdep"/>
          <w:iCs/>
          <w:szCs w:val="20"/>
        </w:rPr>
        <w:footnoteReference w:id="10"/>
      </w:r>
      <w:r w:rsidRPr="006C022B">
        <w:rPr>
          <w:iCs/>
          <w:szCs w:val="20"/>
        </w:rPr>
        <w:t>.</w:t>
      </w:r>
    </w:p>
    <w:p w:rsidR="006C022B" w:rsidRPr="006C022B" w:rsidRDefault="006C022B" w:rsidP="00D47231">
      <w:pPr>
        <w:suppressLineNumbers/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XXIII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lastRenderedPageBreak/>
        <w:t xml:space="preserve">La premiere fu de tes joies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 xml:space="preserve">Quant ton creatour conceüz.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 xml:space="preserve">La seconde fu totes voies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 xml:space="preserve">Quant par Elyzabeth seüs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 xml:space="preserve">Que le fil Dieu enfanteroies.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La tierce</w:t>
      </w:r>
      <w:r w:rsidR="00A0783B">
        <w:rPr>
          <w:iCs/>
          <w:szCs w:val="20"/>
        </w:rPr>
        <w:t xml:space="preserve">, </w:t>
      </w:r>
      <w:r w:rsidRPr="006C022B">
        <w:rPr>
          <w:iCs/>
          <w:szCs w:val="20"/>
        </w:rPr>
        <w:t>quant enfant eüz</w:t>
      </w:r>
      <w:r w:rsidR="00A0783B">
        <w:rPr>
          <w:iCs/>
          <w:szCs w:val="20"/>
        </w:rPr>
        <w:t xml:space="preserve"> ;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Sens pechié conceü l</w:t>
      </w:r>
      <w:r w:rsidR="00A0783B">
        <w:rPr>
          <w:iCs/>
          <w:szCs w:val="20"/>
        </w:rPr>
        <w:t>’</w:t>
      </w:r>
      <w:r w:rsidRPr="006C022B">
        <w:rPr>
          <w:iCs/>
          <w:szCs w:val="20"/>
        </w:rPr>
        <w:t xml:space="preserve">avoies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Et cens doleur de li geüz.</w:t>
      </w:r>
    </w:p>
    <w:p w:rsidR="006C022B" w:rsidRPr="006C022B" w:rsidRDefault="006C022B" w:rsidP="00D47231">
      <w:pPr>
        <w:suppressLineNumbers/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XXIV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A la quarte te mervilloies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Quant tu veïz et tu seüs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 xml:space="preserve">Que li troi roi si longues voies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Li vindrent offrir lor treüz.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Au temple</w:t>
      </w:r>
      <w:r w:rsidR="00A0783B">
        <w:rPr>
          <w:iCs/>
          <w:szCs w:val="20"/>
        </w:rPr>
        <w:t xml:space="preserve">, </w:t>
      </w:r>
      <w:r w:rsidRPr="006C022B">
        <w:rPr>
          <w:iCs/>
          <w:szCs w:val="20"/>
        </w:rPr>
        <w:t>quant ton fil offroies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Ta quinte joie receüz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 xml:space="preserve">Quant par saint Symeon savoies </w:t>
      </w:r>
    </w:p>
    <w:p w:rsidR="006C022B" w:rsidRPr="006C022B" w:rsidRDefault="006C022B" w:rsidP="00D47231">
      <w:pPr>
        <w:spacing w:after="0"/>
        <w:ind w:firstLine="283"/>
        <w:rPr>
          <w:i/>
          <w:iCs/>
          <w:szCs w:val="20"/>
        </w:rPr>
      </w:pPr>
      <w:r w:rsidRPr="006C022B">
        <w:rPr>
          <w:iCs/>
          <w:szCs w:val="20"/>
        </w:rPr>
        <w:t xml:space="preserve">Que tes filz ert </w:t>
      </w:r>
      <w:r w:rsidRPr="006C022B">
        <w:rPr>
          <w:i/>
          <w:iCs/>
          <w:szCs w:val="20"/>
        </w:rPr>
        <w:t>homo Deus.</w:t>
      </w:r>
    </w:p>
    <w:p w:rsidR="006C022B" w:rsidRPr="006C022B" w:rsidRDefault="006C022B" w:rsidP="00D47231">
      <w:pPr>
        <w:suppressLineNumbers/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XXV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La seite puis que fuz assise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O l</w:t>
      </w:r>
      <w:r w:rsidR="00A0783B">
        <w:rPr>
          <w:iCs/>
          <w:szCs w:val="20"/>
        </w:rPr>
        <w:t>’</w:t>
      </w:r>
      <w:r w:rsidRPr="006C022B">
        <w:rPr>
          <w:iCs/>
          <w:szCs w:val="20"/>
        </w:rPr>
        <w:t>Aignel par compassion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Qui por nos avoit s</w:t>
      </w:r>
      <w:r w:rsidR="00A0783B">
        <w:rPr>
          <w:iCs/>
          <w:szCs w:val="20"/>
        </w:rPr>
        <w:t>’</w:t>
      </w:r>
      <w:r w:rsidRPr="006C022B">
        <w:rPr>
          <w:iCs/>
          <w:szCs w:val="20"/>
        </w:rPr>
        <w:t>arme mise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Quant revesqui comme lyons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 xml:space="preserve">Et tu o lui en iteil guise. </w:t>
      </w:r>
      <w:r w:rsidRPr="006C022B">
        <w:rPr>
          <w:i/>
          <w:iCs/>
          <w:szCs w:val="20"/>
        </w:rPr>
        <w:t>f. 44 v°2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La septime</w:t>
      </w:r>
      <w:r w:rsidR="00A0783B">
        <w:rPr>
          <w:iCs/>
          <w:szCs w:val="20"/>
        </w:rPr>
        <w:t xml:space="preserve">, </w:t>
      </w:r>
      <w:r w:rsidRPr="006C022B">
        <w:rPr>
          <w:iCs/>
          <w:szCs w:val="20"/>
        </w:rPr>
        <w:t>l</w:t>
      </w:r>
      <w:r w:rsidR="00A0783B">
        <w:rPr>
          <w:iCs/>
          <w:szCs w:val="20"/>
        </w:rPr>
        <w:t>’</w:t>
      </w:r>
      <w:r w:rsidRPr="006C022B">
        <w:rPr>
          <w:iCs/>
          <w:szCs w:val="20"/>
        </w:rPr>
        <w:t>Ascension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Quant la chars qu</w:t>
      </w:r>
      <w:r w:rsidR="00A0783B">
        <w:rPr>
          <w:iCs/>
          <w:szCs w:val="20"/>
        </w:rPr>
        <w:t>’</w:t>
      </w:r>
      <w:r w:rsidRPr="006C022B">
        <w:rPr>
          <w:iCs/>
          <w:szCs w:val="20"/>
        </w:rPr>
        <w:t xml:space="preserve">il ot en toi prize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Fit el trone devision.</w:t>
      </w:r>
    </w:p>
    <w:p w:rsidR="006C022B" w:rsidRPr="006C022B" w:rsidRDefault="006C022B" w:rsidP="00D47231">
      <w:pPr>
        <w:suppressLineNumbers/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XXVI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L</w:t>
      </w:r>
      <w:r w:rsidR="00A0783B">
        <w:rPr>
          <w:iCs/>
          <w:szCs w:val="20"/>
        </w:rPr>
        <w:t>’</w:t>
      </w:r>
      <w:r w:rsidRPr="006C022B">
        <w:rPr>
          <w:iCs/>
          <w:szCs w:val="20"/>
        </w:rPr>
        <w:t>eutime par iteil devise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 xml:space="preserve">Quant par sa sainte anoncion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 xml:space="preserve">Dou saint Esperit fus emprise.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La nuevime</w:t>
      </w:r>
      <w:r w:rsidR="00A0783B">
        <w:rPr>
          <w:iCs/>
          <w:szCs w:val="20"/>
        </w:rPr>
        <w:t xml:space="preserve">, </w:t>
      </w:r>
      <w:r w:rsidRPr="006C022B">
        <w:rPr>
          <w:iCs/>
          <w:szCs w:val="20"/>
        </w:rPr>
        <w:t>t</w:t>
      </w:r>
      <w:r w:rsidR="00A0783B">
        <w:rPr>
          <w:iCs/>
          <w:szCs w:val="20"/>
        </w:rPr>
        <w:t>’</w:t>
      </w:r>
      <w:r w:rsidRPr="006C022B">
        <w:rPr>
          <w:iCs/>
          <w:szCs w:val="20"/>
        </w:rPr>
        <w:t>Asompsion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 xml:space="preserve">Quant en arme et en cors assise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Fus sor toute creacion.</w:t>
      </w:r>
    </w:p>
    <w:p w:rsidR="006C022B" w:rsidRPr="006C022B" w:rsidRDefault="006C022B" w:rsidP="00D47231">
      <w:pPr>
        <w:suppressLineNumbers/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XXVII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Dame</w:t>
      </w:r>
      <w:r w:rsidR="00A0783B">
        <w:rPr>
          <w:iCs/>
          <w:szCs w:val="20"/>
        </w:rPr>
        <w:t xml:space="preserve">, </w:t>
      </w:r>
      <w:r w:rsidRPr="006C022B">
        <w:rPr>
          <w:iCs/>
          <w:szCs w:val="20"/>
        </w:rPr>
        <w:t>cui toz li mondes prise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Par tes .IX. joies te prions</w:t>
      </w:r>
      <w:r w:rsidR="00A0783B">
        <w:rPr>
          <w:iCs/>
          <w:szCs w:val="20"/>
        </w:rPr>
        <w:t xml:space="preserve"> :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Aïde nos par ta franchise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Et par ta sainte noncion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Qu</w:t>
      </w:r>
      <w:r w:rsidR="00A0783B">
        <w:rPr>
          <w:iCs/>
          <w:szCs w:val="20"/>
        </w:rPr>
        <w:t>’</w:t>
      </w:r>
      <w:r w:rsidRPr="006C022B">
        <w:rPr>
          <w:iCs/>
          <w:szCs w:val="20"/>
        </w:rPr>
        <w:t xml:space="preserve">au darreain jor dou Juïse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O les .IX. ordres mansion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Nos doint en cele haute Eglyze</w:t>
      </w:r>
      <w:r w:rsidR="00A0783B">
        <w:rPr>
          <w:iCs/>
          <w:szCs w:val="20"/>
        </w:rPr>
        <w:t xml:space="preserve">, </w:t>
      </w:r>
    </w:p>
    <w:p w:rsidR="006C022B" w:rsidRPr="006C022B" w:rsidRDefault="006C022B" w:rsidP="00D47231">
      <w:pPr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Dame</w:t>
      </w:r>
      <w:r w:rsidR="00A0783B">
        <w:rPr>
          <w:iCs/>
          <w:szCs w:val="20"/>
        </w:rPr>
        <w:t xml:space="preserve">, </w:t>
      </w:r>
      <w:r w:rsidRPr="006C022B">
        <w:rPr>
          <w:iCs/>
          <w:szCs w:val="20"/>
        </w:rPr>
        <w:t>par ta devocion.</w:t>
      </w:r>
    </w:p>
    <w:p w:rsidR="006C022B" w:rsidRPr="006C022B" w:rsidRDefault="006C022B" w:rsidP="00D47231">
      <w:pPr>
        <w:suppressLineNumbers/>
        <w:spacing w:after="0"/>
        <w:ind w:firstLine="283"/>
        <w:rPr>
          <w:iCs/>
          <w:szCs w:val="20"/>
        </w:rPr>
      </w:pPr>
    </w:p>
    <w:p w:rsidR="006C022B" w:rsidRDefault="006C022B" w:rsidP="00D47231">
      <w:pPr>
        <w:suppressLineNumbers/>
        <w:spacing w:after="0"/>
        <w:ind w:firstLine="283"/>
        <w:rPr>
          <w:iCs/>
          <w:szCs w:val="20"/>
        </w:rPr>
      </w:pPr>
      <w:r w:rsidRPr="006C022B">
        <w:rPr>
          <w:iCs/>
          <w:szCs w:val="20"/>
        </w:rPr>
        <w:t>Amen. Explicit.</w:t>
      </w:r>
    </w:p>
    <w:p w:rsidR="00D47231" w:rsidRDefault="00D47231" w:rsidP="00D47231">
      <w:pPr>
        <w:suppressLineNumbers/>
        <w:spacing w:after="0"/>
        <w:ind w:firstLine="283"/>
        <w:rPr>
          <w:iCs/>
          <w:szCs w:val="20"/>
        </w:rPr>
      </w:pPr>
    </w:p>
    <w:p w:rsidR="00D47231" w:rsidRDefault="00D47231" w:rsidP="00D47231">
      <w:pPr>
        <w:suppressLineNumbers/>
        <w:spacing w:after="0"/>
        <w:ind w:firstLine="283"/>
        <w:rPr>
          <w:iCs/>
          <w:szCs w:val="20"/>
        </w:rPr>
      </w:pPr>
    </w:p>
    <w:p w:rsidR="00D47231" w:rsidRPr="00D47231" w:rsidRDefault="00D47231" w:rsidP="00D47231">
      <w:pPr>
        <w:suppressLineNumbers/>
        <w:spacing w:after="0"/>
        <w:ind w:firstLine="283"/>
        <w:jc w:val="both"/>
        <w:rPr>
          <w:i/>
          <w:iCs/>
          <w:szCs w:val="20"/>
        </w:rPr>
      </w:pPr>
      <w:r w:rsidRPr="00D47231">
        <w:rPr>
          <w:i/>
          <w:iCs/>
          <w:szCs w:val="20"/>
        </w:rPr>
        <w:t>Ce poème figure, avec des variantes sensibles, dans 18 manuscrits. On donne ici le texte de C</w:t>
      </w:r>
      <w:r w:rsidRPr="00D47231">
        <w:rPr>
          <w:iCs/>
          <w:szCs w:val="20"/>
        </w:rPr>
        <w:t xml:space="preserve">, f. 43 r°, </w:t>
      </w:r>
      <w:r w:rsidRPr="00D47231">
        <w:rPr>
          <w:i/>
          <w:iCs/>
          <w:szCs w:val="20"/>
        </w:rPr>
        <w:t>en signalant seulement les leçons qui ont été rejetées ou corrigées à partir d’autres manuscrits.</w:t>
      </w:r>
    </w:p>
    <w:p w:rsidR="00D47231" w:rsidRPr="00D47231" w:rsidRDefault="00D47231" w:rsidP="00D47231">
      <w:pPr>
        <w:suppressLineNumbers/>
        <w:spacing w:after="0"/>
        <w:ind w:firstLine="283"/>
        <w:jc w:val="both"/>
        <w:rPr>
          <w:i/>
          <w:iCs/>
          <w:szCs w:val="20"/>
        </w:rPr>
      </w:pPr>
    </w:p>
    <w:p w:rsidR="00D47231" w:rsidRPr="00D47231" w:rsidRDefault="00D47231" w:rsidP="00D47231">
      <w:pPr>
        <w:suppressLineNumbers/>
        <w:spacing w:after="0"/>
        <w:ind w:firstLine="283"/>
        <w:jc w:val="both"/>
        <w:rPr>
          <w:iCs/>
          <w:szCs w:val="20"/>
        </w:rPr>
      </w:pPr>
      <w:r w:rsidRPr="00D47231">
        <w:rPr>
          <w:b/>
          <w:iCs/>
          <w:szCs w:val="20"/>
        </w:rPr>
        <w:t>18</w:t>
      </w:r>
      <w:r w:rsidRPr="00D47231">
        <w:rPr>
          <w:iCs/>
          <w:szCs w:val="20"/>
        </w:rPr>
        <w:t xml:space="preserve">. diverses signifiances - </w:t>
      </w:r>
      <w:r w:rsidRPr="00D47231">
        <w:rPr>
          <w:b/>
          <w:iCs/>
          <w:szCs w:val="20"/>
        </w:rPr>
        <w:t>27</w:t>
      </w:r>
      <w:r w:rsidRPr="00D47231">
        <w:rPr>
          <w:iCs/>
          <w:szCs w:val="20"/>
        </w:rPr>
        <w:t xml:space="preserve">. n’es - </w:t>
      </w:r>
      <w:r w:rsidRPr="00D47231">
        <w:rPr>
          <w:b/>
          <w:iCs/>
          <w:szCs w:val="20"/>
        </w:rPr>
        <w:t>60</w:t>
      </w:r>
      <w:r w:rsidRPr="00D47231">
        <w:rPr>
          <w:iCs/>
          <w:szCs w:val="20"/>
        </w:rPr>
        <w:t xml:space="preserve">. </w:t>
      </w:r>
      <w:r w:rsidRPr="00D47231">
        <w:rPr>
          <w:i/>
          <w:iCs/>
          <w:szCs w:val="20"/>
        </w:rPr>
        <w:t xml:space="preserve">On a conservé la leçon de C, bien que </w:t>
      </w:r>
      <w:r w:rsidRPr="00D47231">
        <w:rPr>
          <w:iCs/>
          <w:szCs w:val="20"/>
        </w:rPr>
        <w:t xml:space="preserve">a nos </w:t>
      </w:r>
      <w:r w:rsidRPr="00D47231">
        <w:rPr>
          <w:i/>
          <w:iCs/>
          <w:szCs w:val="20"/>
        </w:rPr>
        <w:t xml:space="preserve">soit peut-être le résultat d’une mauvaise lecture du mot </w:t>
      </w:r>
      <w:r w:rsidRPr="00D47231">
        <w:rPr>
          <w:iCs/>
          <w:szCs w:val="20"/>
        </w:rPr>
        <w:t>ancre</w:t>
      </w:r>
      <w:r w:rsidRPr="00D47231">
        <w:rPr>
          <w:i/>
          <w:iCs/>
          <w:szCs w:val="20"/>
        </w:rPr>
        <w:t xml:space="preserve">, qui figure dans d’autres manuscrits - </w:t>
      </w:r>
      <w:r w:rsidRPr="00D47231">
        <w:rPr>
          <w:b/>
          <w:iCs/>
          <w:szCs w:val="20"/>
        </w:rPr>
        <w:t>80</w:t>
      </w:r>
      <w:r w:rsidRPr="00D47231">
        <w:rPr>
          <w:iCs/>
          <w:szCs w:val="20"/>
        </w:rPr>
        <w:t xml:space="preserve">. de justoire - </w:t>
      </w:r>
      <w:r w:rsidRPr="00D47231">
        <w:rPr>
          <w:b/>
          <w:iCs/>
          <w:szCs w:val="20"/>
        </w:rPr>
        <w:t>113</w:t>
      </w:r>
      <w:r w:rsidRPr="00D47231">
        <w:rPr>
          <w:iCs/>
          <w:szCs w:val="20"/>
        </w:rPr>
        <w:t xml:space="preserve">. macizes - </w:t>
      </w:r>
      <w:r w:rsidRPr="00D47231">
        <w:rPr>
          <w:b/>
          <w:iCs/>
          <w:szCs w:val="20"/>
        </w:rPr>
        <w:t>141</w:t>
      </w:r>
      <w:r w:rsidRPr="00D47231">
        <w:rPr>
          <w:iCs/>
          <w:szCs w:val="20"/>
        </w:rPr>
        <w:t xml:space="preserve">. de sapience - </w:t>
      </w:r>
      <w:r w:rsidRPr="00D47231">
        <w:rPr>
          <w:b/>
          <w:iCs/>
          <w:szCs w:val="20"/>
        </w:rPr>
        <w:t>155</w:t>
      </w:r>
      <w:r w:rsidRPr="00D47231">
        <w:rPr>
          <w:iCs/>
          <w:szCs w:val="20"/>
        </w:rPr>
        <w:t xml:space="preserve">. purement - </w:t>
      </w:r>
      <w:r w:rsidRPr="00D47231">
        <w:rPr>
          <w:b/>
          <w:iCs/>
          <w:szCs w:val="20"/>
        </w:rPr>
        <w:t>204</w:t>
      </w:r>
      <w:r w:rsidRPr="00D47231">
        <w:rPr>
          <w:iCs/>
          <w:szCs w:val="20"/>
        </w:rPr>
        <w:t xml:space="preserve">. t’asompsions - </w:t>
      </w:r>
      <w:r w:rsidRPr="00D47231">
        <w:rPr>
          <w:b/>
          <w:iCs/>
          <w:szCs w:val="20"/>
        </w:rPr>
        <w:t>208</w:t>
      </w:r>
      <w:r w:rsidRPr="00D47231">
        <w:rPr>
          <w:iCs/>
          <w:szCs w:val="20"/>
        </w:rPr>
        <w:t>. prions</w:t>
      </w:r>
    </w:p>
    <w:sectPr w:rsidR="00D47231" w:rsidRPr="00D47231" w:rsidSect="00801B33">
      <w:pgSz w:w="11906" w:h="16838"/>
      <w:pgMar w:top="1418" w:right="1418" w:bottom="1418" w:left="1418" w:header="709" w:footer="709" w:gutter="0"/>
      <w:lnNumType w:countBy="4" w:restart="continuou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2481" w:rsidRDefault="005D2481" w:rsidP="00803247">
      <w:pPr>
        <w:spacing w:after="0" w:line="240" w:lineRule="auto"/>
      </w:pPr>
      <w:r>
        <w:separator/>
      </w:r>
    </w:p>
  </w:endnote>
  <w:endnote w:type="continuationSeparator" w:id="1">
    <w:p w:rsidR="005D2481" w:rsidRDefault="005D2481" w:rsidP="00803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2481" w:rsidRDefault="005D2481" w:rsidP="00803247">
      <w:pPr>
        <w:spacing w:after="0" w:line="240" w:lineRule="auto"/>
      </w:pPr>
      <w:r>
        <w:separator/>
      </w:r>
    </w:p>
  </w:footnote>
  <w:footnote w:type="continuationSeparator" w:id="1">
    <w:p w:rsidR="005D2481" w:rsidRDefault="005D2481" w:rsidP="00803247">
      <w:pPr>
        <w:spacing w:after="0" w:line="240" w:lineRule="auto"/>
      </w:pPr>
      <w:r>
        <w:continuationSeparator/>
      </w:r>
    </w:p>
  </w:footnote>
  <w:footnote w:id="2">
    <w:p w:rsidR="00A0783B" w:rsidRPr="00A0783B" w:rsidRDefault="00A0783B" w:rsidP="00A0783B">
      <w:pPr>
        <w:pStyle w:val="Notedebasdepage"/>
        <w:ind w:firstLine="284"/>
        <w:jc w:val="both"/>
        <w:rPr>
          <w:sz w:val="22"/>
        </w:rPr>
      </w:pPr>
      <w:r w:rsidRPr="00A0783B">
        <w:rPr>
          <w:rStyle w:val="Appelnotedebasdep"/>
          <w:sz w:val="22"/>
        </w:rPr>
        <w:footnoteRef/>
      </w:r>
      <w:r w:rsidRPr="00A0783B">
        <w:rPr>
          <w:sz w:val="22"/>
        </w:rPr>
        <w:t xml:space="preserve"> La Vierge est le rameau bourgeonnant d’Aaron </w:t>
      </w:r>
      <w:r w:rsidRPr="00A0783B">
        <w:rPr>
          <w:iCs/>
          <w:sz w:val="22"/>
        </w:rPr>
        <w:t>(</w:t>
      </w:r>
      <w:r w:rsidRPr="00A0783B">
        <w:rPr>
          <w:i/>
          <w:iCs/>
          <w:sz w:val="22"/>
        </w:rPr>
        <w:t xml:space="preserve">Nombres </w:t>
      </w:r>
      <w:r w:rsidRPr="00A0783B">
        <w:rPr>
          <w:iCs/>
          <w:sz w:val="22"/>
        </w:rPr>
        <w:t xml:space="preserve">17, </w:t>
      </w:r>
      <w:r w:rsidRPr="00A0783B">
        <w:rPr>
          <w:sz w:val="22"/>
        </w:rPr>
        <w:t>16-26).</w:t>
      </w:r>
    </w:p>
  </w:footnote>
  <w:footnote w:id="3">
    <w:p w:rsidR="00A0783B" w:rsidRPr="00A0783B" w:rsidRDefault="00A0783B" w:rsidP="00A0783B">
      <w:pPr>
        <w:pStyle w:val="Notedebasdepage"/>
        <w:ind w:firstLine="284"/>
        <w:jc w:val="both"/>
        <w:rPr>
          <w:sz w:val="22"/>
        </w:rPr>
      </w:pPr>
      <w:r w:rsidRPr="00A0783B">
        <w:rPr>
          <w:rStyle w:val="Appelnotedebasdep"/>
          <w:sz w:val="22"/>
        </w:rPr>
        <w:footnoteRef/>
      </w:r>
      <w:r w:rsidRPr="00A0783B">
        <w:rPr>
          <w:sz w:val="22"/>
        </w:rPr>
        <w:t xml:space="preserve"> Application au Christ du Psaume 18, 6 (version d’après celle des Septante) : </w:t>
      </w:r>
      <w:r w:rsidRPr="00A0783B">
        <w:rPr>
          <w:i/>
          <w:iCs/>
          <w:sz w:val="22"/>
        </w:rPr>
        <w:t xml:space="preserve">Exultavit ut gigans ad currendam viam </w:t>
      </w:r>
      <w:r w:rsidRPr="00A0783B">
        <w:rPr>
          <w:iCs/>
          <w:sz w:val="22"/>
        </w:rPr>
        <w:t>(«</w:t>
      </w:r>
      <w:r w:rsidRPr="00A0783B">
        <w:rPr>
          <w:i/>
          <w:iCs/>
          <w:sz w:val="22"/>
        </w:rPr>
        <w:t xml:space="preserve"> </w:t>
      </w:r>
      <w:r w:rsidRPr="00A0783B">
        <w:rPr>
          <w:sz w:val="22"/>
        </w:rPr>
        <w:t>Il se réjouit, comme un géant qu’il est, de courir sa carrière »). La double nature est, évidem</w:t>
      </w:r>
      <w:r w:rsidRPr="00A0783B">
        <w:rPr>
          <w:sz w:val="22"/>
        </w:rPr>
        <w:softHyphen/>
        <w:t>ment, la nature divine et la nature humaine, réunies dans le Christ.</w:t>
      </w:r>
    </w:p>
  </w:footnote>
  <w:footnote w:id="4">
    <w:p w:rsidR="00A0783B" w:rsidRPr="00A0783B" w:rsidRDefault="00A0783B" w:rsidP="00A0783B">
      <w:pPr>
        <w:pStyle w:val="Notedebasdepage"/>
        <w:ind w:firstLine="284"/>
        <w:jc w:val="both"/>
        <w:rPr>
          <w:sz w:val="22"/>
        </w:rPr>
      </w:pPr>
      <w:r w:rsidRPr="00A0783B">
        <w:rPr>
          <w:rStyle w:val="Appelnotedebasdep"/>
          <w:sz w:val="22"/>
        </w:rPr>
        <w:footnoteRef/>
      </w:r>
      <w:r w:rsidRPr="00A0783B">
        <w:rPr>
          <w:sz w:val="22"/>
        </w:rPr>
        <w:t xml:space="preserve"> La toison de Gédéon </w:t>
      </w:r>
      <w:r w:rsidRPr="00A0783B">
        <w:rPr>
          <w:iCs/>
          <w:sz w:val="22"/>
        </w:rPr>
        <w:t>(</w:t>
      </w:r>
      <w:r w:rsidRPr="00A0783B">
        <w:rPr>
          <w:i/>
          <w:iCs/>
          <w:sz w:val="22"/>
        </w:rPr>
        <w:t xml:space="preserve">Juges </w:t>
      </w:r>
      <w:r w:rsidRPr="00A0783B">
        <w:rPr>
          <w:sz w:val="22"/>
        </w:rPr>
        <w:t>6, 36-40), symbole traditionnel de la virginité de Marie, d’après une interprétation étayée par Ps. 71, 6 et Isaïe 45, 8.</w:t>
      </w:r>
    </w:p>
  </w:footnote>
  <w:footnote w:id="5">
    <w:p w:rsidR="00A0783B" w:rsidRPr="00A0783B" w:rsidRDefault="00A0783B" w:rsidP="00A0783B">
      <w:pPr>
        <w:pStyle w:val="Notedebasdepage"/>
        <w:ind w:firstLine="284"/>
        <w:jc w:val="both"/>
        <w:rPr>
          <w:sz w:val="22"/>
        </w:rPr>
      </w:pPr>
      <w:r w:rsidRPr="00A0783B">
        <w:rPr>
          <w:rStyle w:val="Appelnotedebasdep"/>
          <w:sz w:val="22"/>
        </w:rPr>
        <w:footnoteRef/>
      </w:r>
      <w:r w:rsidRPr="00A0783B">
        <w:rPr>
          <w:sz w:val="22"/>
        </w:rPr>
        <w:t xml:space="preserve"> Mustanoja corrige </w:t>
      </w:r>
      <w:r w:rsidRPr="00A0783B">
        <w:rPr>
          <w:i/>
          <w:iCs/>
          <w:sz w:val="22"/>
        </w:rPr>
        <w:t xml:space="preserve">Plantains </w:t>
      </w:r>
      <w:r w:rsidRPr="00A0783B">
        <w:rPr>
          <w:sz w:val="22"/>
        </w:rPr>
        <w:t xml:space="preserve">en </w:t>
      </w:r>
      <w:r w:rsidRPr="00A0783B">
        <w:rPr>
          <w:i/>
          <w:iCs/>
          <w:sz w:val="22"/>
        </w:rPr>
        <w:t xml:space="preserve">Platans </w:t>
      </w:r>
      <w:r w:rsidRPr="00A0783B">
        <w:rPr>
          <w:sz w:val="22"/>
        </w:rPr>
        <w:t xml:space="preserve">(Platane), en considérant que le texte s’inspire </w:t>
      </w:r>
      <w:r w:rsidRPr="00A0783B">
        <w:rPr>
          <w:iCs/>
          <w:sz w:val="22"/>
        </w:rPr>
        <w:t>d’</w:t>
      </w:r>
      <w:r w:rsidRPr="00A0783B">
        <w:rPr>
          <w:i/>
          <w:iCs/>
          <w:sz w:val="22"/>
        </w:rPr>
        <w:t xml:space="preserve">Ecclésiastique </w:t>
      </w:r>
      <w:r w:rsidRPr="00A0783B">
        <w:rPr>
          <w:sz w:val="22"/>
        </w:rPr>
        <w:t xml:space="preserve">24, 19 : </w:t>
      </w:r>
      <w:r w:rsidRPr="00A0783B">
        <w:rPr>
          <w:i/>
          <w:iCs/>
          <w:sz w:val="22"/>
        </w:rPr>
        <w:t xml:space="preserve">Quasi oliva speciosa in campis et quasi platanus exaltata sum juxta aquam in plateis </w:t>
      </w:r>
      <w:r w:rsidRPr="00A0783B">
        <w:rPr>
          <w:iCs/>
          <w:sz w:val="22"/>
        </w:rPr>
        <w:t>(«</w:t>
      </w:r>
      <w:r w:rsidRPr="00A0783B">
        <w:rPr>
          <w:i/>
          <w:iCs/>
          <w:sz w:val="22"/>
        </w:rPr>
        <w:t xml:space="preserve"> </w:t>
      </w:r>
      <w:r w:rsidRPr="00A0783B">
        <w:rPr>
          <w:sz w:val="22"/>
        </w:rPr>
        <w:t>J’ai été exaltée (c’est la sagesse qui parle) comme</w:t>
      </w:r>
      <w:r w:rsidR="00693F5B">
        <w:rPr>
          <w:sz w:val="22"/>
        </w:rPr>
        <w:t xml:space="preserve"> </w:t>
      </w:r>
      <w:r w:rsidRPr="00A0783B">
        <w:rPr>
          <w:sz w:val="22"/>
        </w:rPr>
        <w:t xml:space="preserve">un olivier superbe dans les champs, comme un platane près de l’eau sur les places »). Son hypothèse a toute chance d’être juste, mais </w:t>
      </w:r>
      <w:r w:rsidRPr="00A0783B">
        <w:rPr>
          <w:i/>
          <w:iCs/>
          <w:sz w:val="22"/>
        </w:rPr>
        <w:t xml:space="preserve">Plantain </w:t>
      </w:r>
      <w:r w:rsidRPr="00A0783B">
        <w:rPr>
          <w:sz w:val="22"/>
        </w:rPr>
        <w:t>donne en soi un sens satisfaisant, puisque le plantain était utilisé comme plante médicinale et que le mot se trouve employé dans ce sens.</w:t>
      </w:r>
    </w:p>
  </w:footnote>
  <w:footnote w:id="6">
    <w:p w:rsidR="00A0783B" w:rsidRPr="00A0783B" w:rsidRDefault="00A0783B" w:rsidP="00A0783B">
      <w:pPr>
        <w:pStyle w:val="Notedebasdepage"/>
        <w:ind w:firstLine="284"/>
        <w:jc w:val="both"/>
        <w:rPr>
          <w:sz w:val="22"/>
        </w:rPr>
      </w:pPr>
      <w:r w:rsidRPr="00A0783B">
        <w:rPr>
          <w:rStyle w:val="Appelnotedebasdep"/>
          <w:sz w:val="22"/>
        </w:rPr>
        <w:footnoteRef/>
      </w:r>
      <w:r w:rsidRPr="00A0783B">
        <w:rPr>
          <w:sz w:val="22"/>
        </w:rPr>
        <w:t xml:space="preserve"> Cf. </w:t>
      </w:r>
      <w:r w:rsidRPr="00A0783B">
        <w:rPr>
          <w:i/>
          <w:iCs/>
          <w:sz w:val="22"/>
        </w:rPr>
        <w:t xml:space="preserve">Cant. </w:t>
      </w:r>
      <w:r w:rsidRPr="00A0783B">
        <w:rPr>
          <w:sz w:val="22"/>
        </w:rPr>
        <w:t>3, 8.</w:t>
      </w:r>
    </w:p>
  </w:footnote>
  <w:footnote w:id="7">
    <w:p w:rsidR="00A0783B" w:rsidRPr="00A0783B" w:rsidRDefault="00A0783B" w:rsidP="00A0783B">
      <w:pPr>
        <w:pStyle w:val="Notedebasdepage"/>
        <w:ind w:firstLine="284"/>
        <w:jc w:val="both"/>
        <w:rPr>
          <w:sz w:val="22"/>
        </w:rPr>
      </w:pPr>
      <w:r w:rsidRPr="00A0783B">
        <w:rPr>
          <w:rStyle w:val="Appelnotedebasdep"/>
          <w:sz w:val="22"/>
        </w:rPr>
        <w:footnoteRef/>
      </w:r>
      <w:r w:rsidRPr="00A0783B">
        <w:rPr>
          <w:sz w:val="22"/>
        </w:rPr>
        <w:t xml:space="preserve"> Le </w:t>
      </w:r>
      <w:r w:rsidRPr="00A0783B">
        <w:rPr>
          <w:i/>
          <w:iCs/>
          <w:sz w:val="22"/>
        </w:rPr>
        <w:t xml:space="preserve">hortus conclusus </w:t>
      </w:r>
      <w:r w:rsidRPr="00A0783B">
        <w:rPr>
          <w:sz w:val="22"/>
        </w:rPr>
        <w:t xml:space="preserve">de </w:t>
      </w:r>
      <w:r w:rsidRPr="00A0783B">
        <w:rPr>
          <w:i/>
          <w:iCs/>
          <w:sz w:val="22"/>
        </w:rPr>
        <w:t xml:space="preserve">Cant. </w:t>
      </w:r>
      <w:r w:rsidRPr="00A0783B">
        <w:rPr>
          <w:sz w:val="22"/>
        </w:rPr>
        <w:t xml:space="preserve">4, 12, repris par l’antienne de la nativité de la Vierge </w:t>
      </w:r>
      <w:r w:rsidRPr="00A0783B">
        <w:rPr>
          <w:iCs/>
          <w:sz w:val="22"/>
        </w:rPr>
        <w:t>(</w:t>
      </w:r>
      <w:r w:rsidRPr="00A0783B">
        <w:rPr>
          <w:i/>
          <w:iCs/>
          <w:sz w:val="22"/>
        </w:rPr>
        <w:t>Hortus conclusus est Dei genitrix, f</w:t>
      </w:r>
      <w:r w:rsidR="007019C7">
        <w:rPr>
          <w:i/>
          <w:iCs/>
          <w:sz w:val="22"/>
        </w:rPr>
        <w:t>o</w:t>
      </w:r>
      <w:r w:rsidRPr="00A0783B">
        <w:rPr>
          <w:i/>
          <w:iCs/>
          <w:sz w:val="22"/>
        </w:rPr>
        <w:t xml:space="preserve">ns signatus </w:t>
      </w:r>
      <w:r w:rsidRPr="00A0783B">
        <w:rPr>
          <w:iCs/>
          <w:sz w:val="22"/>
        </w:rPr>
        <w:t>: «</w:t>
      </w:r>
      <w:r w:rsidRPr="00A0783B">
        <w:rPr>
          <w:i/>
          <w:iCs/>
          <w:sz w:val="22"/>
        </w:rPr>
        <w:t xml:space="preserve"> </w:t>
      </w:r>
      <w:r w:rsidRPr="00A0783B">
        <w:rPr>
          <w:sz w:val="22"/>
        </w:rPr>
        <w:t>La mère de Dieu est un jardin fermé, une fontaine scellée »).</w:t>
      </w:r>
    </w:p>
  </w:footnote>
  <w:footnote w:id="8">
    <w:p w:rsidR="00A0783B" w:rsidRPr="00A0783B" w:rsidRDefault="00A0783B" w:rsidP="00A0783B">
      <w:pPr>
        <w:pStyle w:val="Notedebasdepage"/>
        <w:ind w:firstLine="284"/>
        <w:jc w:val="both"/>
        <w:rPr>
          <w:i/>
          <w:iCs/>
          <w:sz w:val="22"/>
        </w:rPr>
      </w:pPr>
      <w:r w:rsidRPr="00A0783B">
        <w:rPr>
          <w:rStyle w:val="Appelnotedebasdep"/>
          <w:sz w:val="22"/>
        </w:rPr>
        <w:footnoteRef/>
      </w:r>
      <w:r w:rsidRPr="00A0783B">
        <w:rPr>
          <w:sz w:val="22"/>
        </w:rPr>
        <w:t xml:space="preserve"> On reconnaît la Femme de </w:t>
      </w:r>
      <w:r w:rsidRPr="00A0783B">
        <w:rPr>
          <w:iCs/>
          <w:sz w:val="22"/>
        </w:rPr>
        <w:t>l’</w:t>
      </w:r>
      <w:r w:rsidRPr="00A0783B">
        <w:rPr>
          <w:i/>
          <w:iCs/>
          <w:sz w:val="22"/>
        </w:rPr>
        <w:t>Apocalypse</w:t>
      </w:r>
      <w:r w:rsidRPr="00A0783B">
        <w:rPr>
          <w:iCs/>
          <w:sz w:val="22"/>
        </w:rPr>
        <w:t xml:space="preserve"> 12, 1.</w:t>
      </w:r>
    </w:p>
  </w:footnote>
  <w:footnote w:id="9">
    <w:p w:rsidR="00A0783B" w:rsidRPr="00A0783B" w:rsidRDefault="00A0783B" w:rsidP="00A0783B">
      <w:pPr>
        <w:pStyle w:val="Notedebasdepage"/>
        <w:ind w:firstLine="284"/>
        <w:jc w:val="both"/>
        <w:rPr>
          <w:sz w:val="22"/>
        </w:rPr>
      </w:pPr>
      <w:r w:rsidRPr="00A0783B">
        <w:rPr>
          <w:rStyle w:val="Appelnotedebasdep"/>
          <w:sz w:val="22"/>
        </w:rPr>
        <w:footnoteRef/>
      </w:r>
      <w:r w:rsidRPr="00A0783B">
        <w:rPr>
          <w:sz w:val="22"/>
        </w:rPr>
        <w:t xml:space="preserve"> Luc 1, 38 : </w:t>
      </w:r>
      <w:r w:rsidRPr="00A0783B">
        <w:rPr>
          <w:i/>
          <w:iCs/>
          <w:sz w:val="22"/>
        </w:rPr>
        <w:t>Ecce ancilla Domini, fiat mihi secundum verbum tuum</w:t>
      </w:r>
      <w:r w:rsidRPr="00A0783B">
        <w:rPr>
          <w:iCs/>
          <w:sz w:val="22"/>
        </w:rPr>
        <w:t xml:space="preserve"> («</w:t>
      </w:r>
      <w:r w:rsidRPr="00A0783B">
        <w:rPr>
          <w:i/>
          <w:iCs/>
          <w:sz w:val="22"/>
        </w:rPr>
        <w:t xml:space="preserve"> </w:t>
      </w:r>
      <w:r w:rsidRPr="00A0783B">
        <w:rPr>
          <w:sz w:val="22"/>
        </w:rPr>
        <w:t>Je suis la servante du Seigneur : qu’il me soit fait selon ta volonté »).</w:t>
      </w:r>
    </w:p>
  </w:footnote>
  <w:footnote w:id="10">
    <w:p w:rsidR="00A0783B" w:rsidRPr="00A0783B" w:rsidRDefault="00A0783B" w:rsidP="00A0783B">
      <w:pPr>
        <w:pStyle w:val="Notedebasdepage"/>
        <w:ind w:firstLine="284"/>
        <w:jc w:val="both"/>
        <w:rPr>
          <w:sz w:val="22"/>
        </w:rPr>
      </w:pPr>
      <w:r w:rsidRPr="00A0783B">
        <w:rPr>
          <w:rStyle w:val="Appelnotedebasdep"/>
          <w:sz w:val="22"/>
        </w:rPr>
        <w:footnoteRef/>
      </w:r>
      <w:r w:rsidRPr="00A0783B">
        <w:rPr>
          <w:sz w:val="22"/>
        </w:rPr>
        <w:t xml:space="preserve"> Cf. </w:t>
      </w:r>
      <w:r w:rsidRPr="00A0783B">
        <w:rPr>
          <w:i/>
          <w:iCs/>
          <w:sz w:val="22"/>
        </w:rPr>
        <w:t xml:space="preserve">Théophile </w:t>
      </w:r>
      <w:r w:rsidRPr="00A0783B">
        <w:rPr>
          <w:sz w:val="22"/>
        </w:rPr>
        <w:t xml:space="preserve">492-497 et </w:t>
      </w:r>
      <w:r w:rsidRPr="00A0783B">
        <w:rPr>
          <w:i/>
          <w:iCs/>
          <w:sz w:val="22"/>
        </w:rPr>
        <w:t xml:space="preserve">C’est de Notre Dame </w:t>
      </w:r>
      <w:r w:rsidRPr="00A0783B">
        <w:rPr>
          <w:sz w:val="22"/>
        </w:rPr>
        <w:t>37-41.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B71C2"/>
    <w:rsid w:val="00051F9C"/>
    <w:rsid w:val="000524AE"/>
    <w:rsid w:val="000654AB"/>
    <w:rsid w:val="00072312"/>
    <w:rsid w:val="000A29F4"/>
    <w:rsid w:val="000A6A8C"/>
    <w:rsid w:val="00143330"/>
    <w:rsid w:val="001A5671"/>
    <w:rsid w:val="001C0477"/>
    <w:rsid w:val="001D5F5D"/>
    <w:rsid w:val="001E2223"/>
    <w:rsid w:val="001E7116"/>
    <w:rsid w:val="0021197F"/>
    <w:rsid w:val="00214B31"/>
    <w:rsid w:val="002208F1"/>
    <w:rsid w:val="002A12AA"/>
    <w:rsid w:val="002B7B23"/>
    <w:rsid w:val="002D6102"/>
    <w:rsid w:val="0032051E"/>
    <w:rsid w:val="00324D9A"/>
    <w:rsid w:val="00331F6A"/>
    <w:rsid w:val="00352850"/>
    <w:rsid w:val="0038253D"/>
    <w:rsid w:val="003B1917"/>
    <w:rsid w:val="003C7F08"/>
    <w:rsid w:val="003F427C"/>
    <w:rsid w:val="00443218"/>
    <w:rsid w:val="00473214"/>
    <w:rsid w:val="004A2FD6"/>
    <w:rsid w:val="004B71C2"/>
    <w:rsid w:val="0053039B"/>
    <w:rsid w:val="00536774"/>
    <w:rsid w:val="00544DFB"/>
    <w:rsid w:val="00546476"/>
    <w:rsid w:val="00557586"/>
    <w:rsid w:val="00566ECD"/>
    <w:rsid w:val="005747EE"/>
    <w:rsid w:val="00577808"/>
    <w:rsid w:val="005B250F"/>
    <w:rsid w:val="005C7534"/>
    <w:rsid w:val="005D2481"/>
    <w:rsid w:val="005F0217"/>
    <w:rsid w:val="00625C66"/>
    <w:rsid w:val="006530F1"/>
    <w:rsid w:val="00693F5B"/>
    <w:rsid w:val="0069760C"/>
    <w:rsid w:val="006B1ACD"/>
    <w:rsid w:val="006C022B"/>
    <w:rsid w:val="006D5DE4"/>
    <w:rsid w:val="007019C7"/>
    <w:rsid w:val="00706B40"/>
    <w:rsid w:val="00762803"/>
    <w:rsid w:val="00774C6E"/>
    <w:rsid w:val="00787F21"/>
    <w:rsid w:val="007B5E03"/>
    <w:rsid w:val="007E35F2"/>
    <w:rsid w:val="00801B33"/>
    <w:rsid w:val="00803247"/>
    <w:rsid w:val="00810885"/>
    <w:rsid w:val="00890E81"/>
    <w:rsid w:val="008B19FE"/>
    <w:rsid w:val="008B7553"/>
    <w:rsid w:val="008C4B7C"/>
    <w:rsid w:val="00904547"/>
    <w:rsid w:val="009064A4"/>
    <w:rsid w:val="009522B0"/>
    <w:rsid w:val="00A0414B"/>
    <w:rsid w:val="00A04B4A"/>
    <w:rsid w:val="00A0783B"/>
    <w:rsid w:val="00A224DE"/>
    <w:rsid w:val="00A321CC"/>
    <w:rsid w:val="00A57907"/>
    <w:rsid w:val="00A97ED6"/>
    <w:rsid w:val="00AB3D59"/>
    <w:rsid w:val="00AC6E7A"/>
    <w:rsid w:val="00AF5A2B"/>
    <w:rsid w:val="00B1035C"/>
    <w:rsid w:val="00B138E0"/>
    <w:rsid w:val="00B31206"/>
    <w:rsid w:val="00B31D47"/>
    <w:rsid w:val="00B82287"/>
    <w:rsid w:val="00B84D02"/>
    <w:rsid w:val="00B9681D"/>
    <w:rsid w:val="00BF68AF"/>
    <w:rsid w:val="00C41170"/>
    <w:rsid w:val="00C65891"/>
    <w:rsid w:val="00CB29F7"/>
    <w:rsid w:val="00CC1F34"/>
    <w:rsid w:val="00CD4720"/>
    <w:rsid w:val="00CF403E"/>
    <w:rsid w:val="00D10091"/>
    <w:rsid w:val="00D47231"/>
    <w:rsid w:val="00D63106"/>
    <w:rsid w:val="00D978C4"/>
    <w:rsid w:val="00DD4CBB"/>
    <w:rsid w:val="00E360E3"/>
    <w:rsid w:val="00E46BB1"/>
    <w:rsid w:val="00E65E98"/>
    <w:rsid w:val="00E82A39"/>
    <w:rsid w:val="00E83E11"/>
    <w:rsid w:val="00EA3358"/>
    <w:rsid w:val="00EA479E"/>
    <w:rsid w:val="00EA7FE2"/>
    <w:rsid w:val="00EB6860"/>
    <w:rsid w:val="00EE5583"/>
    <w:rsid w:val="00F04DE7"/>
    <w:rsid w:val="00F11B36"/>
    <w:rsid w:val="00F2115D"/>
    <w:rsid w:val="00F41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aramond" w:eastAsiaTheme="minorEastAsia" w:hAnsi="Garamond" w:cstheme="minorBidi"/>
        <w:sz w:val="24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1C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03247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03247"/>
    <w:rPr>
      <w:rFonts w:ascii="Garamond" w:hAnsi="Garamond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803247"/>
    <w:rPr>
      <w:vertAlign w:val="superscript"/>
    </w:rPr>
  </w:style>
  <w:style w:type="character" w:styleId="Numrodeligne">
    <w:name w:val="line number"/>
    <w:basedOn w:val="Policepardfaut"/>
    <w:uiPriority w:val="99"/>
    <w:semiHidden/>
    <w:unhideWhenUsed/>
    <w:rsid w:val="000A6A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F8046-6B96-4ADF-A31F-73F07AB0D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7</Pages>
  <Words>1115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Windows-Trust</Company>
  <LinksUpToDate>false</LinksUpToDate>
  <CharactersWithSpaces>7236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Cédric Sentjens</dc:creator>
  <cp:keywords/>
  <dc:description/>
  <cp:lastModifiedBy>Cédric Sentjens</cp:lastModifiedBy>
  <cp:revision>64</cp:revision>
  <dcterms:created xsi:type="dcterms:W3CDTF">2010-03-14T14:48:00Z</dcterms:created>
  <dcterms:modified xsi:type="dcterms:W3CDTF">2010-07-22T13:53:00Z</dcterms:modified>
</cp:coreProperties>
</file>