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BC" w:rsidRDefault="003516BC" w:rsidP="003516BC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3516BC" w:rsidRDefault="003516BC" w:rsidP="003516BC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1, pp. 96-104.</w:t>
      </w:r>
    </w:p>
    <w:p w:rsidR="00F609C3" w:rsidRPr="003516BC" w:rsidRDefault="002E105A" w:rsidP="003516BC">
      <w:pPr>
        <w:suppressLineNumbers/>
        <w:spacing w:after="0"/>
        <w:rPr>
          <w:rFonts w:eastAsia="Times New Roman"/>
          <w:b/>
          <w:sz w:val="32"/>
        </w:rPr>
      </w:pPr>
      <w:r w:rsidRPr="003516BC">
        <w:rPr>
          <w:rFonts w:eastAsia="Times New Roman"/>
          <w:b/>
          <w:iCs/>
          <w:sz w:val="32"/>
        </w:rPr>
        <w:t>C</w:t>
      </w:r>
      <w:r w:rsidR="00625DBA" w:rsidRPr="003516BC">
        <w:rPr>
          <w:rFonts w:eastAsia="Times New Roman"/>
          <w:b/>
          <w:iCs/>
          <w:sz w:val="32"/>
        </w:rPr>
        <w:t>’</w:t>
      </w:r>
      <w:r w:rsidRPr="003516BC">
        <w:rPr>
          <w:rFonts w:eastAsia="Times New Roman"/>
          <w:b/>
          <w:iCs/>
          <w:sz w:val="32"/>
        </w:rPr>
        <w:t>EST LI TESTAMENT DE L</w:t>
      </w:r>
      <w:r w:rsidR="00625DBA" w:rsidRPr="003516BC">
        <w:rPr>
          <w:rFonts w:eastAsia="Times New Roman"/>
          <w:b/>
          <w:iCs/>
          <w:sz w:val="32"/>
        </w:rPr>
        <w:t>’</w:t>
      </w:r>
      <w:r w:rsidRPr="003516BC">
        <w:rPr>
          <w:rFonts w:eastAsia="Times New Roman"/>
          <w:b/>
          <w:iCs/>
          <w:sz w:val="32"/>
        </w:rPr>
        <w:t>ASNE</w:t>
      </w:r>
      <w:r w:rsidRPr="003516BC">
        <w:rPr>
          <w:rFonts w:eastAsia="Times New Roman"/>
          <w:b/>
          <w:sz w:val="32"/>
        </w:rPr>
        <w:t xml:space="preserve"> </w:t>
      </w:r>
    </w:p>
    <w:p w:rsidR="002E105A" w:rsidRPr="002D00DF" w:rsidRDefault="002E105A" w:rsidP="002E105A">
      <w:pPr>
        <w:suppressLineNumbers/>
        <w:spacing w:after="0"/>
        <w:ind w:firstLine="283"/>
        <w:rPr>
          <w:rFonts w:eastAsia="Times New Roman"/>
        </w:rPr>
      </w:pP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Qui vuet au siecle a honeur viure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Et la vie de seux ensuyre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Qui beent a avoir chevance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Mout trueve au siecle de nuisance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il at mesdizans d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avantage</w:t>
      </w:r>
    </w:p>
    <w:p w:rsidR="00F609C3" w:rsidRPr="009B2EA5" w:rsidRDefault="00F609C3" w:rsidP="002D00DF">
      <w:pPr>
        <w:spacing w:after="0"/>
        <w:ind w:firstLine="283"/>
        <w:rPr>
          <w:rFonts w:eastAsia="Times New Roman"/>
          <w:i/>
        </w:rPr>
      </w:pPr>
      <w:r w:rsidRPr="002D00DF">
        <w:rPr>
          <w:rFonts w:eastAsia="Times New Roman"/>
        </w:rPr>
        <w:t>Qui de ligier li font damage</w:t>
      </w:r>
      <w:r w:rsidR="00625DBA">
        <w:rPr>
          <w:rFonts w:eastAsia="Times New Roman"/>
        </w:rPr>
        <w:t xml:space="preserve">, </w:t>
      </w:r>
      <w:r w:rsidR="009B2EA5">
        <w:rPr>
          <w:rFonts w:eastAsia="Times New Roman"/>
          <w:i/>
        </w:rPr>
        <w:t>f. 4 v° 2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Et si est touz plains d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envieux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Ja n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iert tant biaux ne gracieux.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Se dix en sunt chiez lui assis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Des mesdizans i avra six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Et d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envieux i avra nuef.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Par derrier nel prisent un oef</w:t>
      </w:r>
      <w:r w:rsidR="00FD72B9">
        <w:rPr>
          <w:rStyle w:val="Appelnotedebasdep"/>
          <w:rFonts w:eastAsia="Times New Roman"/>
        </w:rPr>
        <w:footnoteReference w:id="2"/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Et par devant li font teil feste</w:t>
      </w:r>
      <w:r w:rsidR="00625DBA">
        <w:rPr>
          <w:rFonts w:eastAsia="Times New Roman"/>
        </w:rPr>
        <w:t xml:space="preserve"> :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Chacuns l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encline de la teste.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Coument n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avront de lui envie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Cil qui n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amandent de sa vie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Quant cil l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ont qui sont de sa table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Qui ne li sont ferm ne metable</w:t>
      </w:r>
      <w:r w:rsidR="00625DBA">
        <w:rPr>
          <w:rFonts w:eastAsia="Times New Roman"/>
        </w:rPr>
        <w:t xml:space="preserve"> ?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Ce ne puet estre</w:t>
      </w:r>
      <w:r w:rsidR="00625DBA">
        <w:rPr>
          <w:rFonts w:eastAsia="Times New Roman"/>
        </w:rPr>
        <w:t xml:space="preserve">, </w:t>
      </w:r>
      <w:r w:rsidRPr="002D00DF">
        <w:rPr>
          <w:rFonts w:eastAsia="Times New Roman"/>
        </w:rPr>
        <w:t>c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est la voire.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Je le vos di por un prouvoire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Qui avoit une bone esglise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Si ot toute s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entente mise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A lui chevir et faire avoir</w:t>
      </w:r>
      <w:r w:rsidR="00625DBA">
        <w:rPr>
          <w:rFonts w:eastAsia="Times New Roman"/>
        </w:rPr>
        <w:t xml:space="preserve"> :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A ce ot tornei son savoir.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Asseiz ot robes et deniers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Et de bleif toz plains ces greniers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Que li prestres savoit bien vendre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Et pour la venduë atendre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De Paques a la Saint Remi</w:t>
      </w:r>
      <w:r w:rsidR="00FD72B9">
        <w:rPr>
          <w:rStyle w:val="Appelnotedebasdep"/>
          <w:rFonts w:eastAsia="Times New Roman"/>
        </w:rPr>
        <w:footnoteReference w:id="3"/>
      </w:r>
      <w:r w:rsidRPr="002D00DF">
        <w:rPr>
          <w:rFonts w:eastAsia="Times New Roman"/>
        </w:rPr>
        <w:t>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Et si n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eüst si boen ami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lastRenderedPageBreak/>
        <w:t>Qui en peüst riens nee traire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S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om ne li fait a force faire.</w:t>
      </w:r>
    </w:p>
    <w:p w:rsidR="00F609C3" w:rsidRPr="002D00DF" w:rsidRDefault="009B2EA5" w:rsidP="002D00D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F609C3" w:rsidRPr="002D00DF">
        <w:rPr>
          <w:rFonts w:eastAsia="Times New Roman"/>
        </w:rPr>
        <w:t>Un asne avoit en sa maison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Mais teil asne ne vit mais hom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Qui vint ans entiers le servi.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Mais ne sai s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onques tel serf vi.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Li asnes morut de viellesce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Qui mout aida a la richesce.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Tant tint li prestres son cors chier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C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onques nou laissat acorchier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Et l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enfoÿ ou semetiere</w:t>
      </w:r>
      <w:r w:rsidR="00625DBA">
        <w:rPr>
          <w:rFonts w:eastAsia="Times New Roman"/>
        </w:rPr>
        <w:t xml:space="preserve"> : </w:t>
      </w:r>
    </w:p>
    <w:p w:rsidR="00F609C3" w:rsidRPr="009B2EA5" w:rsidRDefault="00F609C3" w:rsidP="002D00DF">
      <w:pPr>
        <w:spacing w:after="0"/>
        <w:ind w:firstLine="283"/>
        <w:rPr>
          <w:rFonts w:eastAsia="Times New Roman"/>
          <w:i/>
        </w:rPr>
      </w:pPr>
      <w:r w:rsidRPr="002D00DF">
        <w:rPr>
          <w:rFonts w:eastAsia="Times New Roman"/>
        </w:rPr>
        <w:t>Ici lairai ceste matiere.</w:t>
      </w:r>
      <w:r w:rsidR="009B2EA5">
        <w:rPr>
          <w:rFonts w:eastAsia="Times New Roman"/>
        </w:rPr>
        <w:t xml:space="preserve"> </w:t>
      </w:r>
      <w:r w:rsidR="009B2EA5">
        <w:rPr>
          <w:rFonts w:eastAsia="Times New Roman"/>
          <w:i/>
        </w:rPr>
        <w:t>f. 5 r° 1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L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evesques ert d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autre maniere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Que covoiteux ne eschars n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iere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Mais cortois et bien afaitiez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Que</w:t>
      </w:r>
      <w:r w:rsidR="00625DBA">
        <w:rPr>
          <w:rFonts w:eastAsia="Times New Roman"/>
        </w:rPr>
        <w:t xml:space="preserve">, </w:t>
      </w:r>
      <w:r w:rsidRPr="002D00DF">
        <w:rPr>
          <w:rFonts w:eastAsia="Times New Roman"/>
        </w:rPr>
        <w:t>c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il fust jai bien deshaitiez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Et veïst preudome venir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Nuns nel peüst el list tenir</w:t>
      </w:r>
      <w:r w:rsidR="00625DBA">
        <w:rPr>
          <w:rFonts w:eastAsia="Times New Roman"/>
        </w:rPr>
        <w:t xml:space="preserve"> :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Compeigne de boens crestiens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Estoit ces droiz fisiciens.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Touz jors estoit plainne sa sale.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Sa maignie n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estoit pas male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Mais quanque li sires voloit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Nuns de ces sers ne s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en doloit.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C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il ot mueble</w:t>
      </w:r>
      <w:r w:rsidR="00625DBA">
        <w:rPr>
          <w:rFonts w:eastAsia="Times New Roman"/>
        </w:rPr>
        <w:t xml:space="preserve">, </w:t>
      </w:r>
      <w:r w:rsidRPr="002D00DF">
        <w:rPr>
          <w:rFonts w:eastAsia="Times New Roman"/>
        </w:rPr>
        <w:t>ce fut de dete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Car qui trop despent</w:t>
      </w:r>
      <w:r w:rsidR="00625DBA">
        <w:rPr>
          <w:rFonts w:eastAsia="Times New Roman"/>
        </w:rPr>
        <w:t xml:space="preserve">, </w:t>
      </w:r>
      <w:r w:rsidRPr="002D00DF">
        <w:rPr>
          <w:rFonts w:eastAsia="Times New Roman"/>
        </w:rPr>
        <w:t>il s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endete.</w:t>
      </w:r>
    </w:p>
    <w:p w:rsidR="00F609C3" w:rsidRPr="002D00DF" w:rsidRDefault="009B2EA5" w:rsidP="002D00D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F609C3" w:rsidRPr="002D00DF">
        <w:rPr>
          <w:rFonts w:eastAsia="Times New Roman"/>
        </w:rPr>
        <w:t>Un jour</w:t>
      </w:r>
      <w:r w:rsidR="00625DBA">
        <w:rPr>
          <w:rFonts w:eastAsia="Times New Roman"/>
        </w:rPr>
        <w:t xml:space="preserve">, </w:t>
      </w:r>
      <w:r w:rsidR="00F609C3" w:rsidRPr="002D00DF">
        <w:rPr>
          <w:rFonts w:eastAsia="Times New Roman"/>
        </w:rPr>
        <w:t>grant compaignie avoit.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Li preudons qui toz bien savoit.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Si parla l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en de ces clers riches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Et des prestres avers et chiches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Qui ne font bontei ne honour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A evesque ne a seignour.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Cil prestres i fut emputeiz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Qui tant fut riches et monteiz.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Ausi bien fut sa vie dite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Con c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il la veïssent escrite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Et li dona l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en plus d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avoir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Que trois n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em peüssent avoir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Car hom dit trop plus de la choze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Que hom n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i trueve a la parcloze.</w:t>
      </w:r>
    </w:p>
    <w:p w:rsidR="00F609C3" w:rsidRPr="002D00DF" w:rsidRDefault="009B2EA5" w:rsidP="002D00D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284F02">
        <w:rPr>
          <w:rFonts w:eastAsia="Times New Roman"/>
        </w:rPr>
        <w:t>« </w:t>
      </w:r>
      <w:r w:rsidR="00F609C3" w:rsidRPr="002D00DF">
        <w:rPr>
          <w:rFonts w:eastAsia="Times New Roman"/>
        </w:rPr>
        <w:t>Ancor at il teil choze faite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Dont granz monoie seroit traite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S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estoit qui la meïst avant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Fait cil qui wet servir devant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Et c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en devroit grant guerredon.</w:t>
      </w:r>
    </w:p>
    <w:p w:rsidR="00F609C3" w:rsidRPr="002D00DF" w:rsidRDefault="005752DB" w:rsidP="002D00D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lastRenderedPageBreak/>
        <w:t>—</w:t>
      </w:r>
      <w:r w:rsidR="00F609C3" w:rsidRPr="002D00DF">
        <w:rPr>
          <w:rFonts w:eastAsia="Times New Roman"/>
        </w:rPr>
        <w:t xml:space="preserve"> Et qu</w:t>
      </w:r>
      <w:r w:rsidR="00625DBA">
        <w:rPr>
          <w:rFonts w:eastAsia="Times New Roman"/>
        </w:rPr>
        <w:t>’</w:t>
      </w:r>
      <w:r w:rsidR="00F609C3" w:rsidRPr="002D00DF">
        <w:rPr>
          <w:rFonts w:eastAsia="Times New Roman"/>
        </w:rPr>
        <w:t>a il fait</w:t>
      </w:r>
      <w:r w:rsidR="00625DBA">
        <w:rPr>
          <w:rFonts w:eastAsia="Times New Roman"/>
        </w:rPr>
        <w:t xml:space="preserve"> ? </w:t>
      </w:r>
      <w:r w:rsidR="00F609C3" w:rsidRPr="002D00DF">
        <w:rPr>
          <w:rFonts w:eastAsia="Times New Roman"/>
        </w:rPr>
        <w:t>dit li preudom.</w:t>
      </w:r>
    </w:p>
    <w:p w:rsidR="00F609C3" w:rsidRPr="002D00DF" w:rsidRDefault="005752DB" w:rsidP="002D00D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—</w:t>
      </w:r>
      <w:r w:rsidR="00F609C3" w:rsidRPr="002D00DF">
        <w:rPr>
          <w:rFonts w:eastAsia="Times New Roman"/>
        </w:rPr>
        <w:t xml:space="preserve"> Il at pis fait c</w:t>
      </w:r>
      <w:r w:rsidR="00625DBA">
        <w:rPr>
          <w:rFonts w:eastAsia="Times New Roman"/>
        </w:rPr>
        <w:t>’</w:t>
      </w:r>
      <w:r w:rsidR="00F609C3" w:rsidRPr="002D00DF">
        <w:rPr>
          <w:rFonts w:eastAsia="Times New Roman"/>
        </w:rPr>
        <w:t>un Beduÿn</w:t>
      </w:r>
      <w:r w:rsidR="00625DBA">
        <w:rPr>
          <w:rFonts w:eastAsia="Times New Roman"/>
        </w:rPr>
        <w:t xml:space="preserve">, </w:t>
      </w:r>
    </w:p>
    <w:p w:rsidR="00F609C3" w:rsidRPr="009B2EA5" w:rsidRDefault="00F609C3" w:rsidP="002D00DF">
      <w:pPr>
        <w:spacing w:after="0"/>
        <w:ind w:firstLine="283"/>
        <w:rPr>
          <w:rFonts w:eastAsia="Times New Roman"/>
          <w:i/>
        </w:rPr>
      </w:pPr>
      <w:r w:rsidRPr="002D00DF">
        <w:rPr>
          <w:rFonts w:eastAsia="Times New Roman"/>
        </w:rPr>
        <w:t>Qu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il at son asne Bauduÿn</w:t>
      </w:r>
      <w:r w:rsidR="009B2EA5">
        <w:rPr>
          <w:rFonts w:eastAsia="Times New Roman"/>
        </w:rPr>
        <w:t xml:space="preserve"> </w:t>
      </w:r>
      <w:r w:rsidR="009B2EA5">
        <w:rPr>
          <w:rFonts w:eastAsia="Times New Roman"/>
          <w:i/>
        </w:rPr>
        <w:t>f. 5 r° 2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Mis en la terre beneoite.</w:t>
      </w:r>
    </w:p>
    <w:p w:rsidR="00F609C3" w:rsidRPr="002D00DF" w:rsidRDefault="005752DB" w:rsidP="002D00D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—</w:t>
      </w:r>
      <w:r w:rsidR="00F609C3" w:rsidRPr="002D00DF">
        <w:rPr>
          <w:rFonts w:eastAsia="Times New Roman"/>
        </w:rPr>
        <w:t xml:space="preserve"> Sa vie soit la maleoite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Fait l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esvesques</w:t>
      </w:r>
      <w:r w:rsidR="00625DBA">
        <w:rPr>
          <w:rFonts w:eastAsia="Times New Roman"/>
        </w:rPr>
        <w:t xml:space="preserve">, </w:t>
      </w:r>
      <w:r w:rsidRPr="002D00DF">
        <w:rPr>
          <w:rFonts w:eastAsia="Times New Roman"/>
        </w:rPr>
        <w:t>se ce est voirs</w:t>
      </w:r>
      <w:r w:rsidR="00625DBA">
        <w:rPr>
          <w:rFonts w:eastAsia="Times New Roman"/>
        </w:rPr>
        <w:t xml:space="preserve"> !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Honiz soit il et ces avoirs</w:t>
      </w:r>
      <w:r w:rsidR="00625DBA">
        <w:rPr>
          <w:rFonts w:eastAsia="Times New Roman"/>
        </w:rPr>
        <w:t xml:space="preserve"> !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Gautiers</w:t>
      </w:r>
      <w:r w:rsidR="00625DBA">
        <w:rPr>
          <w:rFonts w:eastAsia="Times New Roman"/>
        </w:rPr>
        <w:t xml:space="preserve">, </w:t>
      </w:r>
      <w:r w:rsidRPr="002D00DF">
        <w:rPr>
          <w:rFonts w:eastAsia="Times New Roman"/>
        </w:rPr>
        <w:t>faites le nos semondre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Si orrons le prestre respondre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A ce que Robers li mest seure.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Et je di</w:t>
      </w:r>
      <w:r w:rsidR="00625DBA">
        <w:rPr>
          <w:rFonts w:eastAsia="Times New Roman"/>
        </w:rPr>
        <w:t xml:space="preserve">, </w:t>
      </w:r>
      <w:r w:rsidRPr="002D00DF">
        <w:rPr>
          <w:rFonts w:eastAsia="Times New Roman"/>
        </w:rPr>
        <w:t>se Dex me secoure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Se c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est voirs</w:t>
      </w:r>
      <w:r w:rsidR="00625DBA">
        <w:rPr>
          <w:rFonts w:eastAsia="Times New Roman"/>
        </w:rPr>
        <w:t xml:space="preserve">, </w:t>
      </w:r>
      <w:r w:rsidRPr="002D00DF">
        <w:rPr>
          <w:rFonts w:eastAsia="Times New Roman"/>
        </w:rPr>
        <w:t>j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en avrai l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amende</w:t>
      </w:r>
      <w:r w:rsidR="008B06A4">
        <w:rPr>
          <w:rStyle w:val="Appelnotedebasdep"/>
          <w:rFonts w:eastAsia="Times New Roman"/>
        </w:rPr>
        <w:footnoteReference w:id="4"/>
      </w:r>
      <w:r w:rsidRPr="002D00DF">
        <w:rPr>
          <w:rFonts w:eastAsia="Times New Roman"/>
        </w:rPr>
        <w:t>.</w:t>
      </w:r>
    </w:p>
    <w:p w:rsidR="00F609C3" w:rsidRPr="002D00DF" w:rsidRDefault="005752DB" w:rsidP="002D00D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—</w:t>
      </w:r>
      <w:r w:rsidR="00F609C3" w:rsidRPr="002D00DF">
        <w:rPr>
          <w:rFonts w:eastAsia="Times New Roman"/>
        </w:rPr>
        <w:t xml:space="preserve"> Je vos otroi que l</w:t>
      </w:r>
      <w:r w:rsidR="00625DBA">
        <w:rPr>
          <w:rFonts w:eastAsia="Times New Roman"/>
        </w:rPr>
        <w:t>’</w:t>
      </w:r>
      <w:r w:rsidR="00F609C3" w:rsidRPr="002D00DF">
        <w:rPr>
          <w:rFonts w:eastAsia="Times New Roman"/>
        </w:rPr>
        <w:t>an me pande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Se ce n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est voirs que j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ai contei.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 xml:space="preserve">Si </w:t>
      </w:r>
      <w:r w:rsidR="00284F02">
        <w:rPr>
          <w:rFonts w:eastAsia="Times New Roman"/>
        </w:rPr>
        <w:t>ne vos fist onques bontei. »</w:t>
      </w:r>
    </w:p>
    <w:p w:rsidR="00F609C3" w:rsidRPr="002D00DF" w:rsidRDefault="009B2EA5" w:rsidP="002D00D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F609C3" w:rsidRPr="002D00DF">
        <w:rPr>
          <w:rFonts w:eastAsia="Times New Roman"/>
        </w:rPr>
        <w:t>Il fut semons. Li prestres vient.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Venuz est</w:t>
      </w:r>
      <w:r w:rsidR="00625DBA">
        <w:rPr>
          <w:rFonts w:eastAsia="Times New Roman"/>
        </w:rPr>
        <w:t xml:space="preserve">, </w:t>
      </w:r>
      <w:r w:rsidRPr="002D00DF">
        <w:rPr>
          <w:rFonts w:eastAsia="Times New Roman"/>
        </w:rPr>
        <w:t>respondre couvient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A son evesque de cest quas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Dont li prestres doit estre quas.</w:t>
      </w:r>
    </w:p>
    <w:p w:rsidR="00F609C3" w:rsidRPr="002D00DF" w:rsidRDefault="00284F02" w:rsidP="002D00D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F609C3" w:rsidRPr="002D00DF">
        <w:rPr>
          <w:rFonts w:eastAsia="Times New Roman"/>
        </w:rPr>
        <w:t>Faus desleaux</w:t>
      </w:r>
      <w:r w:rsidR="00625DBA">
        <w:rPr>
          <w:rFonts w:eastAsia="Times New Roman"/>
        </w:rPr>
        <w:t xml:space="preserve">, </w:t>
      </w:r>
      <w:r w:rsidR="00F609C3" w:rsidRPr="002D00DF">
        <w:rPr>
          <w:rFonts w:eastAsia="Times New Roman"/>
        </w:rPr>
        <w:t>Deu anemis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Ou aveiz vos vostre asne mis</w:t>
      </w:r>
      <w:r w:rsidR="00625DBA">
        <w:rPr>
          <w:rFonts w:eastAsia="Times New Roman"/>
        </w:rPr>
        <w:t xml:space="preserve"> ?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Dist l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esvesques. Mout aveiz fait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A sainte Esglise grant meffait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Onques mais nuns si grant n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oÿ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Qui aveiz votre asne enfoÿ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La ou on met gent crestienne.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Par Marie l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Egyptienne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C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il puet estre choze provee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Ne par la bone gent trovee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Je vos ferai metre en prison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C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onques n</w:t>
      </w:r>
      <w:r w:rsidR="00625DBA">
        <w:rPr>
          <w:rFonts w:eastAsia="Times New Roman"/>
        </w:rPr>
        <w:t>’</w:t>
      </w:r>
      <w:r w:rsidR="00284F02">
        <w:rPr>
          <w:rFonts w:eastAsia="Times New Roman"/>
        </w:rPr>
        <w:t>oÿ teil mesprison. »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Dist li prestres</w:t>
      </w:r>
      <w:r w:rsidR="00625DBA">
        <w:rPr>
          <w:rFonts w:eastAsia="Times New Roman"/>
        </w:rPr>
        <w:t xml:space="preserve"> : </w:t>
      </w:r>
      <w:r w:rsidR="00284F02">
        <w:rPr>
          <w:rFonts w:eastAsia="Times New Roman"/>
        </w:rPr>
        <w:t>« </w:t>
      </w:r>
      <w:r w:rsidRPr="002D00DF">
        <w:rPr>
          <w:rFonts w:eastAsia="Times New Roman"/>
        </w:rPr>
        <w:t>Biax tres dolz sire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Toute parole se lait dire.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Mais je demant jor de conseil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il est droit que je me conseil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De ceste choze</w:t>
      </w:r>
      <w:r w:rsidR="00625DBA">
        <w:rPr>
          <w:rFonts w:eastAsia="Times New Roman"/>
        </w:rPr>
        <w:t xml:space="preserve">, </w:t>
      </w:r>
      <w:r w:rsidRPr="002D00DF">
        <w:rPr>
          <w:rFonts w:eastAsia="Times New Roman"/>
        </w:rPr>
        <w:t>c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il vos plait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(Non pas que je i bee en plait).</w:t>
      </w:r>
    </w:p>
    <w:p w:rsidR="00F609C3" w:rsidRPr="002D00DF" w:rsidRDefault="00570AD6" w:rsidP="002D00D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—</w:t>
      </w:r>
      <w:r w:rsidR="00F609C3" w:rsidRPr="002D00DF">
        <w:rPr>
          <w:rFonts w:eastAsia="Times New Roman"/>
        </w:rPr>
        <w:t xml:space="preserve"> Je wel bien le conseil aiez</w:t>
      </w:r>
      <w:r w:rsidR="00625DBA">
        <w:rPr>
          <w:rFonts w:eastAsia="Times New Roman"/>
        </w:rPr>
        <w:t xml:space="preserve">, </w:t>
      </w:r>
    </w:p>
    <w:p w:rsidR="00F609C3" w:rsidRPr="009B2EA5" w:rsidRDefault="00F609C3" w:rsidP="002D00DF">
      <w:pPr>
        <w:spacing w:after="0"/>
        <w:ind w:firstLine="283"/>
        <w:rPr>
          <w:rFonts w:eastAsia="Times New Roman"/>
          <w:i/>
        </w:rPr>
      </w:pPr>
      <w:r w:rsidRPr="002D00DF">
        <w:rPr>
          <w:rFonts w:eastAsia="Times New Roman"/>
        </w:rPr>
        <w:t>Mais ne me tieng pas apaiez</w:t>
      </w:r>
      <w:r w:rsidR="009B2EA5">
        <w:rPr>
          <w:rFonts w:eastAsia="Times New Roman"/>
        </w:rPr>
        <w:t xml:space="preserve"> </w:t>
      </w:r>
      <w:r w:rsidR="007403E5">
        <w:rPr>
          <w:rFonts w:eastAsia="Times New Roman"/>
          <w:i/>
        </w:rPr>
        <w:t>f. 5 v° 1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De ceste choze</w:t>
      </w:r>
      <w:r w:rsidR="00625DBA">
        <w:rPr>
          <w:rFonts w:eastAsia="Times New Roman"/>
        </w:rPr>
        <w:t xml:space="preserve">, </w:t>
      </w:r>
      <w:r w:rsidRPr="002D00DF">
        <w:rPr>
          <w:rFonts w:eastAsia="Times New Roman"/>
        </w:rPr>
        <w:t>c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ele est voire.</w:t>
      </w:r>
    </w:p>
    <w:p w:rsidR="00F609C3" w:rsidRPr="002D00DF" w:rsidRDefault="005752DB" w:rsidP="002D00D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—</w:t>
      </w:r>
      <w:r w:rsidR="00F609C3" w:rsidRPr="002D00DF">
        <w:rPr>
          <w:rFonts w:eastAsia="Times New Roman"/>
        </w:rPr>
        <w:t xml:space="preserve"> Sire</w:t>
      </w:r>
      <w:r w:rsidR="00625DBA">
        <w:rPr>
          <w:rFonts w:eastAsia="Times New Roman"/>
        </w:rPr>
        <w:t xml:space="preserve">, </w:t>
      </w:r>
      <w:r w:rsidR="00284F02">
        <w:rPr>
          <w:rFonts w:eastAsia="Times New Roman"/>
        </w:rPr>
        <w:t>ce ne fait pas a croire. »</w:t>
      </w:r>
    </w:p>
    <w:p w:rsidR="00F609C3" w:rsidRPr="002D00DF" w:rsidRDefault="007403E5" w:rsidP="002D00D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lastRenderedPageBreak/>
        <w:tab/>
      </w:r>
      <w:r w:rsidR="00F609C3" w:rsidRPr="002D00DF">
        <w:rPr>
          <w:rFonts w:eastAsia="Times New Roman"/>
        </w:rPr>
        <w:t>Lors se part li vesques dou prestre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Qui ne tient pas le fait a feste.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Li prestres ne s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esmaie mie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il seit bien qu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il at bone amie</w:t>
      </w:r>
      <w:r w:rsidR="00625DBA">
        <w:rPr>
          <w:rFonts w:eastAsia="Times New Roman"/>
        </w:rPr>
        <w:t xml:space="preserve"> :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C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est sa borce</w:t>
      </w:r>
      <w:r w:rsidR="00625DBA">
        <w:rPr>
          <w:rFonts w:eastAsia="Times New Roman"/>
        </w:rPr>
        <w:t xml:space="preserve">, </w:t>
      </w:r>
      <w:r w:rsidRPr="002D00DF">
        <w:rPr>
          <w:rFonts w:eastAsia="Times New Roman"/>
        </w:rPr>
        <w:t>qui ne li faut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Por amende ne por defaut.</w:t>
      </w:r>
    </w:p>
    <w:p w:rsidR="00F609C3" w:rsidRPr="002D00DF" w:rsidRDefault="007403E5" w:rsidP="002D00D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F609C3" w:rsidRPr="002D00DF">
        <w:rPr>
          <w:rFonts w:eastAsia="Times New Roman"/>
        </w:rPr>
        <w:t>Que que foz dort</w:t>
      </w:r>
      <w:r w:rsidR="00625DBA">
        <w:rPr>
          <w:rFonts w:eastAsia="Times New Roman"/>
        </w:rPr>
        <w:t xml:space="preserve">, </w:t>
      </w:r>
      <w:r w:rsidR="00F609C3" w:rsidRPr="002D00DF">
        <w:rPr>
          <w:rFonts w:eastAsia="Times New Roman"/>
        </w:rPr>
        <w:t>et termes vient.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Li termes vient</w:t>
      </w:r>
      <w:r w:rsidR="00625DBA">
        <w:rPr>
          <w:rFonts w:eastAsia="Times New Roman"/>
        </w:rPr>
        <w:t xml:space="preserve">, </w:t>
      </w:r>
      <w:r w:rsidRPr="002D00DF">
        <w:rPr>
          <w:rFonts w:eastAsia="Times New Roman"/>
        </w:rPr>
        <w:t>et cil revient.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Vint livres en une corroie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Touz sés et de bone monoie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Aporta li prestres o soi.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N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a garde qu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il ait fain ne soi.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Quant l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esvesque le voit venir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De parleir ne se pot tenir</w:t>
      </w:r>
      <w:r w:rsidR="00625DBA">
        <w:rPr>
          <w:rFonts w:eastAsia="Times New Roman"/>
        </w:rPr>
        <w:t xml:space="preserve"> : </w:t>
      </w:r>
    </w:p>
    <w:p w:rsidR="00F609C3" w:rsidRPr="002D00DF" w:rsidRDefault="00284F02" w:rsidP="002D00D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F609C3" w:rsidRPr="002D00DF">
        <w:rPr>
          <w:rFonts w:eastAsia="Times New Roman"/>
        </w:rPr>
        <w:t>Prestres</w:t>
      </w:r>
      <w:r w:rsidR="00625DBA">
        <w:rPr>
          <w:rFonts w:eastAsia="Times New Roman"/>
        </w:rPr>
        <w:t xml:space="preserve">, </w:t>
      </w:r>
      <w:r w:rsidR="00F609C3" w:rsidRPr="002D00DF">
        <w:rPr>
          <w:rFonts w:eastAsia="Times New Roman"/>
        </w:rPr>
        <w:t>consoil aveiz eü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Qui aveiz votre senz beü.</w:t>
      </w:r>
    </w:p>
    <w:p w:rsidR="00F609C3" w:rsidRPr="002D00DF" w:rsidRDefault="005752DB" w:rsidP="002D00D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—</w:t>
      </w:r>
      <w:r w:rsidR="00F609C3" w:rsidRPr="002D00DF">
        <w:rPr>
          <w:rFonts w:eastAsia="Times New Roman"/>
        </w:rPr>
        <w:t xml:space="preserve"> Sire</w:t>
      </w:r>
      <w:r w:rsidR="00625DBA">
        <w:rPr>
          <w:rFonts w:eastAsia="Times New Roman"/>
        </w:rPr>
        <w:t xml:space="preserve">, </w:t>
      </w:r>
      <w:r w:rsidR="00F609C3" w:rsidRPr="002D00DF">
        <w:rPr>
          <w:rFonts w:eastAsia="Times New Roman"/>
        </w:rPr>
        <w:t>consoil oi ge cens faille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Mais a consoil n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afiert bataille.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Ne vos en deveiz mervillier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a consoil doit on concillier</w:t>
      </w:r>
      <w:r w:rsidR="008B06A4">
        <w:rPr>
          <w:rStyle w:val="Appelnotedebasdep"/>
          <w:rFonts w:eastAsia="Times New Roman"/>
        </w:rPr>
        <w:footnoteReference w:id="5"/>
      </w:r>
      <w:r w:rsidRPr="002D00DF">
        <w:rPr>
          <w:rFonts w:eastAsia="Times New Roman"/>
        </w:rPr>
        <w:t>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Dire vos vueul ma conscience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Et</w:t>
      </w:r>
      <w:r w:rsidR="00625DBA">
        <w:rPr>
          <w:rFonts w:eastAsia="Times New Roman"/>
        </w:rPr>
        <w:t xml:space="preserve">, </w:t>
      </w:r>
      <w:r w:rsidRPr="002D00DF">
        <w:rPr>
          <w:rFonts w:eastAsia="Times New Roman"/>
        </w:rPr>
        <w:t>c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il i afiert penitance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Ou soit d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avoir ou soit de cors</w:t>
      </w:r>
      <w:r w:rsidR="00625DBA">
        <w:rPr>
          <w:rFonts w:eastAsia="Times New Roman"/>
        </w:rPr>
        <w:t xml:space="preserve">, </w:t>
      </w:r>
    </w:p>
    <w:p w:rsidR="00F609C3" w:rsidRPr="002D00DF" w:rsidRDefault="00284F02" w:rsidP="002D00D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Adons si me corrigiez lors. »</w:t>
      </w:r>
    </w:p>
    <w:p w:rsidR="00F609C3" w:rsidRPr="002D00DF" w:rsidRDefault="007403E5" w:rsidP="002D00D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F609C3" w:rsidRPr="002D00DF">
        <w:rPr>
          <w:rFonts w:eastAsia="Times New Roman"/>
        </w:rPr>
        <w:t>L</w:t>
      </w:r>
      <w:r w:rsidR="00625DBA">
        <w:rPr>
          <w:rFonts w:eastAsia="Times New Roman"/>
        </w:rPr>
        <w:t>’</w:t>
      </w:r>
      <w:r w:rsidR="00F609C3" w:rsidRPr="002D00DF">
        <w:rPr>
          <w:rFonts w:eastAsia="Times New Roman"/>
        </w:rPr>
        <w:t>evesques si de li s</w:t>
      </w:r>
      <w:r w:rsidR="00625DBA">
        <w:rPr>
          <w:rFonts w:eastAsia="Times New Roman"/>
        </w:rPr>
        <w:t>’</w:t>
      </w:r>
      <w:r w:rsidR="00F609C3" w:rsidRPr="002D00DF">
        <w:rPr>
          <w:rFonts w:eastAsia="Times New Roman"/>
        </w:rPr>
        <w:t>aprouche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Que parleir i pout bouche a bouche.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Et li prestres lieve la chiere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Qui lors n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out pas monoie chiere.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Desoz sa chape tint l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argent</w:t>
      </w:r>
      <w:r w:rsidR="00625DBA">
        <w:rPr>
          <w:rFonts w:eastAsia="Times New Roman"/>
        </w:rPr>
        <w:t xml:space="preserve"> :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Ne l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ozat montreir pour la gent.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En concillant conta son conte</w:t>
      </w:r>
      <w:r w:rsidR="00625DBA">
        <w:rPr>
          <w:rFonts w:eastAsia="Times New Roman"/>
        </w:rPr>
        <w:t xml:space="preserve"> : </w:t>
      </w:r>
    </w:p>
    <w:p w:rsidR="00F609C3" w:rsidRPr="00625DBA" w:rsidRDefault="00284F02" w:rsidP="002D00D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F609C3" w:rsidRPr="002D00DF">
        <w:rPr>
          <w:rFonts w:eastAsia="Times New Roman"/>
        </w:rPr>
        <w:t>Sire</w:t>
      </w:r>
      <w:r w:rsidR="00625DBA">
        <w:rPr>
          <w:rFonts w:eastAsia="Times New Roman"/>
        </w:rPr>
        <w:t xml:space="preserve">, </w:t>
      </w:r>
      <w:r w:rsidR="00F609C3" w:rsidRPr="002D00DF">
        <w:rPr>
          <w:rFonts w:eastAsia="Times New Roman"/>
        </w:rPr>
        <w:t>ci n</w:t>
      </w:r>
      <w:r w:rsidR="00625DBA">
        <w:rPr>
          <w:rFonts w:eastAsia="Times New Roman"/>
        </w:rPr>
        <w:t>’</w:t>
      </w:r>
      <w:r w:rsidR="00F609C3" w:rsidRPr="002D00DF">
        <w:rPr>
          <w:rFonts w:eastAsia="Times New Roman"/>
        </w:rPr>
        <w:t>afiert plus lonc conte.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Mes asnes at lonc tans vescu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Mout avoie en li boen escu</w:t>
      </w:r>
      <w:r w:rsidR="008B06A4">
        <w:rPr>
          <w:rStyle w:val="Appelnotedebasdep"/>
          <w:rFonts w:eastAsia="Times New Roman"/>
        </w:rPr>
        <w:footnoteReference w:id="6"/>
      </w:r>
      <w:r w:rsidRPr="002D00DF">
        <w:rPr>
          <w:rFonts w:eastAsia="Times New Roman"/>
        </w:rPr>
        <w:t>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Il m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at servi</w:t>
      </w:r>
      <w:r w:rsidR="00625DBA">
        <w:rPr>
          <w:rFonts w:eastAsia="Times New Roman"/>
        </w:rPr>
        <w:t xml:space="preserve">, </w:t>
      </w:r>
      <w:r w:rsidRPr="002D00DF">
        <w:rPr>
          <w:rFonts w:eastAsia="Times New Roman"/>
        </w:rPr>
        <w:t>et volentiers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Moult loiaument vint ans entiers.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Se je soie de Dieu assoux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Chacun an gaaingnoit vint soux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lastRenderedPageBreak/>
        <w:t>Tant qu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il at espairgnié vint livres.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Pour ce qu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il soit d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enfers delivres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L</w:t>
      </w:r>
      <w:r w:rsidR="00284F02">
        <w:rPr>
          <w:rFonts w:eastAsia="Times New Roman"/>
        </w:rPr>
        <w:t>es vos laisse en son testament. »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Et dist l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esvesques</w:t>
      </w:r>
      <w:r w:rsidR="00625DBA">
        <w:rPr>
          <w:rFonts w:eastAsia="Times New Roman"/>
        </w:rPr>
        <w:t xml:space="preserve"> : </w:t>
      </w:r>
      <w:r w:rsidR="00284F02">
        <w:rPr>
          <w:rFonts w:eastAsia="Times New Roman"/>
        </w:rPr>
        <w:t>« </w:t>
      </w:r>
      <w:r w:rsidRPr="002D00DF">
        <w:rPr>
          <w:rFonts w:eastAsia="Times New Roman"/>
        </w:rPr>
        <w:t>Diex l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ament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Et si li pardoint ses meffais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Et toz les pechiez qu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il at fais</w:t>
      </w:r>
      <w:r w:rsidR="00625DBA">
        <w:rPr>
          <w:rFonts w:eastAsia="Times New Roman"/>
        </w:rPr>
        <w:t xml:space="preserve"> ! </w:t>
      </w:r>
      <w:r w:rsidR="00284F02">
        <w:rPr>
          <w:rFonts w:eastAsia="Times New Roman"/>
        </w:rPr>
        <w:t>»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Ensi con vos aveiz oÿ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Dou riche prestre s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esjoÿ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L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evesques por ce qu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il mesprit</w:t>
      </w:r>
      <w:r w:rsidR="00625DBA">
        <w:rPr>
          <w:rFonts w:eastAsia="Times New Roman"/>
        </w:rPr>
        <w:t xml:space="preserve"> :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A bontei faire li aprist.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Rutebués nos dist et enseigne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Qui deniers porte a sa besoingne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Ne doit douteir mauvais lyens.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Li asnes remest crestiens</w:t>
      </w:r>
      <w:r w:rsidR="00625DBA">
        <w:rPr>
          <w:rFonts w:eastAsia="Times New Roman"/>
        </w:rPr>
        <w:t xml:space="preserve">, </w:t>
      </w:r>
    </w:p>
    <w:p w:rsidR="00F609C3" w:rsidRPr="002D00DF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A tant la rime vos en lais</w:t>
      </w:r>
      <w:r w:rsidR="00625DBA">
        <w:rPr>
          <w:rFonts w:eastAsia="Times New Roman"/>
        </w:rPr>
        <w:t xml:space="preserve">, </w:t>
      </w:r>
    </w:p>
    <w:p w:rsidR="00F609C3" w:rsidRDefault="00F609C3" w:rsidP="002D00DF">
      <w:pPr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Qu</w:t>
      </w:r>
      <w:r w:rsidR="00625DBA">
        <w:rPr>
          <w:rFonts w:eastAsia="Times New Roman"/>
        </w:rPr>
        <w:t>’</w:t>
      </w:r>
      <w:r w:rsidRPr="002D00DF">
        <w:rPr>
          <w:rFonts w:eastAsia="Times New Roman"/>
        </w:rPr>
        <w:t>il paiat bien et bel son lais.</w:t>
      </w:r>
    </w:p>
    <w:p w:rsidR="002E105A" w:rsidRPr="002D00DF" w:rsidRDefault="002E105A" w:rsidP="002E105A">
      <w:pPr>
        <w:suppressLineNumbers/>
        <w:spacing w:after="0"/>
        <w:ind w:firstLine="283"/>
        <w:rPr>
          <w:rFonts w:eastAsia="Times New Roman"/>
        </w:rPr>
      </w:pPr>
    </w:p>
    <w:p w:rsidR="00F609C3" w:rsidRDefault="00F609C3" w:rsidP="002E105A">
      <w:pPr>
        <w:suppressLineNumbers/>
        <w:spacing w:after="0"/>
        <w:ind w:firstLine="283"/>
        <w:rPr>
          <w:rFonts w:eastAsia="Times New Roman"/>
        </w:rPr>
      </w:pPr>
      <w:r w:rsidRPr="002D00DF">
        <w:rPr>
          <w:rFonts w:eastAsia="Times New Roman"/>
        </w:rPr>
        <w:t>Explicit.</w:t>
      </w:r>
    </w:p>
    <w:p w:rsidR="00A65118" w:rsidRDefault="00A65118" w:rsidP="002E105A">
      <w:pPr>
        <w:suppressLineNumbers/>
        <w:spacing w:after="0"/>
        <w:ind w:firstLine="283"/>
        <w:rPr>
          <w:rFonts w:eastAsia="Times New Roman"/>
        </w:rPr>
      </w:pPr>
    </w:p>
    <w:p w:rsidR="00A65118" w:rsidRDefault="00A65118" w:rsidP="002E105A">
      <w:pPr>
        <w:suppressLineNumbers/>
        <w:spacing w:after="0"/>
        <w:ind w:firstLine="283"/>
        <w:rPr>
          <w:rFonts w:eastAsia="Times New Roman"/>
        </w:rPr>
      </w:pPr>
    </w:p>
    <w:p w:rsidR="00A65118" w:rsidRPr="00A65118" w:rsidRDefault="00A65118" w:rsidP="00A65118">
      <w:pPr>
        <w:suppressLineNumbers/>
        <w:spacing w:after="0"/>
        <w:ind w:firstLine="283"/>
        <w:rPr>
          <w:rFonts w:eastAsia="Times New Roman"/>
        </w:rPr>
      </w:pPr>
      <w:r w:rsidRPr="00A65118">
        <w:rPr>
          <w:rFonts w:eastAsia="Times New Roman"/>
          <w:i/>
          <w:iCs/>
        </w:rPr>
        <w:t xml:space="preserve">Manuscrit </w:t>
      </w:r>
      <w:r w:rsidRPr="00A65118">
        <w:rPr>
          <w:rFonts w:eastAsia="Times New Roman"/>
          <w:iCs/>
        </w:rPr>
        <w:t xml:space="preserve">: </w:t>
      </w:r>
      <w:r w:rsidRPr="00A65118">
        <w:rPr>
          <w:rFonts w:eastAsia="Times New Roman"/>
          <w:i/>
          <w:iCs/>
        </w:rPr>
        <w:t>C</w:t>
      </w:r>
      <w:r w:rsidRPr="00A65118">
        <w:rPr>
          <w:rFonts w:eastAsia="Times New Roman"/>
          <w:iCs/>
        </w:rPr>
        <w:t xml:space="preserve">, </w:t>
      </w:r>
      <w:r w:rsidRPr="00A65118">
        <w:rPr>
          <w:rFonts w:eastAsia="Times New Roman"/>
        </w:rPr>
        <w:t>f. 4 v°.</w:t>
      </w:r>
    </w:p>
    <w:p w:rsidR="00A65118" w:rsidRPr="00A65118" w:rsidRDefault="00A65118" w:rsidP="00A65118">
      <w:pPr>
        <w:suppressLineNumbers/>
        <w:spacing w:after="0"/>
        <w:ind w:firstLine="283"/>
        <w:rPr>
          <w:rFonts w:eastAsia="Times New Roman"/>
        </w:rPr>
      </w:pPr>
    </w:p>
    <w:p w:rsidR="00A65118" w:rsidRPr="00A65118" w:rsidRDefault="00A65118" w:rsidP="00A65118">
      <w:pPr>
        <w:suppressLineNumbers/>
        <w:spacing w:after="0"/>
        <w:ind w:firstLine="283"/>
        <w:rPr>
          <w:rFonts w:eastAsia="Times New Roman"/>
        </w:rPr>
      </w:pPr>
      <w:r w:rsidRPr="00A65118">
        <w:rPr>
          <w:rFonts w:eastAsia="Times New Roman"/>
          <w:b/>
        </w:rPr>
        <w:t>12</w:t>
      </w:r>
      <w:r w:rsidRPr="00A65118">
        <w:rPr>
          <w:rFonts w:eastAsia="Times New Roman"/>
        </w:rPr>
        <w:t>. ne prisent un oes</w:t>
      </w:r>
    </w:p>
    <w:sectPr w:rsidR="00A65118" w:rsidRPr="00A65118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3A1" w:rsidRDefault="005103A1" w:rsidP="00803247">
      <w:pPr>
        <w:spacing w:after="0" w:line="240" w:lineRule="auto"/>
      </w:pPr>
      <w:r>
        <w:separator/>
      </w:r>
    </w:p>
  </w:endnote>
  <w:endnote w:type="continuationSeparator" w:id="1">
    <w:p w:rsidR="005103A1" w:rsidRDefault="005103A1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3A1" w:rsidRDefault="005103A1" w:rsidP="00803247">
      <w:pPr>
        <w:spacing w:after="0" w:line="240" w:lineRule="auto"/>
      </w:pPr>
      <w:r>
        <w:separator/>
      </w:r>
    </w:p>
  </w:footnote>
  <w:footnote w:type="continuationSeparator" w:id="1">
    <w:p w:rsidR="005103A1" w:rsidRDefault="005103A1" w:rsidP="00803247">
      <w:pPr>
        <w:spacing w:after="0" w:line="240" w:lineRule="auto"/>
      </w:pPr>
      <w:r>
        <w:continuationSeparator/>
      </w:r>
    </w:p>
  </w:footnote>
  <w:footnote w:id="2">
    <w:p w:rsidR="00FD72B9" w:rsidRPr="00625DBA" w:rsidRDefault="00FD72B9" w:rsidP="00625DBA">
      <w:pPr>
        <w:pStyle w:val="Notedebasdepage"/>
        <w:ind w:firstLine="284"/>
        <w:jc w:val="both"/>
        <w:rPr>
          <w:sz w:val="22"/>
        </w:rPr>
      </w:pPr>
      <w:r w:rsidRPr="00625DBA">
        <w:rPr>
          <w:rStyle w:val="Appelnotedebasdep"/>
          <w:sz w:val="22"/>
        </w:rPr>
        <w:footnoteRef/>
      </w:r>
      <w:r w:rsidRPr="00625DBA">
        <w:rPr>
          <w:sz w:val="22"/>
        </w:rPr>
        <w:t xml:space="preserve"> L</w:t>
      </w:r>
      <w:r w:rsidR="00625DBA" w:rsidRPr="00625DBA">
        <w:rPr>
          <w:sz w:val="22"/>
        </w:rPr>
        <w:t>’</w:t>
      </w:r>
      <w:r w:rsidRPr="00625DBA">
        <w:rPr>
          <w:sz w:val="22"/>
        </w:rPr>
        <w:t>ancien français fait grand usage de ce genre d</w:t>
      </w:r>
      <w:r w:rsidR="00625DBA" w:rsidRPr="00625DBA">
        <w:rPr>
          <w:sz w:val="22"/>
        </w:rPr>
        <w:t>’</w:t>
      </w:r>
      <w:r w:rsidRPr="00625DBA">
        <w:rPr>
          <w:sz w:val="22"/>
        </w:rPr>
        <w:t>expression</w:t>
      </w:r>
      <w:r w:rsidR="00625DBA" w:rsidRPr="00625DBA">
        <w:rPr>
          <w:sz w:val="22"/>
        </w:rPr>
        <w:t xml:space="preserve"> : </w:t>
      </w:r>
      <w:r w:rsidRPr="00625DBA">
        <w:rPr>
          <w:sz w:val="22"/>
        </w:rPr>
        <w:t>ne pas estimer quelqu</w:t>
      </w:r>
      <w:r w:rsidR="00625DBA" w:rsidRPr="00625DBA">
        <w:rPr>
          <w:sz w:val="22"/>
        </w:rPr>
        <w:t>’</w:t>
      </w:r>
      <w:r w:rsidRPr="00625DBA">
        <w:rPr>
          <w:sz w:val="22"/>
        </w:rPr>
        <w:t>un ou quelque chose la valeur « d</w:t>
      </w:r>
      <w:r w:rsidR="00625DBA" w:rsidRPr="00625DBA">
        <w:rPr>
          <w:sz w:val="22"/>
        </w:rPr>
        <w:t>’</w:t>
      </w:r>
      <w:r w:rsidRPr="00625DBA">
        <w:rPr>
          <w:sz w:val="22"/>
        </w:rPr>
        <w:t>un œuf »</w:t>
      </w:r>
      <w:r w:rsidR="00625DBA" w:rsidRPr="00625DBA">
        <w:rPr>
          <w:sz w:val="22"/>
        </w:rPr>
        <w:t xml:space="preserve">, </w:t>
      </w:r>
      <w:r w:rsidRPr="00625DBA">
        <w:rPr>
          <w:sz w:val="22"/>
        </w:rPr>
        <w:t>ou « d</w:t>
      </w:r>
      <w:r w:rsidR="00625DBA" w:rsidRPr="00625DBA">
        <w:rPr>
          <w:sz w:val="22"/>
        </w:rPr>
        <w:t>’</w:t>
      </w:r>
      <w:r w:rsidRPr="00625DBA">
        <w:rPr>
          <w:sz w:val="22"/>
        </w:rPr>
        <w:t>une pomme »</w:t>
      </w:r>
      <w:r w:rsidR="00625DBA" w:rsidRPr="00625DBA">
        <w:rPr>
          <w:sz w:val="22"/>
        </w:rPr>
        <w:t xml:space="preserve">, </w:t>
      </w:r>
      <w:r w:rsidRPr="00625DBA">
        <w:rPr>
          <w:sz w:val="22"/>
        </w:rPr>
        <w:t>ou « d</w:t>
      </w:r>
      <w:r w:rsidR="00625DBA" w:rsidRPr="00625DBA">
        <w:rPr>
          <w:sz w:val="22"/>
        </w:rPr>
        <w:t>’</w:t>
      </w:r>
      <w:r w:rsidRPr="00625DBA">
        <w:rPr>
          <w:sz w:val="22"/>
        </w:rPr>
        <w:t>un bouton » – suivant les exigences de la rime.</w:t>
      </w:r>
    </w:p>
  </w:footnote>
  <w:footnote w:id="3">
    <w:p w:rsidR="00FD72B9" w:rsidRPr="00625DBA" w:rsidRDefault="00FD72B9" w:rsidP="00625DBA">
      <w:pPr>
        <w:pStyle w:val="Notedebasdepage"/>
        <w:ind w:firstLine="284"/>
        <w:jc w:val="both"/>
        <w:rPr>
          <w:sz w:val="22"/>
        </w:rPr>
      </w:pPr>
      <w:r w:rsidRPr="00625DBA">
        <w:rPr>
          <w:rStyle w:val="Appelnotedebasdep"/>
          <w:sz w:val="22"/>
        </w:rPr>
        <w:footnoteRef/>
      </w:r>
      <w:r w:rsidRPr="00625DBA">
        <w:rPr>
          <w:sz w:val="22"/>
        </w:rPr>
        <w:t xml:space="preserve"> Les cours du blé montent</w:t>
      </w:r>
      <w:r w:rsidR="00625DBA" w:rsidRPr="00625DBA">
        <w:rPr>
          <w:sz w:val="22"/>
        </w:rPr>
        <w:t xml:space="preserve">, </w:t>
      </w:r>
      <w:r w:rsidRPr="00625DBA">
        <w:rPr>
          <w:sz w:val="22"/>
        </w:rPr>
        <w:t>bien entendu</w:t>
      </w:r>
      <w:r w:rsidR="00625DBA" w:rsidRPr="00625DBA">
        <w:rPr>
          <w:sz w:val="22"/>
        </w:rPr>
        <w:t xml:space="preserve">, </w:t>
      </w:r>
      <w:r w:rsidRPr="00625DBA">
        <w:rPr>
          <w:sz w:val="22"/>
        </w:rPr>
        <w:t>pendant l</w:t>
      </w:r>
      <w:r w:rsidR="00625DBA" w:rsidRPr="00625DBA">
        <w:rPr>
          <w:sz w:val="22"/>
        </w:rPr>
        <w:t>’</w:t>
      </w:r>
      <w:r w:rsidRPr="00625DBA">
        <w:rPr>
          <w:sz w:val="22"/>
        </w:rPr>
        <w:t>hiver pour atteindre leur niveau le plus élevé à la veille de la moisson suivante. Ceux qui en avaient les moyens spécu</w:t>
      </w:r>
      <w:r w:rsidRPr="00625DBA">
        <w:rPr>
          <w:sz w:val="22"/>
        </w:rPr>
        <w:softHyphen/>
        <w:t>laient sur cette hausse en différant le plus possible la vente de leur blé. Le prêtre estime que Pâques est encore trop tôt pour vendre. Il attend jusqu</w:t>
      </w:r>
      <w:r w:rsidR="00625DBA" w:rsidRPr="00625DBA">
        <w:rPr>
          <w:sz w:val="22"/>
        </w:rPr>
        <w:t>’</w:t>
      </w:r>
      <w:r w:rsidRPr="00625DBA">
        <w:rPr>
          <w:sz w:val="22"/>
        </w:rPr>
        <w:t>à la Saint-Rémi (1</w:t>
      </w:r>
      <w:r w:rsidRPr="00625DBA">
        <w:rPr>
          <w:sz w:val="22"/>
          <w:vertAlign w:val="superscript"/>
        </w:rPr>
        <w:t>er</w:t>
      </w:r>
      <w:r w:rsidRPr="00625DBA">
        <w:rPr>
          <w:sz w:val="22"/>
        </w:rPr>
        <w:t xml:space="preserve"> octo</w:t>
      </w:r>
      <w:r w:rsidRPr="00625DBA">
        <w:rPr>
          <w:sz w:val="22"/>
        </w:rPr>
        <w:softHyphen/>
        <w:t>bre)</w:t>
      </w:r>
      <w:r w:rsidR="00625DBA" w:rsidRPr="00625DBA">
        <w:rPr>
          <w:sz w:val="22"/>
        </w:rPr>
        <w:t xml:space="preserve">, </w:t>
      </w:r>
      <w:r w:rsidRPr="00625DBA">
        <w:rPr>
          <w:sz w:val="22"/>
        </w:rPr>
        <w:t>date à laquelle</w:t>
      </w:r>
      <w:r w:rsidR="00625DBA" w:rsidRPr="00625DBA">
        <w:rPr>
          <w:sz w:val="22"/>
        </w:rPr>
        <w:t xml:space="preserve">, </w:t>
      </w:r>
      <w:r w:rsidRPr="00625DBA">
        <w:rPr>
          <w:sz w:val="22"/>
        </w:rPr>
        <w:t>la moisson faite</w:t>
      </w:r>
      <w:r w:rsidR="00625DBA" w:rsidRPr="00625DBA">
        <w:rPr>
          <w:sz w:val="22"/>
        </w:rPr>
        <w:t xml:space="preserve">, </w:t>
      </w:r>
      <w:r w:rsidRPr="00625DBA">
        <w:rPr>
          <w:sz w:val="22"/>
        </w:rPr>
        <w:t>les prix devraient avoir baissé – ce qui pourrait signifier que son excès de cupidité se retourne contre lui. Mais il faut plus vraisembla</w:t>
      </w:r>
      <w:r w:rsidRPr="00625DBA">
        <w:rPr>
          <w:sz w:val="22"/>
        </w:rPr>
        <w:softHyphen/>
        <w:t>blement entendre que dans sa malignité il spécule sur une mauvaise récolte à la suite de laquelle les prix continueront de monter. La condamnation de ce genre de spécula</w:t>
      </w:r>
      <w:r w:rsidRPr="00625DBA">
        <w:rPr>
          <w:sz w:val="22"/>
        </w:rPr>
        <w:softHyphen/>
        <w:t>tion apparaît ailleurs. Ainsi</w:t>
      </w:r>
      <w:r w:rsidR="00625DBA" w:rsidRPr="00625DBA">
        <w:rPr>
          <w:sz w:val="22"/>
        </w:rPr>
        <w:t xml:space="preserve">, </w:t>
      </w:r>
      <w:r w:rsidRPr="00625DBA">
        <w:rPr>
          <w:sz w:val="22"/>
        </w:rPr>
        <w:t xml:space="preserve">dans un </w:t>
      </w:r>
      <w:r w:rsidRPr="00625DBA">
        <w:rPr>
          <w:i/>
          <w:iCs/>
          <w:sz w:val="22"/>
        </w:rPr>
        <w:t xml:space="preserve">exemplum </w:t>
      </w:r>
      <w:r w:rsidRPr="00625DBA">
        <w:rPr>
          <w:sz w:val="22"/>
        </w:rPr>
        <w:t>de Jacques de Vitry</w:t>
      </w:r>
      <w:r w:rsidR="00625DBA" w:rsidRPr="00625DBA">
        <w:rPr>
          <w:sz w:val="22"/>
        </w:rPr>
        <w:t xml:space="preserve">, </w:t>
      </w:r>
      <w:r w:rsidRPr="00625DBA">
        <w:rPr>
          <w:sz w:val="22"/>
        </w:rPr>
        <w:t>un spéculateur se pend après une succession de bonnes récoltes (Tubach 1250).</w:t>
      </w:r>
    </w:p>
  </w:footnote>
  <w:footnote w:id="4">
    <w:p w:rsidR="008B06A4" w:rsidRPr="00625DBA" w:rsidRDefault="008B06A4" w:rsidP="00625DBA">
      <w:pPr>
        <w:pStyle w:val="Notedebasdepage"/>
        <w:ind w:firstLine="284"/>
        <w:jc w:val="both"/>
        <w:rPr>
          <w:sz w:val="22"/>
        </w:rPr>
      </w:pPr>
      <w:r w:rsidRPr="00625DBA">
        <w:rPr>
          <w:rStyle w:val="Appelnotedebasdep"/>
          <w:sz w:val="22"/>
        </w:rPr>
        <w:footnoteRef/>
      </w:r>
      <w:r w:rsidRPr="00625DBA">
        <w:rPr>
          <w:sz w:val="22"/>
        </w:rPr>
        <w:t xml:space="preserve"> L</w:t>
      </w:r>
      <w:r w:rsidR="00625DBA" w:rsidRPr="00625DBA">
        <w:rPr>
          <w:sz w:val="22"/>
        </w:rPr>
        <w:t>’</w:t>
      </w:r>
      <w:r w:rsidRPr="00625DBA">
        <w:rPr>
          <w:sz w:val="22"/>
        </w:rPr>
        <w:t>expression n</w:t>
      </w:r>
      <w:r w:rsidR="00625DBA" w:rsidRPr="00625DBA">
        <w:rPr>
          <w:sz w:val="22"/>
        </w:rPr>
        <w:t>’</w:t>
      </w:r>
      <w:r w:rsidRPr="00625DBA">
        <w:rPr>
          <w:sz w:val="22"/>
        </w:rPr>
        <w:t xml:space="preserve">est ni très naturelle ni très claire. Rutebeuf a probablement voulu faire allusion au sens juridique des termes </w:t>
      </w:r>
      <w:r w:rsidRPr="00625DBA">
        <w:rPr>
          <w:i/>
          <w:iCs/>
          <w:sz w:val="22"/>
        </w:rPr>
        <w:t xml:space="preserve">amende </w:t>
      </w:r>
      <w:r w:rsidRPr="00625DBA">
        <w:rPr>
          <w:sz w:val="22"/>
        </w:rPr>
        <w:t xml:space="preserve">et </w:t>
      </w:r>
      <w:r w:rsidRPr="00625DBA">
        <w:rPr>
          <w:i/>
          <w:iCs/>
          <w:sz w:val="22"/>
        </w:rPr>
        <w:t xml:space="preserve">defaute </w:t>
      </w:r>
      <w:r w:rsidRPr="00625DBA">
        <w:rPr>
          <w:sz w:val="22"/>
        </w:rPr>
        <w:t>(contumace)</w:t>
      </w:r>
      <w:r w:rsidR="00625DBA" w:rsidRPr="00625DBA">
        <w:rPr>
          <w:sz w:val="22"/>
        </w:rPr>
        <w:t xml:space="preserve">, </w:t>
      </w:r>
      <w:r w:rsidRPr="00625DBA">
        <w:rPr>
          <w:sz w:val="22"/>
        </w:rPr>
        <w:t>qui vient en surimpression de celui qui est le leur dans la phrase. Cf. les v. 138-9</w:t>
      </w:r>
      <w:r w:rsidR="00625DBA" w:rsidRPr="00625DBA">
        <w:rPr>
          <w:sz w:val="22"/>
        </w:rPr>
        <w:t xml:space="preserve">, </w:t>
      </w:r>
      <w:r w:rsidRPr="00625DBA">
        <w:rPr>
          <w:sz w:val="22"/>
        </w:rPr>
        <w:t>où le prêtre utilise une formule juridique (« pénitence d</w:t>
      </w:r>
      <w:r w:rsidR="00625DBA" w:rsidRPr="00625DBA">
        <w:rPr>
          <w:sz w:val="22"/>
        </w:rPr>
        <w:t>’</w:t>
      </w:r>
      <w:r w:rsidRPr="00625DBA">
        <w:rPr>
          <w:sz w:val="22"/>
        </w:rPr>
        <w:t>avoir ou de corps »).</w:t>
      </w:r>
    </w:p>
  </w:footnote>
  <w:footnote w:id="5">
    <w:p w:rsidR="008B06A4" w:rsidRPr="00625DBA" w:rsidRDefault="008B06A4" w:rsidP="00625DBA">
      <w:pPr>
        <w:pStyle w:val="Notedebasdepage"/>
        <w:ind w:firstLine="284"/>
        <w:jc w:val="both"/>
        <w:rPr>
          <w:sz w:val="22"/>
        </w:rPr>
      </w:pPr>
      <w:r w:rsidRPr="00625DBA">
        <w:rPr>
          <w:rStyle w:val="Appelnotedebasdep"/>
          <w:sz w:val="22"/>
        </w:rPr>
        <w:footnoteRef/>
      </w:r>
      <w:r w:rsidRPr="00625DBA">
        <w:rPr>
          <w:sz w:val="22"/>
        </w:rPr>
        <w:t xml:space="preserve"> La traduction ne peut rendre qu</w:t>
      </w:r>
      <w:r w:rsidR="00625DBA" w:rsidRPr="00625DBA">
        <w:rPr>
          <w:sz w:val="22"/>
        </w:rPr>
        <w:t>’</w:t>
      </w:r>
      <w:r w:rsidRPr="00625DBA">
        <w:rPr>
          <w:sz w:val="22"/>
        </w:rPr>
        <w:t xml:space="preserve">imparfaitement le jeu sur le mot </w:t>
      </w:r>
      <w:r w:rsidRPr="00625DBA">
        <w:rPr>
          <w:i/>
          <w:iCs/>
          <w:sz w:val="22"/>
        </w:rPr>
        <w:t xml:space="preserve">conseil </w:t>
      </w:r>
      <w:r w:rsidRPr="00625DBA">
        <w:rPr>
          <w:sz w:val="22"/>
        </w:rPr>
        <w:t>(temps de réflexion</w:t>
      </w:r>
      <w:r w:rsidR="00625DBA" w:rsidRPr="00625DBA">
        <w:rPr>
          <w:sz w:val="22"/>
        </w:rPr>
        <w:t xml:space="preserve">, </w:t>
      </w:r>
      <w:r w:rsidRPr="00625DBA">
        <w:rPr>
          <w:sz w:val="22"/>
        </w:rPr>
        <w:t>examen</w:t>
      </w:r>
      <w:r w:rsidR="00625DBA" w:rsidRPr="00625DBA">
        <w:rPr>
          <w:sz w:val="22"/>
        </w:rPr>
        <w:t xml:space="preserve">, </w:t>
      </w:r>
      <w:r w:rsidRPr="00625DBA">
        <w:rPr>
          <w:sz w:val="22"/>
        </w:rPr>
        <w:t>délibération) et l</w:t>
      </w:r>
      <w:r w:rsidR="00625DBA" w:rsidRPr="00625DBA">
        <w:rPr>
          <w:sz w:val="22"/>
        </w:rPr>
        <w:t>’</w:t>
      </w:r>
      <w:r w:rsidRPr="00625DBA">
        <w:rPr>
          <w:sz w:val="22"/>
        </w:rPr>
        <w:t xml:space="preserve">expression </w:t>
      </w:r>
      <w:r w:rsidRPr="00625DBA">
        <w:rPr>
          <w:i/>
          <w:sz w:val="22"/>
        </w:rPr>
        <w:t>a</w:t>
      </w:r>
      <w:r w:rsidRPr="00625DBA">
        <w:rPr>
          <w:sz w:val="22"/>
        </w:rPr>
        <w:t xml:space="preserve"> </w:t>
      </w:r>
      <w:r w:rsidRPr="00625DBA">
        <w:rPr>
          <w:i/>
          <w:iCs/>
          <w:sz w:val="22"/>
        </w:rPr>
        <w:t xml:space="preserve">conseil </w:t>
      </w:r>
      <w:r w:rsidRPr="00625DBA">
        <w:rPr>
          <w:sz w:val="22"/>
        </w:rPr>
        <w:t>(secrètement</w:t>
      </w:r>
      <w:r w:rsidR="00625DBA" w:rsidRPr="00625DBA">
        <w:rPr>
          <w:sz w:val="22"/>
        </w:rPr>
        <w:t xml:space="preserve">, </w:t>
      </w:r>
      <w:r w:rsidRPr="00625DBA">
        <w:rPr>
          <w:sz w:val="22"/>
        </w:rPr>
        <w:t>en particulier).</w:t>
      </w:r>
    </w:p>
  </w:footnote>
  <w:footnote w:id="6">
    <w:p w:rsidR="008B06A4" w:rsidRPr="00625DBA" w:rsidRDefault="008B06A4" w:rsidP="00625DBA">
      <w:pPr>
        <w:pStyle w:val="Notedebasdepage"/>
        <w:ind w:firstLine="284"/>
        <w:jc w:val="both"/>
        <w:rPr>
          <w:sz w:val="22"/>
        </w:rPr>
      </w:pPr>
      <w:r w:rsidRPr="00625DBA">
        <w:rPr>
          <w:rStyle w:val="Appelnotedebasdep"/>
          <w:sz w:val="22"/>
        </w:rPr>
        <w:footnoteRef/>
      </w:r>
      <w:r w:rsidRPr="00625DBA">
        <w:rPr>
          <w:sz w:val="22"/>
        </w:rPr>
        <w:t xml:space="preserve"> </w:t>
      </w:r>
      <w:r w:rsidRPr="00625DBA">
        <w:rPr>
          <w:i/>
          <w:iCs/>
          <w:sz w:val="22"/>
        </w:rPr>
        <w:t xml:space="preserve">Escu </w:t>
      </w:r>
      <w:r w:rsidRPr="00625DBA">
        <w:rPr>
          <w:sz w:val="22"/>
        </w:rPr>
        <w:t>(écu</w:t>
      </w:r>
      <w:r w:rsidR="00625DBA" w:rsidRPr="00625DBA">
        <w:rPr>
          <w:sz w:val="22"/>
        </w:rPr>
        <w:t xml:space="preserve">, </w:t>
      </w:r>
      <w:r w:rsidRPr="00625DBA">
        <w:rPr>
          <w:sz w:val="22"/>
        </w:rPr>
        <w:t>bouclier) employé au sens figuré signifie normalement</w:t>
      </w:r>
      <w:r w:rsidR="00625DBA" w:rsidRPr="00625DBA">
        <w:rPr>
          <w:sz w:val="22"/>
        </w:rPr>
        <w:t xml:space="preserve">, </w:t>
      </w:r>
      <w:r w:rsidRPr="00625DBA">
        <w:rPr>
          <w:sz w:val="22"/>
        </w:rPr>
        <w:t>comme il est natu</w:t>
      </w:r>
      <w:r w:rsidRPr="00625DBA">
        <w:rPr>
          <w:sz w:val="22"/>
        </w:rPr>
        <w:softHyphen/>
        <w:t>rel</w:t>
      </w:r>
      <w:r w:rsidR="00625DBA" w:rsidRPr="00625DBA">
        <w:rPr>
          <w:sz w:val="22"/>
        </w:rPr>
        <w:t xml:space="preserve">, </w:t>
      </w:r>
      <w:r w:rsidRPr="00625DBA">
        <w:rPr>
          <w:sz w:val="22"/>
        </w:rPr>
        <w:t>« protection ». Mais l</w:t>
      </w:r>
      <w:r w:rsidR="00625DBA" w:rsidRPr="00625DBA">
        <w:rPr>
          <w:sz w:val="22"/>
        </w:rPr>
        <w:t>’</w:t>
      </w:r>
      <w:r w:rsidRPr="00625DBA">
        <w:rPr>
          <w:sz w:val="22"/>
        </w:rPr>
        <w:t>âne était pour le prêtre une aide plutôt qu</w:t>
      </w:r>
      <w:r w:rsidR="00625DBA" w:rsidRPr="00625DBA">
        <w:rPr>
          <w:sz w:val="22"/>
        </w:rPr>
        <w:t>’</w:t>
      </w:r>
      <w:r w:rsidRPr="00625DBA">
        <w:rPr>
          <w:sz w:val="22"/>
        </w:rPr>
        <w:t>une protection. Cet emploi approximatif du mot pourrait confirmer que Rutebeuf entend jouer du double sens d</w:t>
      </w:r>
      <w:r w:rsidR="00625DBA" w:rsidRPr="00625DBA">
        <w:rPr>
          <w:sz w:val="22"/>
        </w:rPr>
        <w:t>’</w:t>
      </w:r>
      <w:r w:rsidRPr="00625DBA">
        <w:rPr>
          <w:sz w:val="22"/>
        </w:rPr>
        <w:t>écu</w:t>
      </w:r>
      <w:r w:rsidR="00625DBA" w:rsidRPr="00625DBA">
        <w:rPr>
          <w:sz w:val="22"/>
        </w:rPr>
        <w:t xml:space="preserve">, </w:t>
      </w:r>
      <w:r w:rsidRPr="00625DBA">
        <w:rPr>
          <w:sz w:val="22"/>
        </w:rPr>
        <w:t>arme défensive et monnaie</w:t>
      </w:r>
      <w:r w:rsidR="00625DBA" w:rsidRPr="00625DBA">
        <w:rPr>
          <w:sz w:val="22"/>
        </w:rPr>
        <w:t xml:space="preserve">, </w:t>
      </w:r>
      <w:r w:rsidRPr="00625DBA">
        <w:rPr>
          <w:sz w:val="22"/>
        </w:rPr>
        <w:t>une monnaie alors toute nouvelle – elle apparaît vers 1253 –</w:t>
      </w:r>
      <w:r w:rsidR="00625DBA" w:rsidRPr="00625DBA">
        <w:rPr>
          <w:sz w:val="22"/>
        </w:rPr>
        <w:t xml:space="preserve">, </w:t>
      </w:r>
      <w:r w:rsidRPr="00625DBA">
        <w:rPr>
          <w:sz w:val="22"/>
        </w:rPr>
        <w:t>ce qui donnait plus de relief à la plaisanterie. Le prêtre peut dire qu</w:t>
      </w:r>
      <w:r w:rsidR="00625DBA" w:rsidRPr="00625DBA">
        <w:rPr>
          <w:sz w:val="22"/>
        </w:rPr>
        <w:t>’</w:t>
      </w:r>
      <w:r w:rsidRPr="00625DBA">
        <w:rPr>
          <w:sz w:val="22"/>
        </w:rPr>
        <w:t>il avait en son âne « un bon écu » en ce que cet âne l</w:t>
      </w:r>
      <w:r w:rsidR="00625DBA" w:rsidRPr="00625DBA">
        <w:rPr>
          <w:sz w:val="22"/>
        </w:rPr>
        <w:t>’</w:t>
      </w:r>
      <w:r w:rsidRPr="00625DBA">
        <w:rPr>
          <w:sz w:val="22"/>
        </w:rPr>
        <w:t>aidait et en ce qu</w:t>
      </w:r>
      <w:r w:rsidR="00625DBA" w:rsidRPr="00625DBA">
        <w:rPr>
          <w:sz w:val="22"/>
        </w:rPr>
        <w:t>’</w:t>
      </w:r>
      <w:r w:rsidRPr="00625DBA">
        <w:rPr>
          <w:sz w:val="22"/>
        </w:rPr>
        <w:t>il lui rapportait de l</w:t>
      </w:r>
      <w:r w:rsidR="00625DBA" w:rsidRPr="00625DBA">
        <w:rPr>
          <w:sz w:val="22"/>
        </w:rPr>
        <w:t>’</w:t>
      </w:r>
      <w:r w:rsidRPr="00625DBA">
        <w:rPr>
          <w:sz w:val="22"/>
        </w:rPr>
        <w:t>argent.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2312"/>
    <w:rsid w:val="000A29F4"/>
    <w:rsid w:val="000A6A8C"/>
    <w:rsid w:val="00143330"/>
    <w:rsid w:val="001A570B"/>
    <w:rsid w:val="001C0477"/>
    <w:rsid w:val="001D5F5D"/>
    <w:rsid w:val="001E2223"/>
    <w:rsid w:val="001E7116"/>
    <w:rsid w:val="00202F21"/>
    <w:rsid w:val="00214B31"/>
    <w:rsid w:val="002208F1"/>
    <w:rsid w:val="00284F02"/>
    <w:rsid w:val="002A12AA"/>
    <w:rsid w:val="002B7B23"/>
    <w:rsid w:val="002D00DF"/>
    <w:rsid w:val="002D6102"/>
    <w:rsid w:val="002E105A"/>
    <w:rsid w:val="0032051E"/>
    <w:rsid w:val="00324D9A"/>
    <w:rsid w:val="00331F6A"/>
    <w:rsid w:val="003516BC"/>
    <w:rsid w:val="00352850"/>
    <w:rsid w:val="0038253D"/>
    <w:rsid w:val="003F427C"/>
    <w:rsid w:val="00443218"/>
    <w:rsid w:val="00473214"/>
    <w:rsid w:val="004A2FD6"/>
    <w:rsid w:val="004B71C2"/>
    <w:rsid w:val="005103A1"/>
    <w:rsid w:val="0053039B"/>
    <w:rsid w:val="00546476"/>
    <w:rsid w:val="00566ECD"/>
    <w:rsid w:val="00570AD6"/>
    <w:rsid w:val="005747EE"/>
    <w:rsid w:val="005752DB"/>
    <w:rsid w:val="005B250F"/>
    <w:rsid w:val="005C7534"/>
    <w:rsid w:val="005F0217"/>
    <w:rsid w:val="00625DBA"/>
    <w:rsid w:val="00637090"/>
    <w:rsid w:val="006530F1"/>
    <w:rsid w:val="006D5DE4"/>
    <w:rsid w:val="007339E9"/>
    <w:rsid w:val="007403E5"/>
    <w:rsid w:val="00762803"/>
    <w:rsid w:val="00787F21"/>
    <w:rsid w:val="007B0CDB"/>
    <w:rsid w:val="007B5E03"/>
    <w:rsid w:val="007C1B35"/>
    <w:rsid w:val="00801B33"/>
    <w:rsid w:val="00803247"/>
    <w:rsid w:val="00890E81"/>
    <w:rsid w:val="00892B08"/>
    <w:rsid w:val="008B06A4"/>
    <w:rsid w:val="008B19FE"/>
    <w:rsid w:val="008B7553"/>
    <w:rsid w:val="008C4B7C"/>
    <w:rsid w:val="00904547"/>
    <w:rsid w:val="009064A4"/>
    <w:rsid w:val="00927C6D"/>
    <w:rsid w:val="009B2EA5"/>
    <w:rsid w:val="00A0414B"/>
    <w:rsid w:val="00A04B4A"/>
    <w:rsid w:val="00A321CC"/>
    <w:rsid w:val="00A57907"/>
    <w:rsid w:val="00A65118"/>
    <w:rsid w:val="00A743B5"/>
    <w:rsid w:val="00A97ED6"/>
    <w:rsid w:val="00AB3D59"/>
    <w:rsid w:val="00AC6E7A"/>
    <w:rsid w:val="00AF5A2B"/>
    <w:rsid w:val="00B1035C"/>
    <w:rsid w:val="00B31206"/>
    <w:rsid w:val="00B37450"/>
    <w:rsid w:val="00B82287"/>
    <w:rsid w:val="00BF68AF"/>
    <w:rsid w:val="00C41170"/>
    <w:rsid w:val="00C65891"/>
    <w:rsid w:val="00CB29F7"/>
    <w:rsid w:val="00CC1F34"/>
    <w:rsid w:val="00CD4720"/>
    <w:rsid w:val="00CF403E"/>
    <w:rsid w:val="00D10091"/>
    <w:rsid w:val="00D63106"/>
    <w:rsid w:val="00D978C4"/>
    <w:rsid w:val="00DD4CBB"/>
    <w:rsid w:val="00E46BB1"/>
    <w:rsid w:val="00E65E98"/>
    <w:rsid w:val="00E83E11"/>
    <w:rsid w:val="00EA3358"/>
    <w:rsid w:val="00EA479E"/>
    <w:rsid w:val="00EA7FE2"/>
    <w:rsid w:val="00EB37E7"/>
    <w:rsid w:val="00EB6860"/>
    <w:rsid w:val="00EE5583"/>
    <w:rsid w:val="00F04DE7"/>
    <w:rsid w:val="00F11B36"/>
    <w:rsid w:val="00F2115D"/>
    <w:rsid w:val="00F41CF3"/>
    <w:rsid w:val="00F609C3"/>
    <w:rsid w:val="00FD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871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63</cp:revision>
  <dcterms:created xsi:type="dcterms:W3CDTF">2010-03-14T14:48:00Z</dcterms:created>
  <dcterms:modified xsi:type="dcterms:W3CDTF">2010-07-22T13:30:00Z</dcterms:modified>
</cp:coreProperties>
</file>