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F2" w:rsidRDefault="006479F2" w:rsidP="006479F2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rPr>
          <w:i/>
        </w:rPr>
        <w:t>Œuvres complètes de Rutebeuf</w:t>
      </w:r>
      <w:r w:rsidRPr="008A5451">
        <w:rPr>
          <w:i/>
        </w:rPr>
        <w:t xml:space="preserve">, </w:t>
      </w:r>
      <w:r w:rsidRPr="0051247B">
        <w:rPr>
          <w:rFonts w:eastAsia="Times New Roman" w:cs="Times New Roman"/>
          <w:i/>
        </w:rPr>
        <w:t>texte établi, traduit, annoté et présenté avec variantes par Michel Zink</w:t>
      </w:r>
      <w:r w:rsidRPr="0051247B">
        <w:t>,</w:t>
      </w:r>
      <w:r>
        <w:t xml:space="preserve"> </w:t>
      </w:r>
    </w:p>
    <w:p w:rsidR="006479F2" w:rsidRDefault="006479F2" w:rsidP="006479F2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M. </w:t>
      </w:r>
      <w:r>
        <w:rPr>
          <w:smallCaps/>
        </w:rPr>
        <w:t>Zink</w:t>
      </w:r>
      <w:r>
        <w:t xml:space="preserve">, 1990 : Paris, Garnier, vol. </w:t>
      </w:r>
      <w:r w:rsidR="00A518B3">
        <w:t>2</w:t>
      </w:r>
      <w:r>
        <w:t>, pp. 254-260.</w:t>
      </w:r>
    </w:p>
    <w:p w:rsidR="006479F2" w:rsidRDefault="00B77C73" w:rsidP="006479F2">
      <w:pPr>
        <w:suppressLineNumbers/>
        <w:spacing w:after="0"/>
        <w:rPr>
          <w:rFonts w:eastAsia="Times New Roman"/>
          <w:b/>
          <w:iCs/>
          <w:sz w:val="32"/>
        </w:rPr>
      </w:pPr>
      <w:r w:rsidRPr="006479F2">
        <w:rPr>
          <w:rFonts w:eastAsia="Times New Roman"/>
          <w:b/>
          <w:iCs/>
          <w:sz w:val="32"/>
        </w:rPr>
        <w:t xml:space="preserve">CI ENCOUMENCE LA DESPUTISONS DE CHARLOT </w:t>
      </w:r>
    </w:p>
    <w:p w:rsidR="002C05FB" w:rsidRPr="006479F2" w:rsidRDefault="00B77C73" w:rsidP="006479F2">
      <w:pPr>
        <w:suppressLineNumbers/>
        <w:spacing w:after="0"/>
        <w:rPr>
          <w:rFonts w:eastAsia="Times New Roman"/>
          <w:b/>
          <w:sz w:val="32"/>
        </w:rPr>
      </w:pPr>
      <w:r w:rsidRPr="006479F2">
        <w:rPr>
          <w:rFonts w:eastAsia="Times New Roman"/>
          <w:b/>
          <w:iCs/>
          <w:sz w:val="32"/>
        </w:rPr>
        <w:t>ET DOU BARBIER DE MELEUN</w:t>
      </w:r>
      <w:r w:rsidRPr="006479F2">
        <w:rPr>
          <w:rFonts w:eastAsia="Times New Roman"/>
          <w:b/>
          <w:sz w:val="32"/>
        </w:rPr>
        <w:t xml:space="preserve"> </w:t>
      </w:r>
    </w:p>
    <w:p w:rsidR="00B77C73" w:rsidRPr="00B77C73" w:rsidRDefault="00B77C73" w:rsidP="00B77C73">
      <w:pPr>
        <w:suppressLineNumbers/>
        <w:spacing w:after="0"/>
        <w:ind w:firstLine="283"/>
        <w:rPr>
          <w:rFonts w:eastAsia="Times New Roman"/>
        </w:rPr>
      </w:pPr>
    </w:p>
    <w:p w:rsidR="002C05FB" w:rsidRPr="00A518B3" w:rsidRDefault="002C05FB" w:rsidP="00B77C73">
      <w:pPr>
        <w:suppressLineNumbers/>
        <w:spacing w:after="0"/>
        <w:ind w:firstLine="283"/>
        <w:rPr>
          <w:rFonts w:eastAsia="Times New Roman"/>
        </w:rPr>
      </w:pPr>
      <w:r w:rsidRPr="00A518B3">
        <w:rPr>
          <w:rFonts w:eastAsia="Times New Roman"/>
        </w:rPr>
        <w:t>I</w:t>
      </w:r>
    </w:p>
    <w:p w:rsidR="002C05FB" w:rsidRPr="00A518B3" w:rsidRDefault="002C05FB" w:rsidP="00C42598">
      <w:pPr>
        <w:spacing w:after="0"/>
        <w:ind w:firstLine="283"/>
        <w:rPr>
          <w:rFonts w:eastAsia="Times New Roman"/>
        </w:rPr>
      </w:pPr>
      <w:r w:rsidRPr="00A518B3">
        <w:rPr>
          <w:rFonts w:eastAsia="Times New Roman"/>
        </w:rPr>
        <w:t>L</w:t>
      </w:r>
      <w:r w:rsidR="00935142" w:rsidRPr="00A518B3">
        <w:rPr>
          <w:rFonts w:eastAsia="Times New Roman"/>
        </w:rPr>
        <w:t>’</w:t>
      </w:r>
      <w:r w:rsidRPr="00A518B3">
        <w:rPr>
          <w:rFonts w:eastAsia="Times New Roman"/>
        </w:rPr>
        <w:t>autrier .I. jor joeir m</w:t>
      </w:r>
      <w:r w:rsidR="00935142" w:rsidRPr="00A518B3">
        <w:rPr>
          <w:rFonts w:eastAsia="Times New Roman"/>
        </w:rPr>
        <w:t>’</w:t>
      </w:r>
      <w:r w:rsidRPr="00A518B3">
        <w:rPr>
          <w:rFonts w:eastAsia="Times New Roman"/>
        </w:rPr>
        <w:t>aloie</w:t>
      </w:r>
    </w:p>
    <w:p w:rsidR="002C05FB" w:rsidRPr="00C42598" w:rsidRDefault="002C05FB" w:rsidP="00C42598">
      <w:pPr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t>Devers l</w:t>
      </w:r>
      <w:r w:rsidR="00935142">
        <w:rPr>
          <w:rFonts w:eastAsia="Times New Roman"/>
        </w:rPr>
        <w:t>’</w:t>
      </w:r>
      <w:r w:rsidRPr="00C42598">
        <w:rPr>
          <w:rFonts w:eastAsia="Times New Roman"/>
        </w:rPr>
        <w:t>Ausuerrois saint Germain</w:t>
      </w:r>
    </w:p>
    <w:p w:rsidR="002C05FB" w:rsidRPr="00C42598" w:rsidRDefault="002C05FB" w:rsidP="00C42598">
      <w:pPr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t>Plus marin que je ne soloie</w:t>
      </w:r>
      <w:r w:rsidR="00935142">
        <w:rPr>
          <w:rFonts w:eastAsia="Times New Roman"/>
        </w:rPr>
        <w:t xml:space="preserve">, </w:t>
      </w:r>
    </w:p>
    <w:p w:rsidR="002C05FB" w:rsidRPr="00C42598" w:rsidRDefault="002C05FB" w:rsidP="00C42598">
      <w:pPr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t>Qui ne lief pas volentiers main.</w:t>
      </w:r>
    </w:p>
    <w:p w:rsidR="002C05FB" w:rsidRPr="00C42598" w:rsidRDefault="002C05FB" w:rsidP="00C42598">
      <w:pPr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t>Si vis Charlot enmi ma voie</w:t>
      </w:r>
    </w:p>
    <w:p w:rsidR="002C05FB" w:rsidRPr="00C42598" w:rsidRDefault="002C05FB" w:rsidP="00C42598">
      <w:pPr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t>Qui le Barbier tint par la main</w:t>
      </w:r>
      <w:r w:rsidR="00935142">
        <w:rPr>
          <w:rFonts w:eastAsia="Times New Roman"/>
        </w:rPr>
        <w:t xml:space="preserve">, </w:t>
      </w:r>
    </w:p>
    <w:p w:rsidR="002C05FB" w:rsidRPr="00C42598" w:rsidRDefault="002C05FB" w:rsidP="00C42598">
      <w:pPr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t>Et bien monstroient toute voie</w:t>
      </w:r>
    </w:p>
    <w:p w:rsidR="002C05FB" w:rsidRPr="00C42598" w:rsidRDefault="002C05FB" w:rsidP="00C42598">
      <w:pPr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t>Qu</w:t>
      </w:r>
      <w:r w:rsidR="00935142">
        <w:rPr>
          <w:rFonts w:eastAsia="Times New Roman"/>
        </w:rPr>
        <w:t>’</w:t>
      </w:r>
      <w:r w:rsidRPr="00C42598">
        <w:rPr>
          <w:rFonts w:eastAsia="Times New Roman"/>
        </w:rPr>
        <w:t>il n</w:t>
      </w:r>
      <w:r w:rsidR="00935142">
        <w:rPr>
          <w:rFonts w:eastAsia="Times New Roman"/>
        </w:rPr>
        <w:t>’</w:t>
      </w:r>
      <w:r w:rsidRPr="00C42598">
        <w:rPr>
          <w:rFonts w:eastAsia="Times New Roman"/>
        </w:rPr>
        <w:t>ierent pas couzin germain.</w:t>
      </w:r>
    </w:p>
    <w:p w:rsidR="002C05FB" w:rsidRPr="00C42598" w:rsidRDefault="002C05FB" w:rsidP="00B77C73">
      <w:pPr>
        <w:suppressLineNumbers/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t>II</w:t>
      </w:r>
    </w:p>
    <w:p w:rsidR="002C05FB" w:rsidRPr="00C42598" w:rsidRDefault="002C05FB" w:rsidP="00C42598">
      <w:pPr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t>Il se disoient vilonie</w:t>
      </w:r>
    </w:p>
    <w:p w:rsidR="002C05FB" w:rsidRPr="00C42598" w:rsidRDefault="002C05FB" w:rsidP="00C42598">
      <w:pPr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t>Et se getoient gas de voir</w:t>
      </w:r>
      <w:r w:rsidR="00935142">
        <w:rPr>
          <w:rFonts w:eastAsia="Times New Roman"/>
        </w:rPr>
        <w:t xml:space="preserve"> : </w:t>
      </w:r>
    </w:p>
    <w:p w:rsidR="002C05FB" w:rsidRPr="00C42598" w:rsidRDefault="000D53F6" w:rsidP="00C42598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« </w:t>
      </w:r>
      <w:r w:rsidR="002C05FB" w:rsidRPr="00C42598">
        <w:rPr>
          <w:rFonts w:eastAsia="Times New Roman"/>
        </w:rPr>
        <w:t>Charlot</w:t>
      </w:r>
      <w:r w:rsidR="00935142">
        <w:rPr>
          <w:rFonts w:eastAsia="Times New Roman"/>
        </w:rPr>
        <w:t xml:space="preserve">, </w:t>
      </w:r>
      <w:r w:rsidR="002C05FB" w:rsidRPr="00C42598">
        <w:rPr>
          <w:rFonts w:eastAsia="Times New Roman"/>
        </w:rPr>
        <w:t>tu vas en compaignie</w:t>
      </w:r>
    </w:p>
    <w:p w:rsidR="002C05FB" w:rsidRPr="00A26887" w:rsidRDefault="002C05FB" w:rsidP="00C42598">
      <w:pPr>
        <w:spacing w:after="0"/>
        <w:ind w:firstLine="283"/>
        <w:rPr>
          <w:rFonts w:eastAsia="Times New Roman"/>
          <w:i/>
        </w:rPr>
      </w:pPr>
      <w:r w:rsidRPr="00C42598">
        <w:rPr>
          <w:rFonts w:eastAsia="Times New Roman"/>
        </w:rPr>
        <w:t>Por crestientei desouvoir.</w:t>
      </w:r>
      <w:r w:rsidR="00A26887">
        <w:rPr>
          <w:rFonts w:eastAsia="Times New Roman"/>
        </w:rPr>
        <w:t xml:space="preserve"> </w:t>
      </w:r>
      <w:r w:rsidR="00A26887">
        <w:rPr>
          <w:rFonts w:eastAsia="Times New Roman"/>
          <w:i/>
        </w:rPr>
        <w:t>f. 6 r° 1</w:t>
      </w:r>
    </w:p>
    <w:p w:rsidR="002C05FB" w:rsidRPr="00C42598" w:rsidRDefault="002C05FB" w:rsidP="00C42598">
      <w:pPr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t>C</w:t>
      </w:r>
      <w:r w:rsidR="00935142">
        <w:rPr>
          <w:rFonts w:eastAsia="Times New Roman"/>
        </w:rPr>
        <w:t>’</w:t>
      </w:r>
      <w:r w:rsidRPr="00C42598">
        <w:rPr>
          <w:rFonts w:eastAsia="Times New Roman"/>
        </w:rPr>
        <w:t>est traÿsons et felonie</w:t>
      </w:r>
      <w:r w:rsidR="00935142">
        <w:rPr>
          <w:rFonts w:eastAsia="Times New Roman"/>
        </w:rPr>
        <w:t xml:space="preserve">, </w:t>
      </w:r>
    </w:p>
    <w:p w:rsidR="002C05FB" w:rsidRPr="00C42598" w:rsidRDefault="002C05FB" w:rsidP="00C42598">
      <w:pPr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t>Ce puet chacuns aparsouvoir.</w:t>
      </w:r>
    </w:p>
    <w:p w:rsidR="002C05FB" w:rsidRPr="00C42598" w:rsidRDefault="002C05FB" w:rsidP="00C42598">
      <w:pPr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t>La toie lois soit la honie</w:t>
      </w:r>
      <w:r w:rsidR="00935142">
        <w:rPr>
          <w:rFonts w:eastAsia="Times New Roman"/>
        </w:rPr>
        <w:t xml:space="preserve"> ! </w:t>
      </w:r>
    </w:p>
    <w:p w:rsidR="002C05FB" w:rsidRPr="00C42598" w:rsidRDefault="002C05FB" w:rsidP="00C42598">
      <w:pPr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t>Tu n</w:t>
      </w:r>
      <w:r w:rsidR="00935142">
        <w:rPr>
          <w:rFonts w:eastAsia="Times New Roman"/>
        </w:rPr>
        <w:t>’</w:t>
      </w:r>
      <w:r w:rsidRPr="00C42598">
        <w:rPr>
          <w:rFonts w:eastAsia="Times New Roman"/>
        </w:rPr>
        <w:t>en as point</w:t>
      </w:r>
      <w:r w:rsidR="00935142">
        <w:rPr>
          <w:rFonts w:eastAsia="Times New Roman"/>
        </w:rPr>
        <w:t xml:space="preserve">, </w:t>
      </w:r>
      <w:r w:rsidRPr="00C42598">
        <w:rPr>
          <w:rFonts w:eastAsia="Times New Roman"/>
        </w:rPr>
        <w:t>au dire voir.</w:t>
      </w:r>
      <w:r w:rsidR="000D53F6">
        <w:rPr>
          <w:rFonts w:eastAsia="Times New Roman"/>
        </w:rPr>
        <w:t> »</w:t>
      </w:r>
    </w:p>
    <w:p w:rsidR="002C05FB" w:rsidRPr="00C42598" w:rsidRDefault="002C05FB" w:rsidP="00B77C73">
      <w:pPr>
        <w:suppressLineNumbers/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t>III</w:t>
      </w:r>
    </w:p>
    <w:p w:rsidR="002C05FB" w:rsidRPr="00C42598" w:rsidRDefault="00223BDE" w:rsidP="00C42598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—</w:t>
      </w:r>
      <w:r w:rsidR="002C05FB" w:rsidRPr="00C42598">
        <w:rPr>
          <w:rFonts w:eastAsia="Times New Roman"/>
        </w:rPr>
        <w:t xml:space="preserve"> Barbier</w:t>
      </w:r>
      <w:r w:rsidR="00935142">
        <w:rPr>
          <w:rFonts w:eastAsia="Times New Roman"/>
        </w:rPr>
        <w:t xml:space="preserve">, </w:t>
      </w:r>
      <w:r w:rsidR="002C05FB" w:rsidRPr="00C42598">
        <w:rPr>
          <w:rFonts w:eastAsia="Times New Roman"/>
        </w:rPr>
        <w:t>foi que doi la banlive</w:t>
      </w:r>
    </w:p>
    <w:p w:rsidR="002C05FB" w:rsidRPr="00C42598" w:rsidRDefault="002C05FB" w:rsidP="00C42598">
      <w:pPr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t>Ou vos aveiz votre repaire</w:t>
      </w:r>
      <w:r w:rsidR="00935142">
        <w:rPr>
          <w:rFonts w:eastAsia="Times New Roman"/>
        </w:rPr>
        <w:t xml:space="preserve">, </w:t>
      </w:r>
    </w:p>
    <w:p w:rsidR="002C05FB" w:rsidRPr="00C42598" w:rsidRDefault="002C05FB" w:rsidP="00C42598">
      <w:pPr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t>Vous aveiz une goute vive</w:t>
      </w:r>
      <w:r w:rsidR="00935142">
        <w:rPr>
          <w:rFonts w:eastAsia="Times New Roman"/>
        </w:rPr>
        <w:t xml:space="preserve"> : </w:t>
      </w:r>
    </w:p>
    <w:p w:rsidR="002C05FB" w:rsidRPr="00C42598" w:rsidRDefault="002C05FB" w:rsidP="00C42598">
      <w:pPr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t>Jamais n</w:t>
      </w:r>
      <w:r w:rsidR="00935142">
        <w:rPr>
          <w:rFonts w:eastAsia="Times New Roman"/>
        </w:rPr>
        <w:t>’</w:t>
      </w:r>
      <w:r w:rsidRPr="00C42598">
        <w:rPr>
          <w:rFonts w:eastAsia="Times New Roman"/>
        </w:rPr>
        <w:t>iert jors qu</w:t>
      </w:r>
      <w:r w:rsidR="00935142">
        <w:rPr>
          <w:rFonts w:eastAsia="Times New Roman"/>
        </w:rPr>
        <w:t>’</w:t>
      </w:r>
      <w:r w:rsidRPr="00C42598">
        <w:rPr>
          <w:rFonts w:eastAsia="Times New Roman"/>
        </w:rPr>
        <w:t>il ne vous paire.</w:t>
      </w:r>
    </w:p>
    <w:p w:rsidR="002C05FB" w:rsidRPr="00C42598" w:rsidRDefault="002C05FB" w:rsidP="00C42598">
      <w:pPr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t>Sains Ladres</w:t>
      </w:r>
      <w:r w:rsidR="00935142">
        <w:rPr>
          <w:rStyle w:val="Appelnotedebasdep"/>
          <w:rFonts w:eastAsia="Times New Roman"/>
        </w:rPr>
        <w:footnoteReference w:id="2"/>
      </w:r>
      <w:r w:rsidRPr="00C42598">
        <w:rPr>
          <w:rFonts w:eastAsia="Times New Roman"/>
        </w:rPr>
        <w:t xml:space="preserve"> at rompu la trive</w:t>
      </w:r>
      <w:r w:rsidR="00935142">
        <w:rPr>
          <w:rFonts w:eastAsia="Times New Roman"/>
        </w:rPr>
        <w:t xml:space="preserve">, </w:t>
      </w:r>
    </w:p>
    <w:p w:rsidR="002C05FB" w:rsidRPr="00C42598" w:rsidRDefault="002C05FB" w:rsidP="00C42598">
      <w:pPr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t>Si vos at feru ou viaire.</w:t>
      </w:r>
    </w:p>
    <w:p w:rsidR="002C05FB" w:rsidRPr="00C42598" w:rsidRDefault="002C05FB" w:rsidP="00C42598">
      <w:pPr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t>Pour ce que ciz maux vous eschive</w:t>
      </w:r>
      <w:r w:rsidR="00935142">
        <w:rPr>
          <w:rFonts w:eastAsia="Times New Roman"/>
        </w:rPr>
        <w:t xml:space="preserve">, </w:t>
      </w:r>
    </w:p>
    <w:p w:rsidR="002C05FB" w:rsidRPr="00C42598" w:rsidRDefault="002C05FB" w:rsidP="00C42598">
      <w:pPr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t>Ne requireiz mais saintuaire.</w:t>
      </w:r>
      <w:r w:rsidR="000D53F6">
        <w:rPr>
          <w:rFonts w:eastAsia="Times New Roman"/>
        </w:rPr>
        <w:t> »</w:t>
      </w:r>
    </w:p>
    <w:p w:rsidR="002C05FB" w:rsidRPr="00C42598" w:rsidRDefault="002C05FB" w:rsidP="00B77C73">
      <w:pPr>
        <w:suppressLineNumbers/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t>IV</w:t>
      </w:r>
    </w:p>
    <w:p w:rsidR="002C05FB" w:rsidRPr="00C42598" w:rsidRDefault="00223BDE" w:rsidP="00C42598">
      <w:pPr>
        <w:spacing w:after="0"/>
        <w:ind w:firstLine="283"/>
        <w:rPr>
          <w:rFonts w:eastAsia="Times New Roman"/>
        </w:rPr>
      </w:pPr>
      <w:r w:rsidRPr="00223BDE">
        <w:rPr>
          <w:rFonts w:eastAsia="Times New Roman"/>
        </w:rPr>
        <w:t>—</w:t>
      </w:r>
      <w:r w:rsidR="002C05FB" w:rsidRPr="00C42598">
        <w:rPr>
          <w:rFonts w:eastAsia="Times New Roman"/>
        </w:rPr>
        <w:t xml:space="preserve"> Challot</w:t>
      </w:r>
      <w:r w:rsidR="00935142">
        <w:rPr>
          <w:rFonts w:eastAsia="Times New Roman"/>
        </w:rPr>
        <w:t xml:space="preserve">, </w:t>
      </w:r>
      <w:r w:rsidR="002C05FB" w:rsidRPr="00C42598">
        <w:rPr>
          <w:rFonts w:eastAsia="Times New Roman"/>
        </w:rPr>
        <w:t>foi que doi sainte Jame</w:t>
      </w:r>
      <w:r w:rsidR="00935142">
        <w:rPr>
          <w:rStyle w:val="Appelnotedebasdep"/>
          <w:rFonts w:eastAsia="Times New Roman"/>
        </w:rPr>
        <w:footnoteReference w:id="3"/>
      </w:r>
      <w:r w:rsidR="00935142">
        <w:rPr>
          <w:rFonts w:eastAsia="Times New Roman"/>
        </w:rPr>
        <w:t xml:space="preserve">, </w:t>
      </w:r>
    </w:p>
    <w:p w:rsidR="002C05FB" w:rsidRPr="00C42598" w:rsidRDefault="002C05FB" w:rsidP="00C42598">
      <w:pPr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lastRenderedPageBreak/>
        <w:t>Vos aveiz oan fame prise</w:t>
      </w:r>
      <w:r w:rsidR="00935142">
        <w:rPr>
          <w:rFonts w:eastAsia="Times New Roman"/>
        </w:rPr>
        <w:t xml:space="preserve"> : </w:t>
      </w:r>
    </w:p>
    <w:p w:rsidR="002C05FB" w:rsidRPr="00C42598" w:rsidRDefault="002C05FB" w:rsidP="00C42598">
      <w:pPr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t>Est ce celonc la loi esclame</w:t>
      </w:r>
    </w:p>
    <w:p w:rsidR="002C05FB" w:rsidRPr="00C42598" w:rsidRDefault="002C05FB" w:rsidP="00C42598">
      <w:pPr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t>Que Caÿphas</w:t>
      </w:r>
      <w:r w:rsidR="00935142">
        <w:rPr>
          <w:rStyle w:val="Appelnotedebasdep"/>
          <w:rFonts w:eastAsia="Times New Roman"/>
        </w:rPr>
        <w:footnoteReference w:id="4"/>
      </w:r>
      <w:r w:rsidRPr="00C42598">
        <w:rPr>
          <w:rFonts w:eastAsia="Times New Roman"/>
        </w:rPr>
        <w:t xml:space="preserve"> vos at aprise</w:t>
      </w:r>
      <w:r w:rsidR="00935142">
        <w:rPr>
          <w:rFonts w:eastAsia="Times New Roman"/>
        </w:rPr>
        <w:t xml:space="preserve"> ? </w:t>
      </w:r>
    </w:p>
    <w:p w:rsidR="002C05FB" w:rsidRPr="00C42598" w:rsidRDefault="002C05FB" w:rsidP="00C42598">
      <w:pPr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t>Vos creez autant Notre Dame</w:t>
      </w:r>
      <w:r w:rsidR="00935142">
        <w:rPr>
          <w:rFonts w:eastAsia="Times New Roman"/>
        </w:rPr>
        <w:t xml:space="preserve">, </w:t>
      </w:r>
    </w:p>
    <w:p w:rsidR="002C05FB" w:rsidRPr="00C42598" w:rsidRDefault="002C05FB" w:rsidP="00C42598">
      <w:pPr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t>Ou virginitez n</w:t>
      </w:r>
      <w:r w:rsidR="00935142">
        <w:rPr>
          <w:rFonts w:eastAsia="Times New Roman"/>
        </w:rPr>
        <w:t>’</w:t>
      </w:r>
      <w:r w:rsidRPr="00C42598">
        <w:rPr>
          <w:rFonts w:eastAsia="Times New Roman"/>
        </w:rPr>
        <w:t>est maumise</w:t>
      </w:r>
      <w:r w:rsidR="00935142">
        <w:rPr>
          <w:rFonts w:eastAsia="Times New Roman"/>
        </w:rPr>
        <w:t xml:space="preserve">, </w:t>
      </w:r>
    </w:p>
    <w:p w:rsidR="002C05FB" w:rsidRPr="00C42598" w:rsidRDefault="002C05FB" w:rsidP="00C42598">
      <w:pPr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t>Com je croi c</w:t>
      </w:r>
      <w:r w:rsidR="00935142">
        <w:rPr>
          <w:rFonts w:eastAsia="Times New Roman"/>
        </w:rPr>
        <w:t>’</w:t>
      </w:r>
      <w:r w:rsidRPr="00C42598">
        <w:rPr>
          <w:rFonts w:eastAsia="Times New Roman"/>
        </w:rPr>
        <w:t>uns asnes ait arme.</w:t>
      </w:r>
    </w:p>
    <w:p w:rsidR="002C05FB" w:rsidRPr="00C42598" w:rsidRDefault="002C05FB" w:rsidP="00C42598">
      <w:pPr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t>Vous n</w:t>
      </w:r>
      <w:r w:rsidR="00935142">
        <w:rPr>
          <w:rFonts w:eastAsia="Times New Roman"/>
        </w:rPr>
        <w:t>’</w:t>
      </w:r>
      <w:r w:rsidRPr="00C42598">
        <w:rPr>
          <w:rFonts w:eastAsia="Times New Roman"/>
        </w:rPr>
        <w:t>amez Dieu ne sainte Eglise.</w:t>
      </w:r>
      <w:r w:rsidR="000D53F6">
        <w:rPr>
          <w:rFonts w:eastAsia="Times New Roman"/>
        </w:rPr>
        <w:t> »</w:t>
      </w:r>
    </w:p>
    <w:p w:rsidR="002C05FB" w:rsidRPr="00C42598" w:rsidRDefault="002C05FB" w:rsidP="00B77C73">
      <w:pPr>
        <w:suppressLineNumbers/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t>V</w:t>
      </w:r>
    </w:p>
    <w:p w:rsidR="002C05FB" w:rsidRPr="00C42598" w:rsidRDefault="00223BDE" w:rsidP="00C42598">
      <w:pPr>
        <w:spacing w:after="0"/>
        <w:ind w:firstLine="283"/>
        <w:rPr>
          <w:rFonts w:eastAsia="Times New Roman"/>
        </w:rPr>
      </w:pPr>
      <w:r w:rsidRPr="00223BDE">
        <w:rPr>
          <w:rFonts w:eastAsia="Times New Roman"/>
        </w:rPr>
        <w:t>—</w:t>
      </w:r>
      <w:r w:rsidR="002C05FB" w:rsidRPr="00C42598">
        <w:rPr>
          <w:rFonts w:eastAsia="Times New Roman"/>
        </w:rPr>
        <w:t xml:space="preserve"> Barbier sens rasoir</w:t>
      </w:r>
      <w:r w:rsidR="00935142">
        <w:rPr>
          <w:rFonts w:eastAsia="Times New Roman"/>
        </w:rPr>
        <w:t xml:space="preserve">, </w:t>
      </w:r>
      <w:r w:rsidR="002C05FB" w:rsidRPr="00C42598">
        <w:rPr>
          <w:rFonts w:eastAsia="Times New Roman"/>
        </w:rPr>
        <w:t>cens cizailles</w:t>
      </w:r>
      <w:r w:rsidR="00935142">
        <w:rPr>
          <w:rFonts w:eastAsia="Times New Roman"/>
        </w:rPr>
        <w:t xml:space="preserve">, </w:t>
      </w:r>
    </w:p>
    <w:p w:rsidR="002C05FB" w:rsidRPr="00C42598" w:rsidRDefault="002C05FB" w:rsidP="00C42598">
      <w:pPr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t>Or ne seiz raoignier ne reire.</w:t>
      </w:r>
    </w:p>
    <w:p w:rsidR="002C05FB" w:rsidRPr="00C42598" w:rsidRDefault="002C05FB" w:rsidP="00C42598">
      <w:pPr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t>Tu n</w:t>
      </w:r>
      <w:r w:rsidR="00935142">
        <w:rPr>
          <w:rFonts w:eastAsia="Times New Roman"/>
        </w:rPr>
        <w:t>’</w:t>
      </w:r>
      <w:r w:rsidRPr="00C42598">
        <w:rPr>
          <w:rFonts w:eastAsia="Times New Roman"/>
        </w:rPr>
        <w:t>as ne bacins ne toailles</w:t>
      </w:r>
    </w:p>
    <w:p w:rsidR="002C05FB" w:rsidRPr="00C42598" w:rsidRDefault="002C05FB" w:rsidP="00C42598">
      <w:pPr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t>Ne de quoi chauffeir yaue cleire.</w:t>
      </w:r>
    </w:p>
    <w:p w:rsidR="002C05FB" w:rsidRPr="00C42598" w:rsidRDefault="002C05FB" w:rsidP="00C42598">
      <w:pPr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t>Il n</w:t>
      </w:r>
      <w:r w:rsidR="00935142">
        <w:rPr>
          <w:rFonts w:eastAsia="Times New Roman"/>
        </w:rPr>
        <w:t>’</w:t>
      </w:r>
      <w:r w:rsidRPr="00C42598">
        <w:rPr>
          <w:rFonts w:eastAsia="Times New Roman"/>
        </w:rPr>
        <w:t>est riens nee que tu vailles</w:t>
      </w:r>
    </w:p>
    <w:p w:rsidR="002C05FB" w:rsidRPr="00C42598" w:rsidRDefault="002C05FB" w:rsidP="00C42598">
      <w:pPr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t>Fors a dire parole ameire.</w:t>
      </w:r>
    </w:p>
    <w:p w:rsidR="002C05FB" w:rsidRPr="00C42598" w:rsidRDefault="002C05FB" w:rsidP="00C42598">
      <w:pPr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t>S</w:t>
      </w:r>
      <w:r w:rsidR="00935142">
        <w:rPr>
          <w:rFonts w:eastAsia="Times New Roman"/>
        </w:rPr>
        <w:t>’</w:t>
      </w:r>
      <w:r w:rsidRPr="00C42598">
        <w:rPr>
          <w:rFonts w:eastAsia="Times New Roman"/>
        </w:rPr>
        <w:t>outre meir fuz</w:t>
      </w:r>
      <w:r w:rsidR="00935142">
        <w:rPr>
          <w:rFonts w:eastAsia="Times New Roman"/>
        </w:rPr>
        <w:t xml:space="preserve">, </w:t>
      </w:r>
      <w:r w:rsidRPr="00C42598">
        <w:rPr>
          <w:rFonts w:eastAsia="Times New Roman"/>
        </w:rPr>
        <w:t>ancor i ailles</w:t>
      </w:r>
      <w:r w:rsidR="00935142">
        <w:rPr>
          <w:rFonts w:eastAsia="Times New Roman"/>
        </w:rPr>
        <w:t xml:space="preserve">, </w:t>
      </w:r>
    </w:p>
    <w:p w:rsidR="002C05FB" w:rsidRPr="00C42598" w:rsidRDefault="002C05FB" w:rsidP="00C42598">
      <w:pPr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t>Et fai proesce qu</w:t>
      </w:r>
      <w:r w:rsidR="00935142">
        <w:rPr>
          <w:rFonts w:eastAsia="Times New Roman"/>
        </w:rPr>
        <w:t>’</w:t>
      </w:r>
      <w:r w:rsidRPr="00C42598">
        <w:rPr>
          <w:rFonts w:eastAsia="Times New Roman"/>
        </w:rPr>
        <w:t>il i peire</w:t>
      </w:r>
      <w:r w:rsidR="00935142">
        <w:rPr>
          <w:rStyle w:val="Appelnotedebasdep"/>
          <w:rFonts w:eastAsia="Times New Roman"/>
        </w:rPr>
        <w:footnoteReference w:id="5"/>
      </w:r>
      <w:r w:rsidRPr="00C42598">
        <w:rPr>
          <w:rFonts w:eastAsia="Times New Roman"/>
        </w:rPr>
        <w:t>.</w:t>
      </w:r>
      <w:r w:rsidR="000D53F6">
        <w:rPr>
          <w:rFonts w:eastAsia="Times New Roman"/>
        </w:rPr>
        <w:t> »</w:t>
      </w:r>
    </w:p>
    <w:p w:rsidR="002C05FB" w:rsidRPr="00C42598" w:rsidRDefault="002C05FB" w:rsidP="00B77C73">
      <w:pPr>
        <w:suppressLineNumbers/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t>VI</w:t>
      </w:r>
    </w:p>
    <w:p w:rsidR="002C05FB" w:rsidRPr="00C42598" w:rsidRDefault="00223BDE" w:rsidP="00C42598">
      <w:pPr>
        <w:spacing w:after="0"/>
        <w:ind w:firstLine="283"/>
        <w:rPr>
          <w:rFonts w:eastAsia="Times New Roman"/>
        </w:rPr>
      </w:pPr>
      <w:r w:rsidRPr="00223BDE">
        <w:rPr>
          <w:rFonts w:eastAsia="Times New Roman"/>
        </w:rPr>
        <w:t>—</w:t>
      </w:r>
      <w:r w:rsidR="002C05FB" w:rsidRPr="00C42598">
        <w:rPr>
          <w:rFonts w:eastAsia="Times New Roman"/>
        </w:rPr>
        <w:t xml:space="preserve"> Charlot</w:t>
      </w:r>
      <w:r w:rsidR="00935142">
        <w:rPr>
          <w:rFonts w:eastAsia="Times New Roman"/>
        </w:rPr>
        <w:t xml:space="preserve">, </w:t>
      </w:r>
      <w:r w:rsidR="002C05FB" w:rsidRPr="00C42598">
        <w:rPr>
          <w:rFonts w:eastAsia="Times New Roman"/>
        </w:rPr>
        <w:t>tu as toutes tes lois</w:t>
      </w:r>
      <w:r w:rsidR="00935142">
        <w:rPr>
          <w:rFonts w:eastAsia="Times New Roman"/>
        </w:rPr>
        <w:t xml:space="preserve"> : </w:t>
      </w:r>
    </w:p>
    <w:p w:rsidR="002C05FB" w:rsidRPr="00C42598" w:rsidRDefault="002C05FB" w:rsidP="00C42598">
      <w:pPr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t>Tu iez et juis et crestïens</w:t>
      </w:r>
      <w:r w:rsidR="00935142">
        <w:rPr>
          <w:rFonts w:eastAsia="Times New Roman"/>
        </w:rPr>
        <w:t xml:space="preserve">, </w:t>
      </w:r>
    </w:p>
    <w:p w:rsidR="002C05FB" w:rsidRPr="00C42598" w:rsidRDefault="002C05FB" w:rsidP="00C42598">
      <w:pPr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t>Tu iez chevaliers et borjois</w:t>
      </w:r>
      <w:r w:rsidR="00935142">
        <w:rPr>
          <w:rFonts w:eastAsia="Times New Roman"/>
        </w:rPr>
        <w:t xml:space="preserve">, </w:t>
      </w:r>
    </w:p>
    <w:p w:rsidR="002C05FB" w:rsidRPr="00C42598" w:rsidRDefault="002C05FB" w:rsidP="00C42598">
      <w:pPr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t>Et</w:t>
      </w:r>
      <w:r w:rsidR="00935142">
        <w:rPr>
          <w:rFonts w:eastAsia="Times New Roman"/>
        </w:rPr>
        <w:t xml:space="preserve">, </w:t>
      </w:r>
      <w:r w:rsidRPr="00C42598">
        <w:rPr>
          <w:rFonts w:eastAsia="Times New Roman"/>
        </w:rPr>
        <w:t>quant tu veus</w:t>
      </w:r>
      <w:r w:rsidR="00935142">
        <w:rPr>
          <w:rFonts w:eastAsia="Times New Roman"/>
        </w:rPr>
        <w:t xml:space="preserve">, </w:t>
      </w:r>
      <w:r w:rsidRPr="00C42598">
        <w:rPr>
          <w:rFonts w:eastAsia="Times New Roman"/>
        </w:rPr>
        <w:t>clers arciens.</w:t>
      </w:r>
    </w:p>
    <w:p w:rsidR="002C05FB" w:rsidRPr="00C42598" w:rsidRDefault="002C05FB" w:rsidP="00C42598">
      <w:pPr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t>Tu iez maqueriax chacun moi[s]</w:t>
      </w:r>
      <w:r w:rsidR="00935142">
        <w:rPr>
          <w:rStyle w:val="Appelnotedebasdep"/>
          <w:rFonts w:eastAsia="Times New Roman"/>
        </w:rPr>
        <w:footnoteReference w:id="6"/>
      </w:r>
      <w:r w:rsidRPr="00C42598">
        <w:rPr>
          <w:rFonts w:eastAsia="Times New Roman"/>
        </w:rPr>
        <w:t>.</w:t>
      </w:r>
    </w:p>
    <w:p w:rsidR="002C05FB" w:rsidRPr="00C42598" w:rsidRDefault="002C05FB" w:rsidP="00C42598">
      <w:pPr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t>Ce dient bien li ancien</w:t>
      </w:r>
      <w:r w:rsidR="00935142">
        <w:rPr>
          <w:rFonts w:eastAsia="Times New Roman"/>
        </w:rPr>
        <w:t xml:space="preserve">, </w:t>
      </w:r>
    </w:p>
    <w:p w:rsidR="002C05FB" w:rsidRPr="00C42598" w:rsidRDefault="002C05FB" w:rsidP="00C42598">
      <w:pPr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t>Tu faiz sovent en ton gabois</w:t>
      </w:r>
    </w:p>
    <w:p w:rsidR="002C05FB" w:rsidRPr="00A26887" w:rsidRDefault="002C05FB" w:rsidP="00C42598">
      <w:pPr>
        <w:spacing w:after="0"/>
        <w:ind w:firstLine="283"/>
        <w:rPr>
          <w:rFonts w:eastAsia="Times New Roman"/>
          <w:i/>
        </w:rPr>
      </w:pPr>
      <w:r w:rsidRPr="00C42598">
        <w:rPr>
          <w:rFonts w:eastAsia="Times New Roman"/>
        </w:rPr>
        <w:t>Joindre .II. cus a .I. lien.</w:t>
      </w:r>
      <w:r w:rsidR="000D53F6">
        <w:rPr>
          <w:rFonts w:eastAsia="Times New Roman"/>
        </w:rPr>
        <w:t> »</w:t>
      </w:r>
      <w:r w:rsidR="00A26887">
        <w:rPr>
          <w:rFonts w:eastAsia="Times New Roman"/>
        </w:rPr>
        <w:t xml:space="preserve"> </w:t>
      </w:r>
      <w:r w:rsidR="00A26887">
        <w:rPr>
          <w:rFonts w:eastAsia="Times New Roman"/>
          <w:i/>
        </w:rPr>
        <w:t>f. 6 r° 2</w:t>
      </w:r>
    </w:p>
    <w:p w:rsidR="002C05FB" w:rsidRPr="00C42598" w:rsidRDefault="002C05FB" w:rsidP="00B77C73">
      <w:pPr>
        <w:suppressLineNumbers/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t>VII</w:t>
      </w:r>
    </w:p>
    <w:p w:rsidR="002C05FB" w:rsidRPr="00C42598" w:rsidRDefault="00223BDE" w:rsidP="00C42598">
      <w:pPr>
        <w:spacing w:after="0"/>
        <w:ind w:firstLine="283"/>
        <w:rPr>
          <w:rFonts w:eastAsia="Times New Roman"/>
        </w:rPr>
      </w:pPr>
      <w:r w:rsidRPr="00223BDE">
        <w:rPr>
          <w:rFonts w:eastAsia="Times New Roman"/>
        </w:rPr>
        <w:t>—</w:t>
      </w:r>
      <w:r w:rsidR="002C05FB" w:rsidRPr="00C42598">
        <w:rPr>
          <w:rFonts w:eastAsia="Times New Roman"/>
        </w:rPr>
        <w:t xml:space="preserve"> Barbier</w:t>
      </w:r>
      <w:r w:rsidR="00935142">
        <w:rPr>
          <w:rFonts w:eastAsia="Times New Roman"/>
        </w:rPr>
        <w:t xml:space="preserve">, </w:t>
      </w:r>
      <w:r w:rsidR="002C05FB" w:rsidRPr="00C42598">
        <w:rPr>
          <w:rFonts w:eastAsia="Times New Roman"/>
        </w:rPr>
        <w:t>or est li tanz venuz</w:t>
      </w:r>
    </w:p>
    <w:p w:rsidR="002C05FB" w:rsidRPr="00C42598" w:rsidRDefault="002C05FB" w:rsidP="00C42598">
      <w:pPr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t>De mauparleir et de maudire</w:t>
      </w:r>
      <w:r w:rsidR="00935142">
        <w:rPr>
          <w:rFonts w:eastAsia="Times New Roman"/>
        </w:rPr>
        <w:t xml:space="preserve">, </w:t>
      </w:r>
    </w:p>
    <w:p w:rsidR="002C05FB" w:rsidRPr="00C42598" w:rsidRDefault="002C05FB" w:rsidP="00C42598">
      <w:pPr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t>Et vo seroiz ansois chenuz</w:t>
      </w:r>
    </w:p>
    <w:p w:rsidR="002C05FB" w:rsidRPr="00C42598" w:rsidRDefault="002C05FB" w:rsidP="00C42598">
      <w:pPr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t>Que vos laissiez ceste matire.</w:t>
      </w:r>
    </w:p>
    <w:p w:rsidR="002C05FB" w:rsidRPr="00C42598" w:rsidRDefault="002C05FB" w:rsidP="00C42598">
      <w:pPr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t>Mais vos morreiz povres et nuz</w:t>
      </w:r>
      <w:r w:rsidR="00935142">
        <w:rPr>
          <w:rFonts w:eastAsia="Times New Roman"/>
        </w:rPr>
        <w:t xml:space="preserve">, </w:t>
      </w:r>
    </w:p>
    <w:p w:rsidR="002C05FB" w:rsidRPr="00C42598" w:rsidRDefault="002C05FB" w:rsidP="00C42598">
      <w:pPr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t>Quar vous devenez de l</w:t>
      </w:r>
      <w:r w:rsidR="00935142">
        <w:rPr>
          <w:rFonts w:eastAsia="Times New Roman"/>
        </w:rPr>
        <w:t>’</w:t>
      </w:r>
      <w:r w:rsidRPr="00C42598">
        <w:rPr>
          <w:rFonts w:eastAsia="Times New Roman"/>
        </w:rPr>
        <w:t>empire</w:t>
      </w:r>
      <w:r w:rsidR="00935142">
        <w:rPr>
          <w:rStyle w:val="Appelnotedebasdep"/>
          <w:rFonts w:eastAsia="Times New Roman"/>
        </w:rPr>
        <w:footnoteReference w:id="7"/>
      </w:r>
      <w:r w:rsidRPr="00C42598">
        <w:rPr>
          <w:rFonts w:eastAsia="Times New Roman"/>
        </w:rPr>
        <w:t>.</w:t>
      </w:r>
    </w:p>
    <w:p w:rsidR="002C05FB" w:rsidRPr="00C42598" w:rsidRDefault="002C05FB" w:rsidP="00C42598">
      <w:pPr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t>Se sui por maqueriaux tenus</w:t>
      </w:r>
      <w:r w:rsidR="00935142">
        <w:rPr>
          <w:rFonts w:eastAsia="Times New Roman"/>
        </w:rPr>
        <w:t xml:space="preserve">, </w:t>
      </w:r>
    </w:p>
    <w:p w:rsidR="002C05FB" w:rsidRPr="00C42598" w:rsidRDefault="002C05FB" w:rsidP="00C42598">
      <w:pPr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t>L</w:t>
      </w:r>
      <w:r w:rsidR="00935142">
        <w:rPr>
          <w:rFonts w:eastAsia="Times New Roman"/>
        </w:rPr>
        <w:t>’</w:t>
      </w:r>
      <w:r w:rsidRPr="00C42598">
        <w:rPr>
          <w:rFonts w:eastAsia="Times New Roman"/>
        </w:rPr>
        <w:t>en vous retient a va</w:t>
      </w:r>
      <w:r w:rsidR="00223BDE">
        <w:rPr>
          <w:rFonts w:eastAsia="Times New Roman"/>
        </w:rPr>
        <w:t>-</w:t>
      </w:r>
      <w:r w:rsidRPr="00C42598">
        <w:rPr>
          <w:rFonts w:eastAsia="Times New Roman"/>
        </w:rPr>
        <w:t>li-dire</w:t>
      </w:r>
      <w:r w:rsidR="00935142">
        <w:rPr>
          <w:rStyle w:val="Appelnotedebasdep"/>
          <w:rFonts w:eastAsia="Times New Roman"/>
        </w:rPr>
        <w:footnoteReference w:id="8"/>
      </w:r>
      <w:r w:rsidRPr="00C42598">
        <w:rPr>
          <w:rFonts w:eastAsia="Times New Roman"/>
        </w:rPr>
        <w:t>.</w:t>
      </w:r>
      <w:r w:rsidR="000D53F6">
        <w:rPr>
          <w:rFonts w:eastAsia="Times New Roman"/>
        </w:rPr>
        <w:t> »</w:t>
      </w:r>
    </w:p>
    <w:p w:rsidR="002C05FB" w:rsidRPr="00C42598" w:rsidRDefault="002C05FB" w:rsidP="00B77C73">
      <w:pPr>
        <w:suppressLineNumbers/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lastRenderedPageBreak/>
        <w:t>VIII</w:t>
      </w:r>
    </w:p>
    <w:p w:rsidR="002C05FB" w:rsidRPr="00C42598" w:rsidRDefault="00223BDE" w:rsidP="00C42598">
      <w:pPr>
        <w:spacing w:after="0"/>
        <w:ind w:firstLine="283"/>
        <w:rPr>
          <w:rFonts w:eastAsia="Times New Roman"/>
        </w:rPr>
      </w:pPr>
      <w:r w:rsidRPr="00223BDE">
        <w:rPr>
          <w:rFonts w:eastAsia="Times New Roman"/>
        </w:rPr>
        <w:t>—</w:t>
      </w:r>
      <w:r w:rsidR="002C05FB" w:rsidRPr="00C42598">
        <w:rPr>
          <w:rFonts w:eastAsia="Times New Roman"/>
        </w:rPr>
        <w:t xml:space="preserve"> Charlot</w:t>
      </w:r>
      <w:r w:rsidR="00935142">
        <w:rPr>
          <w:rFonts w:eastAsia="Times New Roman"/>
        </w:rPr>
        <w:t xml:space="preserve">, </w:t>
      </w:r>
      <w:r w:rsidR="002C05FB" w:rsidRPr="00C42598">
        <w:rPr>
          <w:rFonts w:eastAsia="Times New Roman"/>
        </w:rPr>
        <w:t>Charlot</w:t>
      </w:r>
      <w:r w:rsidR="00935142">
        <w:rPr>
          <w:rFonts w:eastAsia="Times New Roman"/>
        </w:rPr>
        <w:t xml:space="preserve">, </w:t>
      </w:r>
      <w:r w:rsidR="002C05FB" w:rsidRPr="00C42598">
        <w:rPr>
          <w:rFonts w:eastAsia="Times New Roman"/>
        </w:rPr>
        <w:t>biaux dox amis</w:t>
      </w:r>
      <w:r w:rsidR="00935142">
        <w:rPr>
          <w:rFonts w:eastAsia="Times New Roman"/>
        </w:rPr>
        <w:t xml:space="preserve">, </w:t>
      </w:r>
    </w:p>
    <w:p w:rsidR="002C05FB" w:rsidRPr="00C42598" w:rsidRDefault="002C05FB" w:rsidP="00C42598">
      <w:pPr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t>Tu te faiz aux enfans le roi</w:t>
      </w:r>
      <w:r w:rsidR="00935142">
        <w:rPr>
          <w:rStyle w:val="Appelnotedebasdep"/>
          <w:rFonts w:eastAsia="Times New Roman"/>
        </w:rPr>
        <w:footnoteReference w:id="9"/>
      </w:r>
      <w:r w:rsidRPr="00C42598">
        <w:rPr>
          <w:rFonts w:eastAsia="Times New Roman"/>
        </w:rPr>
        <w:t>.</w:t>
      </w:r>
    </w:p>
    <w:p w:rsidR="002C05FB" w:rsidRPr="00C42598" w:rsidRDefault="002C05FB" w:rsidP="00C42598">
      <w:pPr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t>Se tu i iez</w:t>
      </w:r>
      <w:r w:rsidR="00935142">
        <w:rPr>
          <w:rFonts w:eastAsia="Times New Roman"/>
        </w:rPr>
        <w:t xml:space="preserve">, </w:t>
      </w:r>
      <w:r w:rsidRPr="00C42598">
        <w:rPr>
          <w:rFonts w:eastAsia="Times New Roman"/>
        </w:rPr>
        <w:t>qui t</w:t>
      </w:r>
      <w:r w:rsidR="00935142">
        <w:rPr>
          <w:rFonts w:eastAsia="Times New Roman"/>
        </w:rPr>
        <w:t>’</w:t>
      </w:r>
      <w:r w:rsidRPr="00C42598">
        <w:rPr>
          <w:rFonts w:eastAsia="Times New Roman"/>
        </w:rPr>
        <w:t>i a mis</w:t>
      </w:r>
      <w:r w:rsidR="00935142">
        <w:rPr>
          <w:rFonts w:eastAsia="Times New Roman"/>
        </w:rPr>
        <w:t xml:space="preserve"> ? </w:t>
      </w:r>
    </w:p>
    <w:p w:rsidR="002C05FB" w:rsidRPr="00C42598" w:rsidRDefault="002C05FB" w:rsidP="00C42598">
      <w:pPr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t>Tu i iez autant comme a moi.</w:t>
      </w:r>
    </w:p>
    <w:p w:rsidR="002C05FB" w:rsidRPr="00C42598" w:rsidRDefault="002C05FB" w:rsidP="00C42598">
      <w:pPr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t>De sembler fol t</w:t>
      </w:r>
      <w:r w:rsidR="00935142">
        <w:rPr>
          <w:rFonts w:eastAsia="Times New Roman"/>
        </w:rPr>
        <w:t>’</w:t>
      </w:r>
      <w:r w:rsidRPr="00C42598">
        <w:rPr>
          <w:rFonts w:eastAsia="Times New Roman"/>
        </w:rPr>
        <w:t>iez entremis</w:t>
      </w:r>
      <w:r w:rsidR="00935142">
        <w:rPr>
          <w:rFonts w:eastAsia="Times New Roman"/>
        </w:rPr>
        <w:t xml:space="preserve">, </w:t>
      </w:r>
    </w:p>
    <w:p w:rsidR="002C05FB" w:rsidRPr="00C42598" w:rsidRDefault="002C05FB" w:rsidP="00C42598">
      <w:pPr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t>Mais</w:t>
      </w:r>
      <w:r w:rsidR="00935142">
        <w:rPr>
          <w:rFonts w:eastAsia="Times New Roman"/>
        </w:rPr>
        <w:t xml:space="preserve">, </w:t>
      </w:r>
      <w:r w:rsidRPr="00C42598">
        <w:rPr>
          <w:rFonts w:eastAsia="Times New Roman"/>
        </w:rPr>
        <w:t>par les iex dont je te voi</w:t>
      </w:r>
      <w:r w:rsidR="00935142">
        <w:rPr>
          <w:rFonts w:eastAsia="Times New Roman"/>
        </w:rPr>
        <w:t xml:space="preserve">, </w:t>
      </w:r>
    </w:p>
    <w:p w:rsidR="002C05FB" w:rsidRPr="00C42598" w:rsidRDefault="002C05FB" w:rsidP="00C42598">
      <w:pPr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t>Teiz t</w:t>
      </w:r>
      <w:r w:rsidR="00935142">
        <w:rPr>
          <w:rFonts w:eastAsia="Times New Roman"/>
        </w:rPr>
        <w:t>’</w:t>
      </w:r>
      <w:r w:rsidRPr="00C42598">
        <w:rPr>
          <w:rFonts w:eastAsia="Times New Roman"/>
        </w:rPr>
        <w:t>a argent en paume mis</w:t>
      </w:r>
    </w:p>
    <w:p w:rsidR="002C05FB" w:rsidRPr="00C42598" w:rsidRDefault="002C05FB" w:rsidP="00C42598">
      <w:pPr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t>Qui est asseiz plus fox de toi.</w:t>
      </w:r>
      <w:r w:rsidR="000D53F6">
        <w:rPr>
          <w:rFonts w:eastAsia="Times New Roman"/>
        </w:rPr>
        <w:t> »</w:t>
      </w:r>
    </w:p>
    <w:p w:rsidR="002C05FB" w:rsidRPr="00C42598" w:rsidRDefault="002C05FB" w:rsidP="00B77C73">
      <w:pPr>
        <w:suppressLineNumbers/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t>IX</w:t>
      </w:r>
    </w:p>
    <w:p w:rsidR="002C05FB" w:rsidRPr="00C42598" w:rsidRDefault="00223BDE" w:rsidP="00C42598">
      <w:pPr>
        <w:spacing w:after="0"/>
        <w:ind w:firstLine="283"/>
        <w:rPr>
          <w:rFonts w:eastAsia="Times New Roman"/>
        </w:rPr>
      </w:pPr>
      <w:r w:rsidRPr="00223BDE">
        <w:rPr>
          <w:rFonts w:eastAsia="Times New Roman"/>
        </w:rPr>
        <w:t>—</w:t>
      </w:r>
      <w:r w:rsidR="002C05FB" w:rsidRPr="00C42598">
        <w:rPr>
          <w:rFonts w:eastAsia="Times New Roman"/>
        </w:rPr>
        <w:t xml:space="preserve"> Barbier</w:t>
      </w:r>
      <w:r w:rsidR="00935142">
        <w:rPr>
          <w:rFonts w:eastAsia="Times New Roman"/>
        </w:rPr>
        <w:t xml:space="preserve">, </w:t>
      </w:r>
      <w:r w:rsidR="002C05FB" w:rsidRPr="00C42598">
        <w:rPr>
          <w:rFonts w:eastAsia="Times New Roman"/>
        </w:rPr>
        <w:t>or vienent les grozeles</w:t>
      </w:r>
      <w:r w:rsidR="00935142">
        <w:rPr>
          <w:rFonts w:eastAsia="Times New Roman"/>
        </w:rPr>
        <w:t xml:space="preserve"> : </w:t>
      </w:r>
    </w:p>
    <w:p w:rsidR="002C05FB" w:rsidRPr="00C42598" w:rsidRDefault="002C05FB" w:rsidP="00C42598">
      <w:pPr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t>Li grozelier sunt borjonei.</w:t>
      </w:r>
    </w:p>
    <w:p w:rsidR="002C05FB" w:rsidRPr="00C42598" w:rsidRDefault="002C05FB" w:rsidP="00C42598">
      <w:pPr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t>Et je vos raport les noveles</w:t>
      </w:r>
    </w:p>
    <w:p w:rsidR="002C05FB" w:rsidRPr="00C42598" w:rsidRDefault="002C05FB" w:rsidP="00C42598">
      <w:pPr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t>Qu</w:t>
      </w:r>
      <w:r w:rsidR="00935142">
        <w:rPr>
          <w:rFonts w:eastAsia="Times New Roman"/>
        </w:rPr>
        <w:t>’</w:t>
      </w:r>
      <w:r w:rsidRPr="00C42598">
        <w:rPr>
          <w:rFonts w:eastAsia="Times New Roman"/>
        </w:rPr>
        <w:t>el front vos sunt li borjon nei.</w:t>
      </w:r>
    </w:p>
    <w:p w:rsidR="002C05FB" w:rsidRPr="00C42598" w:rsidRDefault="002C05FB" w:rsidP="00C42598">
      <w:pPr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t>Ne sai se se seront ceneles</w:t>
      </w:r>
    </w:p>
    <w:p w:rsidR="002C05FB" w:rsidRPr="00C42598" w:rsidRDefault="002C05FB" w:rsidP="00C42598">
      <w:pPr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t>Qui ce vis ont environnei.</w:t>
      </w:r>
    </w:p>
    <w:p w:rsidR="002C05FB" w:rsidRPr="00C42598" w:rsidRDefault="002C05FB" w:rsidP="00C42598">
      <w:pPr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t>El seront vermeilles et beles</w:t>
      </w:r>
    </w:p>
    <w:p w:rsidR="002C05FB" w:rsidRPr="00C42598" w:rsidRDefault="002C05FB" w:rsidP="00C42598">
      <w:pPr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t>Avant que on ait messonei.</w:t>
      </w:r>
      <w:r w:rsidR="000D53F6">
        <w:rPr>
          <w:rFonts w:eastAsia="Times New Roman"/>
        </w:rPr>
        <w:t> »</w:t>
      </w:r>
    </w:p>
    <w:p w:rsidR="002C05FB" w:rsidRPr="00C42598" w:rsidRDefault="002C05FB" w:rsidP="00B77C73">
      <w:pPr>
        <w:suppressLineNumbers/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t>X</w:t>
      </w:r>
    </w:p>
    <w:p w:rsidR="002C05FB" w:rsidRPr="00C42598" w:rsidRDefault="00223BDE" w:rsidP="00C42598">
      <w:pPr>
        <w:spacing w:after="0"/>
        <w:ind w:firstLine="283"/>
        <w:rPr>
          <w:rFonts w:eastAsia="Times New Roman"/>
        </w:rPr>
      </w:pPr>
      <w:r w:rsidRPr="00223BDE">
        <w:rPr>
          <w:rFonts w:eastAsia="Times New Roman"/>
        </w:rPr>
        <w:t>—</w:t>
      </w:r>
      <w:r w:rsidR="002C05FB" w:rsidRPr="00C42598">
        <w:rPr>
          <w:rFonts w:eastAsia="Times New Roman"/>
        </w:rPr>
        <w:t xml:space="preserve"> Ce n</w:t>
      </w:r>
      <w:r w:rsidR="00935142">
        <w:rPr>
          <w:rFonts w:eastAsia="Times New Roman"/>
        </w:rPr>
        <w:t>’</w:t>
      </w:r>
      <w:r w:rsidR="002C05FB" w:rsidRPr="00C42598">
        <w:rPr>
          <w:rFonts w:eastAsia="Times New Roman"/>
        </w:rPr>
        <w:t>est mie mezelerie</w:t>
      </w:r>
      <w:r w:rsidR="00935142">
        <w:rPr>
          <w:rFonts w:eastAsia="Times New Roman"/>
        </w:rPr>
        <w:t xml:space="preserve">, </w:t>
      </w:r>
    </w:p>
    <w:p w:rsidR="002C05FB" w:rsidRPr="00C42598" w:rsidRDefault="002C05FB" w:rsidP="00C42598">
      <w:pPr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t>Charlot</w:t>
      </w:r>
      <w:r w:rsidR="00935142">
        <w:rPr>
          <w:rFonts w:eastAsia="Times New Roman"/>
        </w:rPr>
        <w:t xml:space="preserve">, </w:t>
      </w:r>
      <w:r w:rsidRPr="00C42598">
        <w:rPr>
          <w:rFonts w:eastAsia="Times New Roman"/>
        </w:rPr>
        <w:t>anseis est goute roze.</w:t>
      </w:r>
    </w:p>
    <w:p w:rsidR="002C05FB" w:rsidRPr="00C42598" w:rsidRDefault="002C05FB" w:rsidP="00C42598">
      <w:pPr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t>Foi que je doi sainte Marie</w:t>
      </w:r>
      <w:r w:rsidR="00935142">
        <w:rPr>
          <w:rFonts w:eastAsia="Times New Roman"/>
        </w:rPr>
        <w:t xml:space="preserve">, </w:t>
      </w:r>
    </w:p>
    <w:p w:rsidR="002C05FB" w:rsidRPr="00C42598" w:rsidRDefault="002C05FB" w:rsidP="00C42598">
      <w:pPr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t>Que vos n</w:t>
      </w:r>
      <w:r w:rsidR="00935142">
        <w:rPr>
          <w:rFonts w:eastAsia="Times New Roman"/>
        </w:rPr>
        <w:t>’</w:t>
      </w:r>
      <w:r w:rsidRPr="00C42598">
        <w:rPr>
          <w:rFonts w:eastAsia="Times New Roman"/>
        </w:rPr>
        <w:t>ameiz de nule choze</w:t>
      </w:r>
      <w:r w:rsidR="00935142">
        <w:rPr>
          <w:rFonts w:eastAsia="Times New Roman"/>
        </w:rPr>
        <w:t xml:space="preserve">, </w:t>
      </w:r>
    </w:p>
    <w:p w:rsidR="002C05FB" w:rsidRPr="00C42598" w:rsidRDefault="002C05FB" w:rsidP="00C42598">
      <w:pPr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t>Vos creez miex en juierie</w:t>
      </w:r>
      <w:r w:rsidR="00935142">
        <w:rPr>
          <w:rFonts w:eastAsia="Times New Roman"/>
        </w:rPr>
        <w:t xml:space="preserve">, </w:t>
      </w:r>
    </w:p>
    <w:p w:rsidR="002C05FB" w:rsidRPr="00C42598" w:rsidRDefault="002C05FB" w:rsidP="00C42598">
      <w:pPr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t>Qui la verité dire en oze</w:t>
      </w:r>
      <w:r w:rsidR="00935142">
        <w:rPr>
          <w:rFonts w:eastAsia="Times New Roman"/>
        </w:rPr>
        <w:t xml:space="preserve">, </w:t>
      </w:r>
    </w:p>
    <w:p w:rsidR="002C05FB" w:rsidRPr="00C42598" w:rsidRDefault="002C05FB" w:rsidP="00C42598">
      <w:pPr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t>Qu</w:t>
      </w:r>
      <w:r w:rsidR="00935142">
        <w:rPr>
          <w:rFonts w:eastAsia="Times New Roman"/>
        </w:rPr>
        <w:t>’</w:t>
      </w:r>
      <w:r w:rsidRPr="00C42598">
        <w:rPr>
          <w:rFonts w:eastAsia="Times New Roman"/>
        </w:rPr>
        <w:t>en Celui qui par seignorie</w:t>
      </w:r>
    </w:p>
    <w:p w:rsidR="002C05FB" w:rsidRPr="00C42598" w:rsidRDefault="002C05FB" w:rsidP="00C42598">
      <w:pPr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t>A la porte d</w:t>
      </w:r>
      <w:r w:rsidR="00935142">
        <w:rPr>
          <w:rFonts w:eastAsia="Times New Roman"/>
        </w:rPr>
        <w:t>’</w:t>
      </w:r>
      <w:r w:rsidRPr="00C42598">
        <w:rPr>
          <w:rFonts w:eastAsia="Times New Roman"/>
        </w:rPr>
        <w:t>enfer descloze.</w:t>
      </w:r>
    </w:p>
    <w:p w:rsidR="002C05FB" w:rsidRPr="00C42598" w:rsidRDefault="002C05FB" w:rsidP="00B77C73">
      <w:pPr>
        <w:suppressLineNumbers/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t>XI</w:t>
      </w:r>
    </w:p>
    <w:p w:rsidR="002C05FB" w:rsidRPr="00C42598" w:rsidRDefault="002C05FB" w:rsidP="00C42598">
      <w:pPr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t>Et nequedant</w:t>
      </w:r>
      <w:r w:rsidR="00935142">
        <w:rPr>
          <w:rFonts w:eastAsia="Times New Roman"/>
        </w:rPr>
        <w:t xml:space="preserve">, </w:t>
      </w:r>
      <w:r w:rsidRPr="00C42598">
        <w:rPr>
          <w:rFonts w:eastAsia="Times New Roman"/>
        </w:rPr>
        <w:t>ce Rutebués</w:t>
      </w:r>
      <w:r w:rsidR="00935142">
        <w:rPr>
          <w:rFonts w:eastAsia="Times New Roman"/>
        </w:rPr>
        <w:t xml:space="preserve">, </w:t>
      </w:r>
    </w:p>
    <w:p w:rsidR="002C05FB" w:rsidRPr="00C42598" w:rsidRDefault="002C05FB" w:rsidP="00C42598">
      <w:pPr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t>Qui nos connoit passei .X. ans</w:t>
      </w:r>
      <w:r w:rsidR="00935142">
        <w:rPr>
          <w:rFonts w:eastAsia="Times New Roman"/>
        </w:rPr>
        <w:t xml:space="preserve">, </w:t>
      </w:r>
    </w:p>
    <w:p w:rsidR="002C05FB" w:rsidRPr="00935142" w:rsidRDefault="002C05FB" w:rsidP="00C42598">
      <w:pPr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t>Voloit dire .II. motez</w:t>
      </w:r>
      <w:r w:rsidR="00935142">
        <w:rPr>
          <w:rStyle w:val="Appelnotedebasdep"/>
          <w:rFonts w:eastAsia="Times New Roman"/>
        </w:rPr>
        <w:footnoteReference w:id="10"/>
      </w:r>
      <w:r w:rsidRPr="00C42598">
        <w:rPr>
          <w:rFonts w:eastAsia="Times New Roman"/>
        </w:rPr>
        <w:t xml:space="preserve"> nuez</w:t>
      </w:r>
      <w:r w:rsidR="00935142">
        <w:rPr>
          <w:rFonts w:eastAsia="Times New Roman"/>
        </w:rPr>
        <w:t xml:space="preserve">, </w:t>
      </w:r>
    </w:p>
    <w:p w:rsidR="002C05FB" w:rsidRPr="00A26887" w:rsidRDefault="002C05FB" w:rsidP="00C42598">
      <w:pPr>
        <w:spacing w:after="0"/>
        <w:ind w:firstLine="283"/>
        <w:rPr>
          <w:rFonts w:eastAsia="Times New Roman"/>
          <w:i/>
        </w:rPr>
      </w:pPr>
      <w:r w:rsidRPr="00C42598">
        <w:rPr>
          <w:rFonts w:eastAsia="Times New Roman"/>
        </w:rPr>
        <w:t>Meis qu</w:t>
      </w:r>
      <w:r w:rsidR="00935142">
        <w:rPr>
          <w:rFonts w:eastAsia="Times New Roman"/>
        </w:rPr>
        <w:t>’</w:t>
      </w:r>
      <w:r w:rsidRPr="00C42598">
        <w:rPr>
          <w:rFonts w:eastAsia="Times New Roman"/>
        </w:rPr>
        <w:t>au dire fust voirs disans</w:t>
      </w:r>
      <w:r w:rsidR="00935142">
        <w:rPr>
          <w:rFonts w:eastAsia="Times New Roman"/>
        </w:rPr>
        <w:t xml:space="preserve">, </w:t>
      </w:r>
      <w:r w:rsidR="00A26887">
        <w:rPr>
          <w:rFonts w:eastAsia="Times New Roman"/>
          <w:i/>
        </w:rPr>
        <w:t>f. 6 v° 1</w:t>
      </w:r>
    </w:p>
    <w:p w:rsidR="002C05FB" w:rsidRPr="00C42598" w:rsidRDefault="002C05FB" w:rsidP="00C42598">
      <w:pPr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t>Ne contre toi ne a mon oez</w:t>
      </w:r>
      <w:r w:rsidR="00935142">
        <w:rPr>
          <w:rFonts w:eastAsia="Times New Roman"/>
        </w:rPr>
        <w:t xml:space="preserve">, </w:t>
      </w:r>
    </w:p>
    <w:p w:rsidR="002C05FB" w:rsidRPr="00C42598" w:rsidRDefault="002C05FB" w:rsidP="00C42598">
      <w:pPr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t>Mais par le voir ce fust mis ans</w:t>
      </w:r>
      <w:r w:rsidR="00935142">
        <w:rPr>
          <w:rFonts w:eastAsia="Times New Roman"/>
        </w:rPr>
        <w:t xml:space="preserve">, </w:t>
      </w:r>
    </w:p>
    <w:p w:rsidR="002C05FB" w:rsidRPr="00C42598" w:rsidRDefault="002C05FB" w:rsidP="00C42598">
      <w:pPr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t>Je le wel bien</w:t>
      </w:r>
      <w:r w:rsidR="00935142">
        <w:rPr>
          <w:rFonts w:eastAsia="Times New Roman"/>
        </w:rPr>
        <w:t xml:space="preserve">, </w:t>
      </w:r>
      <w:r w:rsidRPr="00C42598">
        <w:rPr>
          <w:rFonts w:eastAsia="Times New Roman"/>
        </w:rPr>
        <w:t>ce tu le wes</w:t>
      </w:r>
      <w:r w:rsidR="00935142">
        <w:rPr>
          <w:rFonts w:eastAsia="Times New Roman"/>
        </w:rPr>
        <w:t xml:space="preserve">, </w:t>
      </w:r>
    </w:p>
    <w:p w:rsidR="002C05FB" w:rsidRPr="00C42598" w:rsidRDefault="002C05FB" w:rsidP="00C42598">
      <w:pPr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t>Que le milleur soit eslisans.</w:t>
      </w:r>
      <w:r w:rsidR="000D53F6">
        <w:rPr>
          <w:rFonts w:eastAsia="Times New Roman"/>
        </w:rPr>
        <w:t> »</w:t>
      </w:r>
    </w:p>
    <w:p w:rsidR="002C05FB" w:rsidRPr="00C42598" w:rsidRDefault="002C05FB" w:rsidP="00B77C73">
      <w:pPr>
        <w:suppressLineNumbers/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t>XII</w:t>
      </w:r>
    </w:p>
    <w:p w:rsidR="002C05FB" w:rsidRPr="00C42598" w:rsidRDefault="00223BDE" w:rsidP="00C42598">
      <w:pPr>
        <w:spacing w:after="0"/>
        <w:ind w:firstLine="283"/>
        <w:rPr>
          <w:rFonts w:eastAsia="Times New Roman"/>
        </w:rPr>
      </w:pPr>
      <w:r w:rsidRPr="00223BDE">
        <w:rPr>
          <w:rFonts w:eastAsia="Times New Roman"/>
        </w:rPr>
        <w:lastRenderedPageBreak/>
        <w:t>—</w:t>
      </w:r>
      <w:r w:rsidR="002C05FB" w:rsidRPr="00C42598">
        <w:rPr>
          <w:rFonts w:eastAsia="Times New Roman"/>
        </w:rPr>
        <w:t xml:space="preserve"> Seigneur</w:t>
      </w:r>
      <w:r w:rsidR="00935142">
        <w:rPr>
          <w:rFonts w:eastAsia="Times New Roman"/>
        </w:rPr>
        <w:t xml:space="preserve">, </w:t>
      </w:r>
      <w:r w:rsidR="002C05FB" w:rsidRPr="00C42598">
        <w:rPr>
          <w:rFonts w:eastAsia="Times New Roman"/>
        </w:rPr>
        <w:t>par la foi que vos doi</w:t>
      </w:r>
      <w:r w:rsidR="00935142">
        <w:rPr>
          <w:rFonts w:eastAsia="Times New Roman"/>
        </w:rPr>
        <w:t xml:space="preserve">, </w:t>
      </w:r>
    </w:p>
    <w:p w:rsidR="002C05FB" w:rsidRPr="00C42598" w:rsidRDefault="002C05FB" w:rsidP="00C42598">
      <w:pPr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t>Je ne sai le meillor eslire.</w:t>
      </w:r>
    </w:p>
    <w:p w:rsidR="002C05FB" w:rsidRPr="00C42598" w:rsidRDefault="002C05FB" w:rsidP="00C42598">
      <w:pPr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t>Le mains piour</w:t>
      </w:r>
      <w:r w:rsidR="00935142">
        <w:rPr>
          <w:rFonts w:eastAsia="Times New Roman"/>
        </w:rPr>
        <w:t xml:space="preserve">, </w:t>
      </w:r>
      <w:r w:rsidRPr="00C42598">
        <w:rPr>
          <w:rFonts w:eastAsia="Times New Roman"/>
        </w:rPr>
        <w:t>si com je croi</w:t>
      </w:r>
      <w:r w:rsidR="00935142">
        <w:rPr>
          <w:rFonts w:eastAsia="Times New Roman"/>
        </w:rPr>
        <w:t xml:space="preserve">, </w:t>
      </w:r>
    </w:p>
    <w:p w:rsidR="002C05FB" w:rsidRPr="00C42598" w:rsidRDefault="002C05FB" w:rsidP="00C42598">
      <w:pPr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t>Vos eslirai je bien dou pire.</w:t>
      </w:r>
    </w:p>
    <w:p w:rsidR="002C05FB" w:rsidRPr="00C42598" w:rsidRDefault="002C05FB" w:rsidP="00C42598">
      <w:pPr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t>Charlot ne vaut ne ce ne quoi</w:t>
      </w:r>
      <w:r w:rsidR="00935142">
        <w:rPr>
          <w:rFonts w:eastAsia="Times New Roman"/>
        </w:rPr>
        <w:t xml:space="preserve">, </w:t>
      </w:r>
    </w:p>
    <w:p w:rsidR="002C05FB" w:rsidRPr="00C42598" w:rsidRDefault="002C05FB" w:rsidP="00C42598">
      <w:pPr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t>Qui la veritei en wet dire.</w:t>
      </w:r>
    </w:p>
    <w:p w:rsidR="002C05FB" w:rsidRPr="00C42598" w:rsidRDefault="002C05FB" w:rsidP="00C42598">
      <w:pPr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t>Il n</w:t>
      </w:r>
      <w:r w:rsidR="00935142">
        <w:rPr>
          <w:rFonts w:eastAsia="Times New Roman"/>
        </w:rPr>
        <w:t>’</w:t>
      </w:r>
      <w:r w:rsidRPr="00C42598">
        <w:rPr>
          <w:rFonts w:eastAsia="Times New Roman"/>
        </w:rPr>
        <w:t>a ne creance ne foi</w:t>
      </w:r>
    </w:p>
    <w:p w:rsidR="002C05FB" w:rsidRPr="00C42598" w:rsidRDefault="002C05FB" w:rsidP="00C42598">
      <w:pPr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t>Nes c</w:t>
      </w:r>
      <w:r w:rsidR="00935142">
        <w:rPr>
          <w:rFonts w:eastAsia="Times New Roman"/>
        </w:rPr>
        <w:t>’</w:t>
      </w:r>
      <w:r w:rsidRPr="00C42598">
        <w:rPr>
          <w:rFonts w:eastAsia="Times New Roman"/>
        </w:rPr>
        <w:t>uns chiens qui charoigne tire.</w:t>
      </w:r>
    </w:p>
    <w:p w:rsidR="002C05FB" w:rsidRPr="00C42598" w:rsidRDefault="002C05FB" w:rsidP="00B77C73">
      <w:pPr>
        <w:suppressLineNumbers/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t>XIII</w:t>
      </w:r>
    </w:p>
    <w:p w:rsidR="002C05FB" w:rsidRPr="00C42598" w:rsidRDefault="002C05FB" w:rsidP="00C42598">
      <w:pPr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t>Li Barbiers connoit bone gent</w:t>
      </w:r>
      <w:r w:rsidR="00935142">
        <w:rPr>
          <w:rFonts w:eastAsia="Times New Roman"/>
        </w:rPr>
        <w:t xml:space="preserve">, </w:t>
      </w:r>
    </w:p>
    <w:p w:rsidR="002C05FB" w:rsidRPr="00C42598" w:rsidRDefault="002C05FB" w:rsidP="00C42598">
      <w:pPr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t>Et si les sert et les honeure</w:t>
      </w:r>
    </w:p>
    <w:p w:rsidR="002C05FB" w:rsidRPr="00C42598" w:rsidRDefault="002C05FB" w:rsidP="00C42598">
      <w:pPr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t>Et met en euz cors et argent</w:t>
      </w:r>
      <w:r w:rsidR="00935142">
        <w:rPr>
          <w:rFonts w:eastAsia="Times New Roman"/>
        </w:rPr>
        <w:t xml:space="preserve">, </w:t>
      </w:r>
    </w:p>
    <w:p w:rsidR="002C05FB" w:rsidRPr="00C42598" w:rsidRDefault="002C05FB" w:rsidP="00C42598">
      <w:pPr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t>Poinne de servir d</w:t>
      </w:r>
      <w:r w:rsidR="00935142">
        <w:rPr>
          <w:rFonts w:eastAsia="Times New Roman"/>
        </w:rPr>
        <w:t>’</w:t>
      </w:r>
      <w:r w:rsidRPr="00C42598">
        <w:rPr>
          <w:rFonts w:eastAsia="Times New Roman"/>
        </w:rPr>
        <w:t>eure en heure.</w:t>
      </w:r>
    </w:p>
    <w:p w:rsidR="002C05FB" w:rsidRPr="00C42598" w:rsidRDefault="002C05FB" w:rsidP="00C42598">
      <w:pPr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t>Si seit son mestier bel et gent</w:t>
      </w:r>
      <w:r w:rsidR="00935142">
        <w:rPr>
          <w:rFonts w:eastAsia="Times New Roman"/>
        </w:rPr>
        <w:t xml:space="preserve">, </w:t>
      </w:r>
    </w:p>
    <w:p w:rsidR="002C05FB" w:rsidRPr="00C42598" w:rsidRDefault="002C05FB" w:rsidP="00C42598">
      <w:pPr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t>Se besoing li recorroit seure.</w:t>
      </w:r>
    </w:p>
    <w:p w:rsidR="002C05FB" w:rsidRPr="00C42598" w:rsidRDefault="002C05FB" w:rsidP="00C42598">
      <w:pPr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t>Et s</w:t>
      </w:r>
      <w:r w:rsidR="00935142">
        <w:rPr>
          <w:rFonts w:eastAsia="Times New Roman"/>
        </w:rPr>
        <w:t>’</w:t>
      </w:r>
      <w:r w:rsidRPr="00C42598">
        <w:rPr>
          <w:rFonts w:eastAsia="Times New Roman"/>
        </w:rPr>
        <w:t>at en lui si bel sergent</w:t>
      </w:r>
      <w:r w:rsidR="00935142">
        <w:rPr>
          <w:rFonts w:eastAsia="Times New Roman"/>
        </w:rPr>
        <w:t xml:space="preserve">, </w:t>
      </w:r>
    </w:p>
    <w:p w:rsidR="002C05FB" w:rsidRDefault="002C05FB" w:rsidP="00C42598">
      <w:pPr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t>Que com plus vit et plus coleure.</w:t>
      </w:r>
      <w:r w:rsidR="000D53F6">
        <w:rPr>
          <w:rFonts w:eastAsia="Times New Roman"/>
        </w:rPr>
        <w:t> »</w:t>
      </w:r>
    </w:p>
    <w:p w:rsidR="00B77C73" w:rsidRPr="00C42598" w:rsidRDefault="00B77C73" w:rsidP="00577E25">
      <w:pPr>
        <w:suppressLineNumbers/>
        <w:spacing w:after="0"/>
        <w:ind w:firstLine="283"/>
        <w:rPr>
          <w:rFonts w:eastAsia="Times New Roman"/>
        </w:rPr>
      </w:pPr>
    </w:p>
    <w:p w:rsidR="002C05FB" w:rsidRDefault="002C05FB" w:rsidP="00577E25">
      <w:pPr>
        <w:suppressLineNumbers/>
        <w:spacing w:after="0"/>
        <w:ind w:firstLine="283"/>
        <w:rPr>
          <w:rFonts w:eastAsia="Times New Roman"/>
        </w:rPr>
      </w:pPr>
      <w:r w:rsidRPr="00C42598">
        <w:rPr>
          <w:rFonts w:eastAsia="Times New Roman"/>
        </w:rPr>
        <w:t>Explicit</w:t>
      </w:r>
      <w:r w:rsidR="00577E25">
        <w:rPr>
          <w:rFonts w:eastAsia="Times New Roman"/>
        </w:rPr>
        <w:t>.</w:t>
      </w:r>
    </w:p>
    <w:p w:rsidR="00B24F1A" w:rsidRDefault="00B24F1A" w:rsidP="00577E25">
      <w:pPr>
        <w:suppressLineNumbers/>
        <w:spacing w:after="0"/>
        <w:ind w:firstLine="283"/>
        <w:rPr>
          <w:rFonts w:eastAsia="Times New Roman"/>
        </w:rPr>
      </w:pPr>
    </w:p>
    <w:p w:rsidR="00B24F1A" w:rsidRDefault="00B24F1A" w:rsidP="00577E25">
      <w:pPr>
        <w:suppressLineNumbers/>
        <w:spacing w:after="0"/>
        <w:ind w:firstLine="283"/>
        <w:rPr>
          <w:rFonts w:eastAsia="Times New Roman"/>
        </w:rPr>
      </w:pPr>
    </w:p>
    <w:p w:rsidR="00B24F1A" w:rsidRPr="00B24F1A" w:rsidRDefault="00B24F1A" w:rsidP="00B24F1A">
      <w:pPr>
        <w:suppressLineNumbers/>
        <w:spacing w:after="0"/>
        <w:ind w:firstLine="283"/>
        <w:jc w:val="both"/>
        <w:rPr>
          <w:rFonts w:eastAsia="Times New Roman"/>
          <w:i/>
          <w:iCs/>
        </w:rPr>
      </w:pPr>
      <w:r w:rsidRPr="00B24F1A">
        <w:rPr>
          <w:rFonts w:eastAsia="Times New Roman"/>
          <w:i/>
          <w:iCs/>
        </w:rPr>
        <w:t xml:space="preserve">Manuscrits </w:t>
      </w:r>
      <w:r w:rsidRPr="00B24F1A">
        <w:rPr>
          <w:rFonts w:eastAsia="Times New Roman"/>
          <w:iCs/>
        </w:rPr>
        <w:t xml:space="preserve">: </w:t>
      </w:r>
      <w:r w:rsidRPr="00B24F1A">
        <w:rPr>
          <w:rFonts w:eastAsia="Times New Roman"/>
          <w:i/>
          <w:iCs/>
        </w:rPr>
        <w:t>A</w:t>
      </w:r>
      <w:r w:rsidRPr="00B24F1A">
        <w:rPr>
          <w:rFonts w:eastAsia="Times New Roman"/>
          <w:iCs/>
        </w:rPr>
        <w:t>, f.</w:t>
      </w:r>
      <w:r w:rsidRPr="00B24F1A">
        <w:rPr>
          <w:rFonts w:eastAsia="Times New Roman"/>
          <w:i/>
          <w:iCs/>
        </w:rPr>
        <w:t xml:space="preserve"> </w:t>
      </w:r>
      <w:r w:rsidRPr="00B24F1A">
        <w:rPr>
          <w:rFonts w:eastAsia="Times New Roman"/>
        </w:rPr>
        <w:t xml:space="preserve">323 r° ; </w:t>
      </w:r>
      <w:r w:rsidRPr="00B24F1A">
        <w:rPr>
          <w:rFonts w:eastAsia="Times New Roman"/>
          <w:i/>
          <w:iCs/>
        </w:rPr>
        <w:t>C</w:t>
      </w:r>
      <w:r w:rsidRPr="00B24F1A">
        <w:rPr>
          <w:rFonts w:eastAsia="Times New Roman"/>
          <w:iCs/>
        </w:rPr>
        <w:t xml:space="preserve">, </w:t>
      </w:r>
      <w:r w:rsidRPr="00B24F1A">
        <w:rPr>
          <w:rFonts w:eastAsia="Times New Roman"/>
        </w:rPr>
        <w:t xml:space="preserve">f. 5 v° ; </w:t>
      </w:r>
      <w:r w:rsidRPr="00B24F1A">
        <w:rPr>
          <w:rFonts w:eastAsia="Times New Roman"/>
          <w:i/>
          <w:iCs/>
        </w:rPr>
        <w:t>D</w:t>
      </w:r>
      <w:r w:rsidRPr="00B24F1A">
        <w:rPr>
          <w:rFonts w:eastAsia="Times New Roman"/>
          <w:iCs/>
        </w:rPr>
        <w:t xml:space="preserve">, </w:t>
      </w:r>
      <w:r w:rsidRPr="00B24F1A">
        <w:rPr>
          <w:rFonts w:eastAsia="Times New Roman"/>
        </w:rPr>
        <w:t xml:space="preserve">f. 35 </w:t>
      </w:r>
      <w:r w:rsidRPr="00B24F1A">
        <w:rPr>
          <w:rFonts w:eastAsia="Times New Roman"/>
          <w:iCs/>
        </w:rPr>
        <w:t>v° .</w:t>
      </w:r>
      <w:r w:rsidRPr="00B24F1A">
        <w:rPr>
          <w:rFonts w:eastAsia="Times New Roman"/>
          <w:i/>
          <w:iCs/>
        </w:rPr>
        <w:t xml:space="preserve"> Texte de C.</w:t>
      </w:r>
    </w:p>
    <w:p w:rsidR="00B24F1A" w:rsidRPr="00B24F1A" w:rsidRDefault="00B24F1A" w:rsidP="00B24F1A">
      <w:pPr>
        <w:suppressLineNumbers/>
        <w:spacing w:after="0"/>
        <w:ind w:firstLine="283"/>
        <w:jc w:val="both"/>
        <w:rPr>
          <w:rFonts w:eastAsia="Times New Roman"/>
          <w:iCs/>
        </w:rPr>
      </w:pPr>
    </w:p>
    <w:p w:rsidR="00B24F1A" w:rsidRPr="00C42598" w:rsidRDefault="00B24F1A" w:rsidP="00B24F1A">
      <w:pPr>
        <w:suppressLineNumbers/>
        <w:spacing w:after="0"/>
        <w:ind w:firstLine="283"/>
        <w:jc w:val="both"/>
        <w:rPr>
          <w:rFonts w:eastAsia="Times New Roman"/>
        </w:rPr>
      </w:pPr>
      <w:r w:rsidRPr="00B24F1A">
        <w:rPr>
          <w:rFonts w:eastAsia="Times New Roman"/>
          <w:b/>
        </w:rPr>
        <w:t>Titre</w:t>
      </w:r>
      <w:r w:rsidRPr="00B24F1A">
        <w:rPr>
          <w:rFonts w:eastAsia="Times New Roman"/>
        </w:rPr>
        <w:t xml:space="preserve"> : </w:t>
      </w:r>
      <w:r w:rsidRPr="00B24F1A">
        <w:rPr>
          <w:rFonts w:eastAsia="Times New Roman"/>
          <w:i/>
        </w:rPr>
        <w:t>A</w:t>
      </w:r>
      <w:r w:rsidRPr="00B24F1A">
        <w:rPr>
          <w:rFonts w:eastAsia="Times New Roman"/>
        </w:rPr>
        <w:t xml:space="preserve"> La desputoison de Challot et du Barbier ; </w:t>
      </w:r>
      <w:r w:rsidRPr="00B24F1A">
        <w:rPr>
          <w:rFonts w:eastAsia="Times New Roman"/>
          <w:i/>
          <w:iCs/>
        </w:rPr>
        <w:t xml:space="preserve">D </w:t>
      </w:r>
      <w:r w:rsidRPr="00B24F1A">
        <w:rPr>
          <w:rFonts w:eastAsia="Times New Roman"/>
        </w:rPr>
        <w:t xml:space="preserve">Ci commance le dit de Charlot et du Barbier. - </w:t>
      </w:r>
      <w:r w:rsidRPr="00B24F1A">
        <w:rPr>
          <w:rFonts w:eastAsia="Times New Roman"/>
          <w:b/>
        </w:rPr>
        <w:t>33</w:t>
      </w:r>
      <w:r w:rsidRPr="00B24F1A">
        <w:rPr>
          <w:rFonts w:eastAsia="Times New Roman"/>
        </w:rPr>
        <w:t xml:space="preserve">. </w:t>
      </w:r>
      <w:r w:rsidRPr="00B24F1A">
        <w:rPr>
          <w:rFonts w:eastAsia="Times New Roman"/>
          <w:i/>
          <w:iCs/>
        </w:rPr>
        <w:t xml:space="preserve">D </w:t>
      </w:r>
      <w:r w:rsidRPr="00B24F1A">
        <w:rPr>
          <w:rFonts w:eastAsia="Times New Roman"/>
        </w:rPr>
        <w:t xml:space="preserve">s. r. s. touaille. - </w:t>
      </w:r>
      <w:r w:rsidRPr="00B24F1A">
        <w:rPr>
          <w:rFonts w:eastAsia="Times New Roman"/>
          <w:b/>
        </w:rPr>
        <w:t>35</w:t>
      </w:r>
      <w:r w:rsidRPr="00B24F1A">
        <w:rPr>
          <w:rFonts w:eastAsia="Times New Roman"/>
        </w:rPr>
        <w:t xml:space="preserve">. </w:t>
      </w:r>
      <w:r w:rsidRPr="00B24F1A">
        <w:rPr>
          <w:rFonts w:eastAsia="Times New Roman"/>
          <w:i/>
          <w:iCs/>
        </w:rPr>
        <w:t xml:space="preserve">D </w:t>
      </w:r>
      <w:r w:rsidRPr="00B24F1A">
        <w:rPr>
          <w:rFonts w:eastAsia="Times New Roman"/>
        </w:rPr>
        <w:t xml:space="preserve">ne cisailles. - </w:t>
      </w:r>
      <w:r w:rsidRPr="00B24F1A">
        <w:rPr>
          <w:rFonts w:eastAsia="Times New Roman"/>
          <w:b/>
        </w:rPr>
        <w:t>47</w:t>
      </w:r>
      <w:r w:rsidRPr="00B24F1A">
        <w:rPr>
          <w:rFonts w:eastAsia="Times New Roman"/>
        </w:rPr>
        <w:t xml:space="preserve">. </w:t>
      </w:r>
      <w:r w:rsidRPr="00B24F1A">
        <w:rPr>
          <w:rFonts w:eastAsia="Times New Roman"/>
          <w:i/>
          <w:iCs/>
        </w:rPr>
        <w:t xml:space="preserve">AD </w:t>
      </w:r>
      <w:r w:rsidRPr="00B24F1A">
        <w:rPr>
          <w:rFonts w:eastAsia="Times New Roman"/>
        </w:rPr>
        <w:t xml:space="preserve">par ton </w:t>
      </w:r>
      <w:r w:rsidRPr="00B24F1A">
        <w:rPr>
          <w:rFonts w:eastAsia="Times New Roman"/>
          <w:iCs/>
        </w:rPr>
        <w:t>g.</w:t>
      </w:r>
      <w:r w:rsidRPr="00B24F1A">
        <w:rPr>
          <w:rFonts w:eastAsia="Times New Roman"/>
          <w:i/>
          <w:iCs/>
        </w:rPr>
        <w:t xml:space="preserve"> - </w:t>
      </w:r>
      <w:r w:rsidRPr="00B24F1A">
        <w:rPr>
          <w:rFonts w:eastAsia="Times New Roman"/>
          <w:b/>
        </w:rPr>
        <w:t>48</w:t>
      </w:r>
      <w:r w:rsidRPr="00B24F1A">
        <w:rPr>
          <w:rFonts w:eastAsia="Times New Roman"/>
        </w:rPr>
        <w:t xml:space="preserve">. </w:t>
      </w:r>
      <w:r w:rsidRPr="00B24F1A">
        <w:rPr>
          <w:rFonts w:eastAsia="Times New Roman"/>
          <w:i/>
          <w:iCs/>
        </w:rPr>
        <w:t xml:space="preserve">AD </w:t>
      </w:r>
      <w:r w:rsidRPr="00B24F1A">
        <w:rPr>
          <w:rFonts w:eastAsia="Times New Roman"/>
        </w:rPr>
        <w:t xml:space="preserve">a un lien, </w:t>
      </w:r>
      <w:r w:rsidRPr="00B24F1A">
        <w:rPr>
          <w:rFonts w:eastAsia="Times New Roman"/>
          <w:i/>
        </w:rPr>
        <w:t>C</w:t>
      </w:r>
      <w:r w:rsidRPr="00B24F1A">
        <w:rPr>
          <w:rFonts w:eastAsia="Times New Roman"/>
        </w:rPr>
        <w:t xml:space="preserve"> en .I. l. - </w:t>
      </w:r>
      <w:r w:rsidRPr="00B24F1A">
        <w:rPr>
          <w:rFonts w:eastAsia="Times New Roman"/>
          <w:b/>
        </w:rPr>
        <w:t>50</w:t>
      </w:r>
      <w:r w:rsidRPr="00B24F1A">
        <w:rPr>
          <w:rFonts w:eastAsia="Times New Roman"/>
        </w:rPr>
        <w:t xml:space="preserve">. </w:t>
      </w:r>
      <w:r w:rsidRPr="00B24F1A">
        <w:rPr>
          <w:rFonts w:eastAsia="Times New Roman"/>
          <w:i/>
          <w:iCs/>
        </w:rPr>
        <w:t xml:space="preserve">A </w:t>
      </w:r>
      <w:r w:rsidRPr="00B24F1A">
        <w:rPr>
          <w:rFonts w:eastAsia="Times New Roman"/>
        </w:rPr>
        <w:t xml:space="preserve">mal parler ; </w:t>
      </w:r>
      <w:r w:rsidRPr="00B24F1A">
        <w:rPr>
          <w:rFonts w:eastAsia="Times New Roman"/>
          <w:i/>
          <w:iCs/>
        </w:rPr>
        <w:t xml:space="preserve">AD </w:t>
      </w:r>
      <w:r w:rsidRPr="00B24F1A">
        <w:rPr>
          <w:rFonts w:eastAsia="Times New Roman"/>
        </w:rPr>
        <w:t xml:space="preserve">mesdire. </w:t>
      </w:r>
      <w:r w:rsidRPr="00B24F1A">
        <w:rPr>
          <w:rFonts w:eastAsia="Times New Roman"/>
          <w:i/>
          <w:iCs/>
        </w:rPr>
        <w:t xml:space="preserve">Le texte de C est le seul à offrir un jeu de mots . - </w:t>
      </w:r>
      <w:r w:rsidRPr="00B24F1A">
        <w:rPr>
          <w:rFonts w:eastAsia="Times New Roman"/>
          <w:b/>
        </w:rPr>
        <w:t>54</w:t>
      </w:r>
      <w:r w:rsidRPr="00B24F1A">
        <w:rPr>
          <w:rFonts w:eastAsia="Times New Roman"/>
        </w:rPr>
        <w:t xml:space="preserve">. </w:t>
      </w:r>
      <w:r w:rsidRPr="00B24F1A">
        <w:rPr>
          <w:rFonts w:eastAsia="Times New Roman"/>
          <w:i/>
          <w:iCs/>
        </w:rPr>
        <w:t xml:space="preserve">C </w:t>
      </w:r>
      <w:r w:rsidRPr="00B24F1A">
        <w:rPr>
          <w:rFonts w:eastAsia="Times New Roman"/>
        </w:rPr>
        <w:t xml:space="preserve">De ce ne poeiz douteir mie. </w:t>
      </w:r>
      <w:r w:rsidRPr="00B24F1A">
        <w:rPr>
          <w:rFonts w:eastAsia="Times New Roman"/>
          <w:i/>
          <w:iCs/>
        </w:rPr>
        <w:t xml:space="preserve">Le texte de </w:t>
      </w:r>
      <w:r w:rsidRPr="00B24F1A">
        <w:rPr>
          <w:rFonts w:eastAsia="Times New Roman"/>
          <w:i/>
        </w:rPr>
        <w:t>C</w:t>
      </w:r>
      <w:r w:rsidRPr="00B24F1A">
        <w:rPr>
          <w:rFonts w:eastAsia="Times New Roman"/>
        </w:rPr>
        <w:t xml:space="preserve"> </w:t>
      </w:r>
      <w:r w:rsidRPr="00B24F1A">
        <w:rPr>
          <w:rFonts w:eastAsia="Times New Roman"/>
          <w:i/>
          <w:iCs/>
        </w:rPr>
        <w:t>fait disparaître la plaisante</w:t>
      </w:r>
      <w:r w:rsidRPr="00B24F1A">
        <w:rPr>
          <w:rFonts w:eastAsia="Times New Roman"/>
          <w:i/>
          <w:iCs/>
        </w:rPr>
        <w:softHyphen/>
        <w:t xml:space="preserve">rie et est de toute façon exclu par la rime . - </w:t>
      </w:r>
      <w:r w:rsidRPr="00B24F1A">
        <w:rPr>
          <w:rFonts w:eastAsia="Times New Roman"/>
          <w:b/>
        </w:rPr>
        <w:t>66</w:t>
      </w:r>
      <w:r w:rsidRPr="00B24F1A">
        <w:rPr>
          <w:rFonts w:eastAsia="Times New Roman"/>
        </w:rPr>
        <w:t xml:space="preserve">. </w:t>
      </w:r>
      <w:r w:rsidRPr="00B24F1A">
        <w:rPr>
          <w:rFonts w:eastAsia="Times New Roman"/>
          <w:i/>
        </w:rPr>
        <w:t>A</w:t>
      </w:r>
      <w:r w:rsidRPr="00B24F1A">
        <w:rPr>
          <w:rFonts w:eastAsia="Times New Roman"/>
        </w:rPr>
        <w:t xml:space="preserve"> sont boutoné. - </w:t>
      </w:r>
      <w:r w:rsidRPr="00B24F1A">
        <w:rPr>
          <w:rFonts w:eastAsia="Times New Roman"/>
          <w:b/>
        </w:rPr>
        <w:t>71</w:t>
      </w:r>
      <w:r w:rsidRPr="00B24F1A">
        <w:rPr>
          <w:rFonts w:eastAsia="Times New Roman"/>
        </w:rPr>
        <w:t xml:space="preserve">. </w:t>
      </w:r>
      <w:r w:rsidRPr="00B24F1A">
        <w:rPr>
          <w:rFonts w:eastAsia="Times New Roman"/>
          <w:i/>
          <w:iCs/>
        </w:rPr>
        <w:t xml:space="preserve">D </w:t>
      </w:r>
      <w:r w:rsidRPr="00B24F1A">
        <w:rPr>
          <w:rFonts w:eastAsia="Times New Roman"/>
        </w:rPr>
        <w:t xml:space="preserve">Ens seront. - </w:t>
      </w:r>
      <w:r w:rsidRPr="00B24F1A">
        <w:rPr>
          <w:rFonts w:eastAsia="Times New Roman"/>
          <w:b/>
        </w:rPr>
        <w:t>85</w:t>
      </w:r>
      <w:r w:rsidRPr="00B24F1A">
        <w:rPr>
          <w:rFonts w:eastAsia="Times New Roman"/>
        </w:rPr>
        <w:t xml:space="preserve">. </w:t>
      </w:r>
      <w:r w:rsidRPr="00B24F1A">
        <w:rPr>
          <w:rFonts w:eastAsia="Times New Roman"/>
          <w:i/>
          <w:iCs/>
        </w:rPr>
        <w:t xml:space="preserve">D </w:t>
      </w:r>
      <w:r w:rsidRPr="00B24F1A">
        <w:rPr>
          <w:rFonts w:eastAsia="Times New Roman"/>
        </w:rPr>
        <w:t xml:space="preserve">t. ne amondes. - </w:t>
      </w:r>
      <w:r w:rsidRPr="00B24F1A">
        <w:rPr>
          <w:rFonts w:eastAsia="Times New Roman"/>
          <w:b/>
        </w:rPr>
        <w:t>94</w:t>
      </w:r>
      <w:r w:rsidRPr="00B24F1A">
        <w:rPr>
          <w:rFonts w:eastAsia="Times New Roman"/>
        </w:rPr>
        <w:t xml:space="preserve">. </w:t>
      </w:r>
      <w:r w:rsidRPr="00B24F1A">
        <w:rPr>
          <w:rFonts w:eastAsia="Times New Roman"/>
          <w:i/>
        </w:rPr>
        <w:t>A</w:t>
      </w:r>
      <w:r w:rsidRPr="00B24F1A">
        <w:rPr>
          <w:rFonts w:eastAsia="Times New Roman"/>
        </w:rPr>
        <w:t xml:space="preserve"> Qui en veut la verité d. -</w:t>
      </w:r>
      <w:r w:rsidRPr="00B24F1A">
        <w:rPr>
          <w:rFonts w:eastAsia="Times New Roman"/>
          <w:b/>
        </w:rPr>
        <w:t>103</w:t>
      </w:r>
      <w:r w:rsidRPr="00B24F1A">
        <w:rPr>
          <w:rFonts w:eastAsia="Times New Roman"/>
        </w:rPr>
        <w:t xml:space="preserve">. </w:t>
      </w:r>
      <w:r w:rsidRPr="00B24F1A">
        <w:rPr>
          <w:rFonts w:eastAsia="Times New Roman"/>
          <w:i/>
        </w:rPr>
        <w:t>A</w:t>
      </w:r>
      <w:r w:rsidRPr="00B24F1A">
        <w:rPr>
          <w:rFonts w:eastAsia="Times New Roman"/>
        </w:rPr>
        <w:t xml:space="preserve"> molt biau sergent. - </w:t>
      </w:r>
      <w:r w:rsidRPr="00B24F1A">
        <w:rPr>
          <w:rFonts w:eastAsia="Times New Roman"/>
          <w:i/>
          <w:iCs/>
        </w:rPr>
        <w:t xml:space="preserve">A </w:t>
      </w:r>
      <w:r w:rsidRPr="00B24F1A">
        <w:rPr>
          <w:rFonts w:eastAsia="Times New Roman"/>
        </w:rPr>
        <w:t xml:space="preserve">Explicit la desputison de Charlot et du Barbier, </w:t>
      </w:r>
      <w:r w:rsidRPr="00B24F1A">
        <w:rPr>
          <w:rFonts w:eastAsia="Times New Roman"/>
          <w:i/>
          <w:iCs/>
        </w:rPr>
        <w:t xml:space="preserve">D </w:t>
      </w:r>
      <w:r w:rsidRPr="00B24F1A">
        <w:rPr>
          <w:rFonts w:eastAsia="Times New Roman"/>
        </w:rPr>
        <w:t>Explicit Charlot et le Barbier.</w:t>
      </w:r>
    </w:p>
    <w:sectPr w:rsidR="00B24F1A" w:rsidRPr="00C42598" w:rsidSect="00801B33">
      <w:pgSz w:w="11906" w:h="16838"/>
      <w:pgMar w:top="1418" w:right="1418" w:bottom="1418" w:left="1418" w:header="709" w:footer="709" w:gutter="0"/>
      <w:lnNumType w:countBy="4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609" w:rsidRDefault="00781609" w:rsidP="00803247">
      <w:pPr>
        <w:spacing w:after="0" w:line="240" w:lineRule="auto"/>
      </w:pPr>
      <w:r>
        <w:separator/>
      </w:r>
    </w:p>
  </w:endnote>
  <w:endnote w:type="continuationSeparator" w:id="1">
    <w:p w:rsidR="00781609" w:rsidRDefault="00781609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609" w:rsidRDefault="00781609" w:rsidP="00803247">
      <w:pPr>
        <w:spacing w:after="0" w:line="240" w:lineRule="auto"/>
      </w:pPr>
      <w:r>
        <w:separator/>
      </w:r>
    </w:p>
  </w:footnote>
  <w:footnote w:type="continuationSeparator" w:id="1">
    <w:p w:rsidR="00781609" w:rsidRDefault="00781609" w:rsidP="00803247">
      <w:pPr>
        <w:spacing w:after="0" w:line="240" w:lineRule="auto"/>
      </w:pPr>
      <w:r>
        <w:continuationSeparator/>
      </w:r>
    </w:p>
  </w:footnote>
  <w:footnote w:id="2">
    <w:p w:rsidR="00935142" w:rsidRPr="00935142" w:rsidRDefault="00935142" w:rsidP="00935142">
      <w:pPr>
        <w:pStyle w:val="Notedebasdepage"/>
        <w:ind w:firstLine="284"/>
        <w:jc w:val="both"/>
        <w:rPr>
          <w:sz w:val="22"/>
        </w:rPr>
      </w:pPr>
      <w:r w:rsidRPr="00935142">
        <w:rPr>
          <w:rStyle w:val="Appelnotedebasdep"/>
          <w:sz w:val="22"/>
        </w:rPr>
        <w:footnoteRef/>
      </w:r>
      <w:r w:rsidRPr="00935142">
        <w:rPr>
          <w:sz w:val="22"/>
        </w:rPr>
        <w:t xml:space="preserve"> C’est-à-dire que saint Lazare a frappé le Barbier de la lèpre – ce dont l’intéressé se défendra aux v. 73-74, mais pour laisser alors soupçonner qu’il a contracté une maladie vénérienne. On identifiait en effet parfois le pauvre Lazare de la parabole (Lc. 16, 19-31), dont les chiens lèchent les ulcères, au frère de Marthe et de Marie ressuscité par le Christ (Jn. 11, 1</w:t>
      </w:r>
      <w:r w:rsidRPr="00935142">
        <w:rPr>
          <w:sz w:val="22"/>
        </w:rPr>
        <w:softHyphen/>
        <w:t>44), et on admettait que ce personnage était lépreux. Une grande lépro</w:t>
      </w:r>
      <w:r w:rsidRPr="00935142">
        <w:rPr>
          <w:sz w:val="22"/>
        </w:rPr>
        <w:softHyphen/>
        <w:t xml:space="preserve">serie aux portes de Jérusalem était placée sous son invocation. C’est ainsi que son nom, aussi bien en latin </w:t>
      </w:r>
      <w:r w:rsidRPr="00935142">
        <w:rPr>
          <w:iCs/>
          <w:sz w:val="22"/>
        </w:rPr>
        <w:t>(</w:t>
      </w:r>
      <w:r w:rsidRPr="00935142">
        <w:rPr>
          <w:i/>
          <w:iCs/>
          <w:sz w:val="22"/>
        </w:rPr>
        <w:t>Lazarus</w:t>
      </w:r>
      <w:r w:rsidRPr="00935142">
        <w:rPr>
          <w:iCs/>
          <w:sz w:val="22"/>
        </w:rPr>
        <w:t>)</w:t>
      </w:r>
      <w:r w:rsidRPr="00935142">
        <w:rPr>
          <w:i/>
          <w:iCs/>
          <w:sz w:val="22"/>
        </w:rPr>
        <w:t xml:space="preserve"> </w:t>
      </w:r>
      <w:r w:rsidRPr="00935142">
        <w:rPr>
          <w:sz w:val="22"/>
        </w:rPr>
        <w:t xml:space="preserve">qu’en français </w:t>
      </w:r>
      <w:r w:rsidRPr="00935142">
        <w:rPr>
          <w:iCs/>
          <w:sz w:val="22"/>
        </w:rPr>
        <w:t>(</w:t>
      </w:r>
      <w:r w:rsidRPr="00935142">
        <w:rPr>
          <w:i/>
          <w:iCs/>
          <w:sz w:val="22"/>
        </w:rPr>
        <w:t>Ladre</w:t>
      </w:r>
      <w:r w:rsidRPr="00935142">
        <w:rPr>
          <w:iCs/>
          <w:sz w:val="22"/>
        </w:rPr>
        <w:t xml:space="preserve">), </w:t>
      </w:r>
      <w:r w:rsidRPr="00935142">
        <w:rPr>
          <w:sz w:val="22"/>
        </w:rPr>
        <w:t>en est venu par métonymie à signifier « lépreux ».</w:t>
      </w:r>
    </w:p>
  </w:footnote>
  <w:footnote w:id="3">
    <w:p w:rsidR="00935142" w:rsidRPr="00935142" w:rsidRDefault="00935142" w:rsidP="00935142">
      <w:pPr>
        <w:pStyle w:val="Notedebasdepage"/>
        <w:ind w:firstLine="284"/>
        <w:jc w:val="both"/>
        <w:rPr>
          <w:sz w:val="22"/>
        </w:rPr>
      </w:pPr>
      <w:r w:rsidRPr="00935142">
        <w:rPr>
          <w:rStyle w:val="Appelnotedebasdep"/>
          <w:sz w:val="22"/>
        </w:rPr>
        <w:footnoteRef/>
      </w:r>
      <w:r w:rsidRPr="00935142">
        <w:rPr>
          <w:sz w:val="22"/>
        </w:rPr>
        <w:t xml:space="preserve"> L’expression « sainte Jame » (« sainte Gemme », « sainte Pierre-précieu</w:t>
      </w:r>
      <w:r w:rsidRPr="00935142">
        <w:rPr>
          <w:sz w:val="22"/>
        </w:rPr>
        <w:softHyphen/>
        <w:t xml:space="preserve">se ») renvoie probablement à la Vierge. Dans la poésie édifiante de l’époque, le mot </w:t>
      </w:r>
      <w:r w:rsidRPr="00935142">
        <w:rPr>
          <w:i/>
          <w:iCs/>
          <w:sz w:val="22"/>
        </w:rPr>
        <w:t>jame</w:t>
      </w:r>
      <w:r w:rsidRPr="00935142">
        <w:rPr>
          <w:iCs/>
          <w:sz w:val="22"/>
        </w:rPr>
        <w:t xml:space="preserve">, </w:t>
      </w:r>
      <w:r w:rsidRPr="00935142">
        <w:rPr>
          <w:i/>
          <w:iCs/>
          <w:sz w:val="22"/>
        </w:rPr>
        <w:t>gemme</w:t>
      </w:r>
      <w:r w:rsidRPr="00935142">
        <w:rPr>
          <w:iCs/>
          <w:sz w:val="22"/>
        </w:rPr>
        <w:t xml:space="preserve">, </w:t>
      </w:r>
      <w:r w:rsidRPr="00935142">
        <w:rPr>
          <w:sz w:val="22"/>
        </w:rPr>
        <w:t xml:space="preserve">la désigne souvent. Parfois il s’applique à une sainte : sainte Leocade est qualifiée de </w:t>
      </w:r>
      <w:r w:rsidRPr="00935142">
        <w:rPr>
          <w:i/>
          <w:iCs/>
          <w:sz w:val="22"/>
        </w:rPr>
        <w:t xml:space="preserve">sainte jame </w:t>
      </w:r>
      <w:r w:rsidRPr="00935142">
        <w:rPr>
          <w:sz w:val="22"/>
        </w:rPr>
        <w:t xml:space="preserve">(T.-L. 4, 233). Rutebeuf lui-même évoque </w:t>
      </w:r>
      <w:r w:rsidRPr="00935142">
        <w:rPr>
          <w:i/>
          <w:iCs/>
          <w:sz w:val="22"/>
        </w:rPr>
        <w:t xml:space="preserve">cele glorieuze jame / qui a non la joie celestre </w:t>
      </w:r>
      <w:r w:rsidRPr="00935142">
        <w:rPr>
          <w:iCs/>
          <w:sz w:val="22"/>
        </w:rPr>
        <w:t>(</w:t>
      </w:r>
      <w:r w:rsidRPr="00935142">
        <w:rPr>
          <w:i/>
          <w:iCs/>
          <w:sz w:val="22"/>
        </w:rPr>
        <w:t xml:space="preserve">Complainte du comte Eudes de Nevers </w:t>
      </w:r>
      <w:r w:rsidRPr="00935142">
        <w:rPr>
          <w:sz w:val="22"/>
        </w:rPr>
        <w:t>21-22).</w:t>
      </w:r>
    </w:p>
  </w:footnote>
  <w:footnote w:id="4">
    <w:p w:rsidR="00935142" w:rsidRPr="00935142" w:rsidRDefault="00935142" w:rsidP="00935142">
      <w:pPr>
        <w:pStyle w:val="Notedebasdepage"/>
        <w:ind w:firstLine="284"/>
        <w:jc w:val="both"/>
        <w:rPr>
          <w:sz w:val="22"/>
        </w:rPr>
      </w:pPr>
      <w:r w:rsidRPr="00935142">
        <w:rPr>
          <w:rStyle w:val="Appelnotedebasdep"/>
          <w:sz w:val="22"/>
        </w:rPr>
        <w:footnoteRef/>
      </w:r>
      <w:r w:rsidRPr="00935142">
        <w:rPr>
          <w:sz w:val="22"/>
        </w:rPr>
        <w:t xml:space="preserve"> Grand Prêtre l’année de la Passion du Christ, on le voit dans les Evangiles jouer un rôle décisif dans son arrestation et sa condamnation.</w:t>
      </w:r>
    </w:p>
  </w:footnote>
  <w:footnote w:id="5">
    <w:p w:rsidR="00935142" w:rsidRPr="00935142" w:rsidRDefault="00935142" w:rsidP="00935142">
      <w:pPr>
        <w:pStyle w:val="Notedebasdepage"/>
        <w:ind w:firstLine="284"/>
        <w:jc w:val="both"/>
        <w:rPr>
          <w:sz w:val="22"/>
        </w:rPr>
      </w:pPr>
      <w:r w:rsidRPr="00935142">
        <w:rPr>
          <w:rStyle w:val="Appelnotedebasdep"/>
          <w:sz w:val="22"/>
        </w:rPr>
        <w:footnoteRef/>
      </w:r>
      <w:r w:rsidRPr="00935142">
        <w:rPr>
          <w:sz w:val="22"/>
        </w:rPr>
        <w:t xml:space="preserve"> Le Barbier était-il vraiment allé outre-mer ? Et dans ce cas était-ce comme croisé ou comme pèlerin volontaire, ou bien à la suite d’une condamnation, que Charlot rappellerait ainsi indirectement ? Charlot laisse-t-il seulement paraître dans ces vers son hostilité à la Croisade chrétienne ? </w:t>
      </w:r>
    </w:p>
  </w:footnote>
  <w:footnote w:id="6">
    <w:p w:rsidR="00935142" w:rsidRPr="00935142" w:rsidRDefault="00935142" w:rsidP="00935142">
      <w:pPr>
        <w:pStyle w:val="Notedebasdepage"/>
        <w:ind w:firstLine="284"/>
        <w:jc w:val="both"/>
        <w:rPr>
          <w:sz w:val="22"/>
        </w:rPr>
      </w:pPr>
      <w:r w:rsidRPr="00935142">
        <w:rPr>
          <w:rStyle w:val="Appelnotedebasdep"/>
          <w:sz w:val="22"/>
        </w:rPr>
        <w:footnoteRef/>
      </w:r>
      <w:r w:rsidRPr="00935142">
        <w:rPr>
          <w:sz w:val="22"/>
        </w:rPr>
        <w:t xml:space="preserve"> Pour s’insinuer dans les bonnes grâces de ceux auxquels il a affaire, Charlot imite l’état et les façons de chacun, tel un Gaudissart médiéval (« Il savait entrer en administrateur chez le sous-préfet, en capitaliste chez le banquier..., en bourgeois chez le bourgeois ; enfin il était partout ce qu’il devait être, laissait Gaudissart à la porte et le reprenait en sortant »). Sur un point cependant Charlot reste toujours fidèle à lui-même : il exerce de façon continue les activités d’entremetteur ou de sou</w:t>
      </w:r>
      <w:r w:rsidRPr="00935142">
        <w:rPr>
          <w:sz w:val="22"/>
        </w:rPr>
        <w:softHyphen/>
        <w:t>teneur. Pour une interprétation légèrement différente, voir F.-B. II, 262.</w:t>
      </w:r>
    </w:p>
  </w:footnote>
  <w:footnote w:id="7">
    <w:p w:rsidR="00935142" w:rsidRPr="00935142" w:rsidRDefault="00935142" w:rsidP="00935142">
      <w:pPr>
        <w:pStyle w:val="Notedebasdepage"/>
        <w:ind w:firstLine="284"/>
        <w:jc w:val="both"/>
        <w:rPr>
          <w:sz w:val="22"/>
        </w:rPr>
      </w:pPr>
      <w:r w:rsidRPr="00935142">
        <w:rPr>
          <w:rStyle w:val="Appelnotedebasdep"/>
          <w:sz w:val="22"/>
        </w:rPr>
        <w:footnoteRef/>
      </w:r>
      <w:r w:rsidRPr="00935142">
        <w:rPr>
          <w:sz w:val="22"/>
        </w:rPr>
        <w:t xml:space="preserve"> Même calembour dans la </w:t>
      </w:r>
      <w:r w:rsidRPr="00935142">
        <w:rPr>
          <w:i/>
          <w:iCs/>
          <w:sz w:val="22"/>
        </w:rPr>
        <w:t xml:space="preserve">Paix Rutebeuf </w:t>
      </w:r>
      <w:r w:rsidRPr="00935142">
        <w:rPr>
          <w:iCs/>
          <w:sz w:val="22"/>
        </w:rPr>
        <w:t>17.</w:t>
      </w:r>
    </w:p>
  </w:footnote>
  <w:footnote w:id="8">
    <w:p w:rsidR="00935142" w:rsidRPr="00935142" w:rsidRDefault="00935142" w:rsidP="00935142">
      <w:pPr>
        <w:pStyle w:val="Notedebasdepage"/>
        <w:ind w:firstLine="284"/>
        <w:jc w:val="both"/>
        <w:rPr>
          <w:sz w:val="22"/>
        </w:rPr>
      </w:pPr>
      <w:r w:rsidRPr="00935142">
        <w:rPr>
          <w:rStyle w:val="Appelnotedebasdep"/>
          <w:sz w:val="22"/>
        </w:rPr>
        <w:footnoteRef/>
      </w:r>
      <w:r w:rsidRPr="00935142">
        <w:rPr>
          <w:sz w:val="22"/>
        </w:rPr>
        <w:t xml:space="preserve"> Même plaisanterie, deux siècles plus tard, dans le </w:t>
      </w:r>
      <w:r w:rsidRPr="00935142">
        <w:rPr>
          <w:i/>
          <w:iCs/>
          <w:sz w:val="22"/>
        </w:rPr>
        <w:t xml:space="preserve">Livre du Cuer d’Amour espris </w:t>
      </w:r>
      <w:r w:rsidRPr="00935142">
        <w:rPr>
          <w:sz w:val="22"/>
        </w:rPr>
        <w:t>du roi René d’Anjou : à Cœur qui lui demande le nom du poisson qu’elle vient de pêcher, et qu’il croit reconnaître, Amitié répond qu’il s’appelle Va-li-dire (« va lui dire »), mais qu’en français son nom est maquereau.</w:t>
      </w:r>
    </w:p>
  </w:footnote>
  <w:footnote w:id="9">
    <w:p w:rsidR="00935142" w:rsidRPr="00935142" w:rsidRDefault="00935142" w:rsidP="00935142">
      <w:pPr>
        <w:pStyle w:val="Notedebasdepage"/>
        <w:ind w:firstLine="284"/>
        <w:jc w:val="both"/>
        <w:rPr>
          <w:sz w:val="22"/>
        </w:rPr>
      </w:pPr>
      <w:r w:rsidRPr="00935142">
        <w:rPr>
          <w:rStyle w:val="Appelnotedebasdep"/>
          <w:sz w:val="22"/>
        </w:rPr>
        <w:footnoteRef/>
      </w:r>
      <w:r w:rsidRPr="00935142">
        <w:rPr>
          <w:sz w:val="22"/>
        </w:rPr>
        <w:t xml:space="preserve"> Cf. F.-B. II, 263.</w:t>
      </w:r>
    </w:p>
  </w:footnote>
  <w:footnote w:id="10">
    <w:p w:rsidR="00935142" w:rsidRPr="00935142" w:rsidRDefault="00935142" w:rsidP="00935142">
      <w:pPr>
        <w:pStyle w:val="Notedebasdepage"/>
        <w:ind w:firstLine="284"/>
        <w:jc w:val="both"/>
        <w:rPr>
          <w:sz w:val="22"/>
        </w:rPr>
      </w:pPr>
      <w:r w:rsidRPr="00935142">
        <w:rPr>
          <w:rStyle w:val="Appelnotedebasdep"/>
          <w:sz w:val="22"/>
        </w:rPr>
        <w:footnoteRef/>
      </w:r>
      <w:r w:rsidRPr="00935142">
        <w:rPr>
          <w:sz w:val="22"/>
        </w:rPr>
        <w:t xml:space="preserve"> Motet est le diminutif de mot, mais son emploi dans ce sens littéral est assez rare. Il désigne généralement une composition polyphonique dont chaque voix a pour support un texte différent. Ici, Rutebeuf paraît jouer sur les deux sens : l’expression « motez nuez », motets nouveaux, s’applique couramment aux motets poétiques et musicaux ; mais ce que le Barbier attend de Rutebeuf, c’est bien deux mots brefs, deux « motets ».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654AB"/>
    <w:rsid w:val="00072312"/>
    <w:rsid w:val="000A29F4"/>
    <w:rsid w:val="000A6A8C"/>
    <w:rsid w:val="000B4CC1"/>
    <w:rsid w:val="000D53F6"/>
    <w:rsid w:val="00143330"/>
    <w:rsid w:val="00175339"/>
    <w:rsid w:val="001C0477"/>
    <w:rsid w:val="001D5F5D"/>
    <w:rsid w:val="001E2223"/>
    <w:rsid w:val="001E7116"/>
    <w:rsid w:val="00214B31"/>
    <w:rsid w:val="002208F1"/>
    <w:rsid w:val="00223BDE"/>
    <w:rsid w:val="002A12AA"/>
    <w:rsid w:val="002B7B23"/>
    <w:rsid w:val="002C05FB"/>
    <w:rsid w:val="002D6102"/>
    <w:rsid w:val="0032051E"/>
    <w:rsid w:val="00324D9A"/>
    <w:rsid w:val="00331F6A"/>
    <w:rsid w:val="00352850"/>
    <w:rsid w:val="0038253D"/>
    <w:rsid w:val="003F427C"/>
    <w:rsid w:val="00436AD5"/>
    <w:rsid w:val="00443218"/>
    <w:rsid w:val="00473214"/>
    <w:rsid w:val="004A2FD6"/>
    <w:rsid w:val="004B71C2"/>
    <w:rsid w:val="0053039B"/>
    <w:rsid w:val="0054292A"/>
    <w:rsid w:val="00546476"/>
    <w:rsid w:val="00566ECD"/>
    <w:rsid w:val="005747EE"/>
    <w:rsid w:val="00577E25"/>
    <w:rsid w:val="005B250F"/>
    <w:rsid w:val="005C7534"/>
    <w:rsid w:val="005F0217"/>
    <w:rsid w:val="006479F2"/>
    <w:rsid w:val="006530F1"/>
    <w:rsid w:val="00680771"/>
    <w:rsid w:val="006D5DE4"/>
    <w:rsid w:val="00762803"/>
    <w:rsid w:val="00781609"/>
    <w:rsid w:val="00787F21"/>
    <w:rsid w:val="007B5E03"/>
    <w:rsid w:val="007E5C8B"/>
    <w:rsid w:val="00801B33"/>
    <w:rsid w:val="00803247"/>
    <w:rsid w:val="008377A9"/>
    <w:rsid w:val="00890E81"/>
    <w:rsid w:val="008B19FE"/>
    <w:rsid w:val="008B7553"/>
    <w:rsid w:val="008C4B7C"/>
    <w:rsid w:val="00904547"/>
    <w:rsid w:val="009064A4"/>
    <w:rsid w:val="00935142"/>
    <w:rsid w:val="00940CB3"/>
    <w:rsid w:val="00A0414B"/>
    <w:rsid w:val="00A04B4A"/>
    <w:rsid w:val="00A26887"/>
    <w:rsid w:val="00A321CC"/>
    <w:rsid w:val="00A518B3"/>
    <w:rsid w:val="00A57907"/>
    <w:rsid w:val="00A97ED6"/>
    <w:rsid w:val="00AA4C23"/>
    <w:rsid w:val="00AB3D59"/>
    <w:rsid w:val="00AC6E7A"/>
    <w:rsid w:val="00AF5A2B"/>
    <w:rsid w:val="00B1035C"/>
    <w:rsid w:val="00B24F1A"/>
    <w:rsid w:val="00B31206"/>
    <w:rsid w:val="00B77C73"/>
    <w:rsid w:val="00B82287"/>
    <w:rsid w:val="00BF68AF"/>
    <w:rsid w:val="00C21A64"/>
    <w:rsid w:val="00C41170"/>
    <w:rsid w:val="00C42598"/>
    <w:rsid w:val="00C65891"/>
    <w:rsid w:val="00CB29F7"/>
    <w:rsid w:val="00CB368B"/>
    <w:rsid w:val="00CC1F34"/>
    <w:rsid w:val="00CD4720"/>
    <w:rsid w:val="00CF403E"/>
    <w:rsid w:val="00D10091"/>
    <w:rsid w:val="00D63106"/>
    <w:rsid w:val="00D90940"/>
    <w:rsid w:val="00D978C4"/>
    <w:rsid w:val="00DD4CBB"/>
    <w:rsid w:val="00E021A7"/>
    <w:rsid w:val="00E46BB1"/>
    <w:rsid w:val="00E65E98"/>
    <w:rsid w:val="00E83E11"/>
    <w:rsid w:val="00EA3358"/>
    <w:rsid w:val="00EA479E"/>
    <w:rsid w:val="00EA7FE2"/>
    <w:rsid w:val="00EB6860"/>
    <w:rsid w:val="00EE5583"/>
    <w:rsid w:val="00F04DE7"/>
    <w:rsid w:val="00F11B36"/>
    <w:rsid w:val="00F2115D"/>
    <w:rsid w:val="00F41CF3"/>
    <w:rsid w:val="00F5715C"/>
    <w:rsid w:val="00FF0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EastAsia" w:hAnsi="Garamond" w:cstheme="minorBidi"/>
        <w:sz w:val="24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657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64</cp:revision>
  <dcterms:created xsi:type="dcterms:W3CDTF">2010-03-14T14:48:00Z</dcterms:created>
  <dcterms:modified xsi:type="dcterms:W3CDTF">2010-07-22T13:54:00Z</dcterms:modified>
</cp:coreProperties>
</file>